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8427F4" w:rsidP="00605A71">
      <w:pPr>
        <w:jc w:val="center"/>
      </w:pPr>
    </w:p>
    <w:p w:rsidR="008427F4" w:rsidRPr="005E7A31" w:rsidRDefault="008427F4" w:rsidP="005E7A31">
      <w:pPr>
        <w:pStyle w:val="40"/>
        <w:jc w:val="right"/>
      </w:pPr>
      <w:r w:rsidRPr="005E7A31">
        <w:t xml:space="preserve">                                                                        </w:t>
      </w:r>
    </w:p>
    <w:p w:rsidR="007B6AC6" w:rsidRDefault="007B6AC6" w:rsidP="007B6AC6">
      <w:pPr>
        <w:autoSpaceDE w:val="0"/>
        <w:autoSpaceDN w:val="0"/>
        <w:adjustRightInd w:val="0"/>
        <w:jc w:val="center"/>
        <w:rPr>
          <w:b/>
        </w:rPr>
      </w:pPr>
      <w:r>
        <w:rPr>
          <w:b/>
        </w:rPr>
        <w:t>СВОДНЫЙ ОТЧЕТ</w:t>
      </w:r>
    </w:p>
    <w:p w:rsidR="007B6AC6" w:rsidRPr="00A974C4" w:rsidRDefault="007B6AC6" w:rsidP="007B6AC6">
      <w:pPr>
        <w:autoSpaceDE w:val="0"/>
        <w:autoSpaceDN w:val="0"/>
        <w:adjustRightInd w:val="0"/>
        <w:jc w:val="center"/>
        <w:rPr>
          <w:b/>
        </w:rPr>
      </w:pPr>
      <w:r w:rsidRPr="00A974C4">
        <w:rPr>
          <w:b/>
        </w:rPr>
        <w:t xml:space="preserve"> о проведении оценки регулирующего воздействия</w:t>
      </w:r>
    </w:p>
    <w:p w:rsidR="007B6AC6" w:rsidRPr="00A974C4" w:rsidRDefault="007B6AC6" w:rsidP="007B6AC6">
      <w:pPr>
        <w:autoSpaceDE w:val="0"/>
        <w:autoSpaceDN w:val="0"/>
        <w:adjustRightInd w:val="0"/>
        <w:jc w:val="center"/>
        <w:outlineLvl w:val="0"/>
        <w:rPr>
          <w:rFonts w:cs="Calibri"/>
          <w:b/>
        </w:rPr>
      </w:pPr>
    </w:p>
    <w:p w:rsidR="007B6AC6" w:rsidRPr="00A974C4" w:rsidRDefault="007B6AC6" w:rsidP="007B6AC6">
      <w:pPr>
        <w:autoSpaceDE w:val="0"/>
        <w:autoSpaceDN w:val="0"/>
        <w:adjustRightInd w:val="0"/>
        <w:jc w:val="both"/>
        <w:outlineLvl w:val="0"/>
      </w:pPr>
      <w:r w:rsidRPr="00A974C4">
        <w:t>Срок проведения публичного обсуждения проекта акта:</w:t>
      </w:r>
    </w:p>
    <w:p w:rsidR="007B6AC6" w:rsidRPr="00A974C4" w:rsidRDefault="007B6AC6" w:rsidP="007B6AC6">
      <w:pPr>
        <w:autoSpaceDE w:val="0"/>
        <w:autoSpaceDN w:val="0"/>
        <w:adjustRightInd w:val="0"/>
        <w:jc w:val="both"/>
        <w:outlineLvl w:val="0"/>
      </w:pPr>
      <w:r w:rsidRPr="00A974C4">
        <w:t xml:space="preserve">с </w:t>
      </w:r>
      <w:r w:rsidR="007B5864">
        <w:t>2</w:t>
      </w:r>
      <w:r w:rsidR="007039DB">
        <w:t>0</w:t>
      </w:r>
      <w:r w:rsidR="00CE6D76">
        <w:t xml:space="preserve"> </w:t>
      </w:r>
      <w:r w:rsidR="003F7D5C">
        <w:t>июня</w:t>
      </w:r>
      <w:r w:rsidRPr="00A974C4">
        <w:t xml:space="preserve"> 20</w:t>
      </w:r>
      <w:r w:rsidR="00192759">
        <w:t>2</w:t>
      </w:r>
      <w:r w:rsidR="003F7D5C">
        <w:t>3</w:t>
      </w:r>
      <w:r w:rsidRPr="00A974C4">
        <w:t xml:space="preserve"> г. по </w:t>
      </w:r>
      <w:r w:rsidR="007039DB">
        <w:t>17</w:t>
      </w:r>
      <w:r w:rsidR="00CE6D76" w:rsidRPr="003F7D5C">
        <w:rPr>
          <w:color w:val="FF0000"/>
        </w:rPr>
        <w:t xml:space="preserve"> </w:t>
      </w:r>
      <w:r w:rsidR="009638D2" w:rsidRPr="009638D2">
        <w:t>июля</w:t>
      </w:r>
      <w:r w:rsidRPr="00A974C4">
        <w:t xml:space="preserve"> 20</w:t>
      </w:r>
      <w:r w:rsidR="00192759">
        <w:t>2</w:t>
      </w:r>
      <w:r w:rsidR="003F7D5C">
        <w:t>3</w:t>
      </w:r>
      <w:r w:rsidR="00CE6D76">
        <w:t xml:space="preserve"> </w:t>
      </w:r>
      <w:r w:rsidRPr="00A974C4">
        <w:t>г.</w:t>
      </w:r>
    </w:p>
    <w:p w:rsidR="007B6AC6" w:rsidRPr="00A974C4" w:rsidRDefault="007B6AC6" w:rsidP="007B6AC6">
      <w:pPr>
        <w:autoSpaceDE w:val="0"/>
        <w:autoSpaceDN w:val="0"/>
        <w:adjustRightInd w:val="0"/>
        <w:jc w:val="both"/>
        <w:outlineLvl w:val="0"/>
        <w:rPr>
          <w:rFonts w:cs="Calibri"/>
        </w:rPr>
      </w:pPr>
    </w:p>
    <w:p w:rsidR="007B6AC6" w:rsidRPr="00121FBC" w:rsidRDefault="007B6AC6" w:rsidP="007B6AC6">
      <w:pPr>
        <w:autoSpaceDE w:val="0"/>
        <w:autoSpaceDN w:val="0"/>
        <w:adjustRightInd w:val="0"/>
        <w:jc w:val="center"/>
        <w:outlineLvl w:val="0"/>
        <w:rPr>
          <w:b/>
        </w:rPr>
      </w:pPr>
      <w:r w:rsidRPr="00121FBC">
        <w:rPr>
          <w:b/>
        </w:rPr>
        <w:t>1.Общая информация</w:t>
      </w:r>
    </w:p>
    <w:p w:rsidR="00CE6D76" w:rsidRDefault="007B6AC6" w:rsidP="00BB3F1C">
      <w:pPr>
        <w:autoSpaceDE w:val="0"/>
        <w:autoSpaceDN w:val="0"/>
        <w:adjustRightInd w:val="0"/>
        <w:ind w:firstLine="709"/>
        <w:jc w:val="both"/>
      </w:pPr>
      <w:r w:rsidRPr="00BB3F1C">
        <w:rPr>
          <w:b/>
        </w:rPr>
        <w:t>1.1. Разработчик:</w:t>
      </w:r>
      <w:r w:rsidRPr="00A974C4">
        <w:t xml:space="preserve"> </w:t>
      </w:r>
      <w:r w:rsidR="007B5864">
        <w:t>Администрации Батецкого муниципального района</w:t>
      </w:r>
    </w:p>
    <w:p w:rsidR="00CE6D76" w:rsidRPr="00192759" w:rsidRDefault="007B6AC6" w:rsidP="00BB3F1C">
      <w:pPr>
        <w:autoSpaceDE w:val="0"/>
        <w:autoSpaceDN w:val="0"/>
        <w:adjustRightInd w:val="0"/>
        <w:ind w:firstLine="709"/>
        <w:jc w:val="both"/>
        <w:rPr>
          <w:b/>
        </w:rPr>
      </w:pPr>
      <w:r w:rsidRPr="00BB3F1C">
        <w:rPr>
          <w:b/>
        </w:rPr>
        <w:t>1.2. Вид и наименование проекта акта</w:t>
      </w:r>
      <w:r w:rsidR="00BB3F1C">
        <w:rPr>
          <w:b/>
        </w:rPr>
        <w:t>:</w:t>
      </w:r>
      <w:r w:rsidRPr="00A974C4">
        <w:t xml:space="preserve"> </w:t>
      </w:r>
      <w:r w:rsidR="007B5864">
        <w:t>постановление Администрации Батецкого муниципального района</w:t>
      </w:r>
      <w:r w:rsidR="005B13C2">
        <w:t xml:space="preserve"> </w:t>
      </w:r>
      <w:r w:rsidR="007B5864" w:rsidRPr="006979B2">
        <w:t xml:space="preserve">«Об утверждении Порядка предоставления субсидии </w:t>
      </w:r>
      <w:r w:rsidR="007B5864" w:rsidRPr="006979B2">
        <w:rPr>
          <w:bCs/>
        </w:rPr>
        <w:t xml:space="preserve">юридическим лицам и индивидуальным предпринимателям на возмещение затрат </w:t>
      </w:r>
      <w:r w:rsidR="003F7D5C" w:rsidRPr="005707E9">
        <w:t>на проведение мониторинга объектов размещения отходов</w:t>
      </w:r>
      <w:r w:rsidR="007B5864" w:rsidRPr="006979B2">
        <w:rPr>
          <w:bCs/>
        </w:rPr>
        <w:t>»</w:t>
      </w:r>
      <w:r w:rsidR="00192759" w:rsidRPr="00192759">
        <w:t>.</w:t>
      </w:r>
      <w:r w:rsidR="00CE6D76" w:rsidRPr="00192759">
        <w:t xml:space="preserve"> </w:t>
      </w:r>
    </w:p>
    <w:p w:rsidR="00CD1824" w:rsidRDefault="007B6AC6" w:rsidP="00CD1824">
      <w:pPr>
        <w:ind w:firstLine="708"/>
        <w:contextualSpacing/>
        <w:jc w:val="both"/>
      </w:pPr>
      <w:r w:rsidRPr="00BB3F1C">
        <w:rPr>
          <w:b/>
        </w:rPr>
        <w:t>1.3. Краткое описание проблемы, на решение которой направлен предлагаемый способ регулирования:</w:t>
      </w:r>
      <w:r w:rsidRPr="00A974C4">
        <w:t xml:space="preserve"> </w:t>
      </w:r>
      <w:r w:rsidR="00CD1824">
        <w:t xml:space="preserve">Отсутствие нормативно-правовой базы предоставления </w:t>
      </w:r>
      <w:r w:rsidR="00CD1824" w:rsidRPr="006B6151">
        <w:t>субсидий юридическим лицам и индивидуальным предпринимателям на возмещение затрат на проведение мониторинга объектов размещения отходов</w:t>
      </w:r>
      <w:r w:rsidR="00CD1824">
        <w:t>.</w:t>
      </w:r>
    </w:p>
    <w:p w:rsidR="00420B1A" w:rsidRPr="007A793F" w:rsidRDefault="00420B1A" w:rsidP="00420B1A">
      <w:pPr>
        <w:pStyle w:val="10"/>
        <w:shd w:val="clear" w:color="auto" w:fill="FFFFFF"/>
        <w:ind w:firstLine="709"/>
        <w:jc w:val="both"/>
        <w:rPr>
          <w:b w:val="0"/>
          <w:sz w:val="28"/>
        </w:rPr>
      </w:pPr>
      <w:r>
        <w:rPr>
          <w:b w:val="0"/>
          <w:caps w:val="0"/>
          <w:sz w:val="28"/>
          <w:shd w:val="clear" w:color="auto" w:fill="FFFFFF"/>
        </w:rPr>
        <w:t>В соответствии с п. 2 статьи 11 Ф</w:t>
      </w:r>
      <w:r w:rsidRPr="007A793F">
        <w:rPr>
          <w:b w:val="0"/>
          <w:caps w:val="0"/>
          <w:sz w:val="28"/>
          <w:shd w:val="clear" w:color="auto" w:fill="FFFFFF"/>
        </w:rPr>
        <w:t>едерального закона от 24.06.1998                      № 89-</w:t>
      </w:r>
      <w:r>
        <w:rPr>
          <w:b w:val="0"/>
          <w:caps w:val="0"/>
          <w:sz w:val="28"/>
          <w:shd w:val="clear" w:color="auto" w:fill="FFFFFF"/>
        </w:rPr>
        <w:t>ФЗ</w:t>
      </w:r>
      <w:r w:rsidRPr="007A793F">
        <w:rPr>
          <w:b w:val="0"/>
          <w:caps w:val="0"/>
          <w:sz w:val="28"/>
          <w:shd w:val="clear" w:color="auto" w:fill="FFFFFF"/>
        </w:rPr>
        <w:t> </w:t>
      </w:r>
      <w:r>
        <w:rPr>
          <w:b w:val="0"/>
          <w:caps w:val="0"/>
          <w:sz w:val="28"/>
        </w:rPr>
        <w:t>«О</w:t>
      </w:r>
      <w:r w:rsidRPr="007A793F">
        <w:rPr>
          <w:b w:val="0"/>
          <w:caps w:val="0"/>
          <w:sz w:val="28"/>
        </w:rPr>
        <w:t>б отходах производств</w:t>
      </w:r>
      <w:r>
        <w:rPr>
          <w:b w:val="0"/>
          <w:caps w:val="0"/>
          <w:sz w:val="28"/>
        </w:rPr>
        <w:t xml:space="preserve">а и потребления» </w:t>
      </w:r>
      <w:r w:rsidRPr="007A793F">
        <w:rPr>
          <w:b w:val="0"/>
          <w:bCs/>
          <w:caps w:val="0"/>
          <w:sz w:val="28"/>
          <w:shd w:val="clear" w:color="auto" w:fill="FFFFFF"/>
        </w:rPr>
        <w:t>юридические лица и индивидуальные предприниматели</w:t>
      </w:r>
      <w:r w:rsidRPr="007A793F">
        <w:rPr>
          <w:b w:val="0"/>
          <w:caps w:val="0"/>
          <w:sz w:val="28"/>
          <w:shd w:val="clear" w:color="auto" w:fill="FFFFFF"/>
        </w:rPr>
        <w:t> при эксплуатации зданий, сооружений и иных объектов, связанной с обращением с отходами, обязаны проводить мониторинг состояния и загрязнения окружающей среды на территориях объектов размещения отходов.</w:t>
      </w:r>
    </w:p>
    <w:p w:rsidR="00CD1824" w:rsidRDefault="007B5864" w:rsidP="007B5864">
      <w:pPr>
        <w:autoSpaceDE w:val="0"/>
        <w:autoSpaceDN w:val="0"/>
        <w:adjustRightInd w:val="0"/>
        <w:ind w:firstLine="708"/>
        <w:jc w:val="both"/>
      </w:pPr>
      <w:r w:rsidRPr="00DC340D">
        <w:t xml:space="preserve">Принятие Порядка предоставления субсидии </w:t>
      </w:r>
      <w:r w:rsidRPr="00DC340D">
        <w:rPr>
          <w:bCs/>
        </w:rPr>
        <w:t xml:space="preserve">на возмещение затрат </w:t>
      </w:r>
      <w:r w:rsidR="00CD1824" w:rsidRPr="005707E9">
        <w:t>на проведение мониторинга объектов размещения отходов</w:t>
      </w:r>
      <w:r w:rsidRPr="00DC340D">
        <w:t xml:space="preserve"> поддержит</w:t>
      </w:r>
      <w:r w:rsidR="00CD1824">
        <w:t xml:space="preserve">  хозяйствующих субъектов, содержащих объекты размещения отходов, </w:t>
      </w:r>
    </w:p>
    <w:p w:rsidR="00CA3885" w:rsidRPr="003E0571" w:rsidRDefault="007B6AC6" w:rsidP="00CA3885">
      <w:pPr>
        <w:autoSpaceDE w:val="0"/>
        <w:autoSpaceDN w:val="0"/>
        <w:adjustRightInd w:val="0"/>
        <w:ind w:firstLine="708"/>
        <w:jc w:val="both"/>
      </w:pPr>
      <w:r w:rsidRPr="00BB3F1C">
        <w:rPr>
          <w:b/>
        </w:rPr>
        <w:t xml:space="preserve">1.4. Краткое описание целей предлагаемого регулирования: </w:t>
      </w:r>
      <w:r w:rsidR="00CA3885">
        <w:t xml:space="preserve">Целью правового регулирования </w:t>
      </w:r>
      <w:r w:rsidR="00CA3885" w:rsidRPr="003E0571">
        <w:t>является</w:t>
      </w:r>
      <w:r w:rsidR="00CA3885">
        <w:t xml:space="preserve"> подготовка нормативно-правовой базы предоставления </w:t>
      </w:r>
      <w:r w:rsidR="00CA3885" w:rsidRPr="006B6151">
        <w:t>субсидий юридическим лицам и индивидуальным предпринимателям на возмещение затрат на проведение мониторинга объектов размещения отходов</w:t>
      </w:r>
      <w:r w:rsidR="00CA3885">
        <w:t>.</w:t>
      </w:r>
    </w:p>
    <w:p w:rsidR="00CA3885" w:rsidRPr="003E0571" w:rsidRDefault="00BB3F1C" w:rsidP="00CA3885">
      <w:pPr>
        <w:autoSpaceDE w:val="0"/>
        <w:autoSpaceDN w:val="0"/>
        <w:adjustRightInd w:val="0"/>
        <w:ind w:firstLine="708"/>
        <w:jc w:val="both"/>
      </w:pPr>
      <w:r w:rsidRPr="00BB3F1C">
        <w:rPr>
          <w:b/>
        </w:rPr>
        <w:t>1</w:t>
      </w:r>
      <w:r w:rsidR="007B6AC6" w:rsidRPr="00BB3F1C">
        <w:rPr>
          <w:b/>
        </w:rPr>
        <w:t>.5. Краткое описание предлагаемого способа регулирования:</w:t>
      </w:r>
      <w:r w:rsidR="007B6AC6" w:rsidRPr="00A974C4">
        <w:t xml:space="preserve">  </w:t>
      </w:r>
      <w:r w:rsidR="007B5864" w:rsidRPr="006C3C2D">
        <w:t>Создание норматив</w:t>
      </w:r>
      <w:r w:rsidR="007B5864">
        <w:t xml:space="preserve">но-правовой базы, регулирующей </w:t>
      </w:r>
      <w:r w:rsidR="007B5864" w:rsidRPr="00184D41">
        <w:rPr>
          <w:color w:val="000000"/>
        </w:rPr>
        <w:t xml:space="preserve">Порядок предоставления субсидии </w:t>
      </w:r>
      <w:r w:rsidR="007B5864" w:rsidRPr="00361449">
        <w:rPr>
          <w:bCs/>
        </w:rPr>
        <w:t xml:space="preserve">на возмещение затрат </w:t>
      </w:r>
      <w:r w:rsidR="00CA3885" w:rsidRPr="006B6151">
        <w:t>на проведение мониторинга объектов размещения отходов</w:t>
      </w:r>
      <w:r w:rsidR="00CA3885">
        <w:t>.</w:t>
      </w:r>
    </w:p>
    <w:p w:rsidR="007B6AC6" w:rsidRPr="00BB3F1C" w:rsidRDefault="007B6AC6" w:rsidP="00842FBF">
      <w:pPr>
        <w:ind w:firstLine="708"/>
        <w:contextualSpacing/>
        <w:jc w:val="both"/>
        <w:rPr>
          <w:b/>
        </w:rPr>
      </w:pPr>
      <w:r w:rsidRPr="00BB3F1C">
        <w:rPr>
          <w:b/>
        </w:rPr>
        <w:t xml:space="preserve">1.6. Контактная информация исполнителя разработчика:                                                    </w:t>
      </w:r>
    </w:p>
    <w:p w:rsidR="00CE6D76" w:rsidRPr="00BC33B3" w:rsidRDefault="007B6AC6" w:rsidP="00CE6D76">
      <w:pPr>
        <w:autoSpaceDE w:val="0"/>
        <w:autoSpaceDN w:val="0"/>
        <w:adjustRightInd w:val="0"/>
        <w:spacing w:line="320" w:lineRule="atLeast"/>
        <w:jc w:val="both"/>
      </w:pPr>
      <w:r w:rsidRPr="00A974C4">
        <w:t xml:space="preserve">         </w:t>
      </w:r>
      <w:r w:rsidR="00CE6D76">
        <w:t xml:space="preserve"> </w:t>
      </w:r>
      <w:r w:rsidR="00CE6D76" w:rsidRPr="00BC33B3">
        <w:t xml:space="preserve">Ф.И.О.: </w:t>
      </w:r>
      <w:r w:rsidR="00CA3885">
        <w:t>Егорова Татьяна Юрьевна</w:t>
      </w:r>
    </w:p>
    <w:p w:rsidR="00CE6D76" w:rsidRPr="00BC33B3" w:rsidRDefault="00CE6D76" w:rsidP="00CE6D76">
      <w:pPr>
        <w:autoSpaceDE w:val="0"/>
        <w:autoSpaceDN w:val="0"/>
        <w:adjustRightInd w:val="0"/>
        <w:spacing w:line="320" w:lineRule="atLeast"/>
        <w:jc w:val="both"/>
      </w:pPr>
      <w:r w:rsidRPr="00BC33B3">
        <w:t xml:space="preserve">          Должность: </w:t>
      </w:r>
      <w:r w:rsidR="00CA3885">
        <w:t>председатель комитета финансов</w:t>
      </w:r>
      <w:r w:rsidR="009638D2">
        <w:t xml:space="preserve"> </w:t>
      </w:r>
      <w:r>
        <w:t>Администрации Батецкого муниципального района</w:t>
      </w:r>
      <w:r w:rsidRPr="00BC33B3">
        <w:t xml:space="preserve">                                                                                         </w:t>
      </w:r>
    </w:p>
    <w:p w:rsidR="00CE6D76" w:rsidRPr="00BC33B3" w:rsidRDefault="00CE6D76" w:rsidP="00CE6D76">
      <w:pPr>
        <w:autoSpaceDE w:val="0"/>
        <w:autoSpaceDN w:val="0"/>
        <w:adjustRightInd w:val="0"/>
        <w:spacing w:line="320" w:lineRule="atLeast"/>
        <w:jc w:val="both"/>
      </w:pPr>
      <w:r w:rsidRPr="00BC33B3">
        <w:t xml:space="preserve">          Тел.: </w:t>
      </w:r>
      <w:r>
        <w:t>8(81661) 22-</w:t>
      </w:r>
      <w:r w:rsidR="00CA3885">
        <w:t>442</w:t>
      </w:r>
      <w:r w:rsidRPr="00BC33B3">
        <w:t xml:space="preserve">                                                                                          </w:t>
      </w:r>
    </w:p>
    <w:p w:rsidR="00CE6D76" w:rsidRPr="00BC33B3" w:rsidRDefault="00CE6D76" w:rsidP="00CE6D76">
      <w:pPr>
        <w:autoSpaceDE w:val="0"/>
        <w:autoSpaceDN w:val="0"/>
        <w:adjustRightInd w:val="0"/>
        <w:spacing w:line="320" w:lineRule="atLeast"/>
        <w:jc w:val="both"/>
      </w:pPr>
      <w:r w:rsidRPr="00BC33B3">
        <w:t xml:space="preserve">          Адрес электронной почты:</w:t>
      </w:r>
      <w:r w:rsidR="00CA3885" w:rsidRPr="00CA3885">
        <w:t xml:space="preserve"> </w:t>
      </w:r>
      <w:r w:rsidR="00CA3885">
        <w:rPr>
          <w:rStyle w:val="senderemailiwfmg"/>
        </w:rPr>
        <w:t>komfin@batetsky.ru</w:t>
      </w:r>
      <w:r w:rsidR="00842FBF" w:rsidRPr="00842FBF">
        <w:t xml:space="preserve"> </w:t>
      </w:r>
      <w:r w:rsidRPr="00BC33B3">
        <w:t xml:space="preserve">                 </w:t>
      </w:r>
    </w:p>
    <w:p w:rsidR="007B6AC6" w:rsidRPr="00BC33B3" w:rsidRDefault="007B6AC6" w:rsidP="00BB3F1C">
      <w:pPr>
        <w:autoSpaceDE w:val="0"/>
        <w:autoSpaceDN w:val="0"/>
        <w:adjustRightInd w:val="0"/>
        <w:spacing w:line="320" w:lineRule="atLeast"/>
        <w:ind w:firstLine="709"/>
        <w:jc w:val="both"/>
      </w:pPr>
      <w:r w:rsidRPr="00BB3F1C">
        <w:rPr>
          <w:b/>
        </w:rPr>
        <w:t>1.7. Степень регулирующего воздействия проекта акта:</w:t>
      </w:r>
      <w:r w:rsidR="007F7BFF">
        <w:t xml:space="preserve"> </w:t>
      </w:r>
      <w:r w:rsidR="00CE6D76">
        <w:t>высокая</w:t>
      </w:r>
    </w:p>
    <w:p w:rsidR="00CE6D76" w:rsidRPr="00501B94" w:rsidRDefault="007B6AC6" w:rsidP="00BB3F1C">
      <w:pPr>
        <w:autoSpaceDE w:val="0"/>
        <w:autoSpaceDN w:val="0"/>
        <w:adjustRightInd w:val="0"/>
        <w:spacing w:line="320" w:lineRule="atLeast"/>
        <w:ind w:firstLine="709"/>
        <w:jc w:val="both"/>
      </w:pPr>
      <w:r w:rsidRPr="00BB3F1C">
        <w:rPr>
          <w:b/>
        </w:rPr>
        <w:t>1.8. Обоснование   отнесения   проекта   акта  к  определенной  степени регулирующего воздействия:</w:t>
      </w:r>
      <w:r w:rsidRPr="00BC33B3">
        <w:t xml:space="preserve"> </w:t>
      </w:r>
      <w:r w:rsidR="007B5864" w:rsidRPr="00BA61C3">
        <w:rPr>
          <w:color w:val="000000"/>
        </w:rPr>
        <w:t xml:space="preserve">проект акта содержит положения, </w:t>
      </w:r>
      <w:r w:rsidR="007B5864" w:rsidRPr="00BA61C3">
        <w:rPr>
          <w:color w:val="000000"/>
        </w:rPr>
        <w:lastRenderedPageBreak/>
        <w:t xml:space="preserve">устанавливающие новые обязанности для субъектов предпринимательской и </w:t>
      </w:r>
      <w:r w:rsidR="007B5864">
        <w:rPr>
          <w:color w:val="000000"/>
        </w:rPr>
        <w:t>иной экономической</w:t>
      </w:r>
      <w:r w:rsidR="007B5864" w:rsidRPr="00BA61C3">
        <w:rPr>
          <w:color w:val="000000"/>
        </w:rPr>
        <w:t xml:space="preserve"> деятельности</w:t>
      </w:r>
      <w:r w:rsidR="00501B94">
        <w:rPr>
          <w:color w:val="000000"/>
        </w:rPr>
        <w:t>.</w:t>
      </w:r>
    </w:p>
    <w:p w:rsidR="007B6AC6" w:rsidRPr="00BB3F1C" w:rsidRDefault="007B6AC6" w:rsidP="00BB3F1C">
      <w:pPr>
        <w:autoSpaceDE w:val="0"/>
        <w:autoSpaceDN w:val="0"/>
        <w:adjustRightInd w:val="0"/>
        <w:spacing w:line="320" w:lineRule="atLeast"/>
        <w:ind w:firstLine="709"/>
        <w:jc w:val="both"/>
        <w:rPr>
          <w:b/>
        </w:rPr>
      </w:pPr>
      <w:r w:rsidRPr="00BB3F1C">
        <w:rPr>
          <w:b/>
        </w:rPr>
        <w:t>1.9. Основание для разработки проекта акта:</w:t>
      </w:r>
    </w:p>
    <w:p w:rsidR="007B5864" w:rsidRPr="00420B1A" w:rsidRDefault="007B5864" w:rsidP="00533F1D">
      <w:pPr>
        <w:ind w:firstLine="708"/>
        <w:contextualSpacing/>
        <w:jc w:val="both"/>
      </w:pPr>
      <w:r w:rsidRPr="00420B1A">
        <w:t>статья 78 Бюджетного кодекса Российской Федерации;</w:t>
      </w:r>
    </w:p>
    <w:p w:rsidR="00CA3885" w:rsidRPr="00420B1A" w:rsidRDefault="00343D80" w:rsidP="00517999">
      <w:pPr>
        <w:ind w:firstLine="709"/>
        <w:contextualSpacing/>
        <w:jc w:val="both"/>
      </w:pPr>
      <w:hyperlink r:id="rId8" w:history="1">
        <w:r w:rsidR="00420B1A">
          <w:t>п</w:t>
        </w:r>
        <w:r w:rsidR="00CA3885" w:rsidRPr="00420B1A">
          <w:t>остановление</w:t>
        </w:r>
      </w:hyperlink>
      <w:r w:rsidR="00CA3885" w:rsidRPr="00420B1A">
        <w:t xml:space="preserve"> Правительства Российской Федерации от 18 сентября 2020 г. N 1492 «</w:t>
      </w:r>
      <w:r w:rsidR="00517999" w:rsidRPr="00420B1A">
        <w:rPr>
          <w:shd w:val="clear" w:color="auto" w:fill="FFFFF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00517999" w:rsidRPr="00420B1A">
        <w:rPr>
          <w:bCs/>
          <w:shd w:val="clear" w:color="auto" w:fill="FFFFFF"/>
        </w:rPr>
        <w:t>Правительства</w:t>
      </w:r>
      <w:r w:rsidR="00517999" w:rsidRPr="00420B1A">
        <w:rPr>
          <w:shd w:val="clear" w:color="auto" w:fill="FFFFFF"/>
        </w:rPr>
        <w:t> Российской Федерации и отдельных положений некоторых актов </w:t>
      </w:r>
      <w:r w:rsidR="00517999" w:rsidRPr="00420B1A">
        <w:rPr>
          <w:bCs/>
          <w:shd w:val="clear" w:color="auto" w:fill="FFFFFF"/>
        </w:rPr>
        <w:t>Правительства</w:t>
      </w:r>
      <w:r w:rsidR="00517999" w:rsidRPr="00420B1A">
        <w:rPr>
          <w:shd w:val="clear" w:color="auto" w:fill="FFFFFF"/>
        </w:rPr>
        <w:t> Российской Федерации</w:t>
      </w:r>
      <w:r w:rsidR="00CA3885" w:rsidRPr="00420B1A">
        <w:t>»</w:t>
      </w:r>
      <w:r w:rsidR="00517999" w:rsidRPr="00420B1A">
        <w:t>.</w:t>
      </w:r>
    </w:p>
    <w:p w:rsidR="005B7AF4" w:rsidRPr="005B7AF4" w:rsidRDefault="007B6AC6" w:rsidP="00BB3F1C">
      <w:pPr>
        <w:autoSpaceDE w:val="0"/>
        <w:autoSpaceDN w:val="0"/>
        <w:adjustRightInd w:val="0"/>
        <w:spacing w:line="320" w:lineRule="atLeast"/>
        <w:ind w:firstLine="709"/>
        <w:jc w:val="both"/>
      </w:pPr>
      <w:r w:rsidRPr="00BB3F1C">
        <w:rPr>
          <w:b/>
        </w:rPr>
        <w:t>1.10. Основные  группы  субъектов  предпринимательской  и  инвестиционной деятельности, органов государственной власти и органов местного самоуправления и</w:t>
      </w:r>
      <w:bookmarkStart w:id="0" w:name="_GoBack"/>
      <w:bookmarkEnd w:id="0"/>
      <w:r w:rsidRPr="00BB3F1C">
        <w:rPr>
          <w:b/>
        </w:rPr>
        <w:t xml:space="preserve"> иные заинтересованные лица:</w:t>
      </w:r>
      <w:r w:rsidR="00CE6D76">
        <w:t xml:space="preserve"> </w:t>
      </w:r>
      <w:r w:rsidR="007B5864" w:rsidRPr="007F5F58">
        <w:rPr>
          <w:rFonts w:eastAsia="Calibri"/>
        </w:rPr>
        <w:t>юридические лица и индивидуальные предприниматели</w:t>
      </w:r>
      <w:r w:rsidR="007B5864">
        <w:rPr>
          <w:rFonts w:eastAsia="Calibri"/>
        </w:rPr>
        <w:t xml:space="preserve">, зарегистрированные на территории </w:t>
      </w:r>
      <w:r w:rsidR="00517999">
        <w:rPr>
          <w:rFonts w:eastAsia="Calibri"/>
        </w:rPr>
        <w:t xml:space="preserve">Батецкого района </w:t>
      </w:r>
      <w:r w:rsidR="007B5864">
        <w:rPr>
          <w:rFonts w:eastAsia="Calibri"/>
        </w:rPr>
        <w:t>Новгородской области</w:t>
      </w:r>
      <w:r w:rsidR="005B7AF4">
        <w:t>.</w:t>
      </w:r>
    </w:p>
    <w:p w:rsidR="00566DE8" w:rsidRPr="005B7AF4" w:rsidRDefault="007B6AC6" w:rsidP="00BB3F1C">
      <w:pPr>
        <w:autoSpaceDE w:val="0"/>
        <w:autoSpaceDN w:val="0"/>
        <w:adjustRightInd w:val="0"/>
        <w:spacing w:line="320" w:lineRule="atLeast"/>
        <w:ind w:firstLine="709"/>
        <w:jc w:val="both"/>
      </w:pPr>
      <w:r w:rsidRPr="00BB3F1C">
        <w:rPr>
          <w:b/>
        </w:rPr>
        <w:t xml:space="preserve">1.11.Новые обязанности или ограничения для субъектов предпринимательской и </w:t>
      </w:r>
      <w:r w:rsidR="00420B1A">
        <w:rPr>
          <w:b/>
        </w:rPr>
        <w:t>иной экономической</w:t>
      </w:r>
      <w:r w:rsidRPr="00BB3F1C">
        <w:rPr>
          <w:b/>
        </w:rPr>
        <w:t xml:space="preserve"> деятельности либо изменение   содержания  существующих обязанностей и ограничений</w:t>
      </w:r>
      <w:r w:rsidR="005B7AF4">
        <w:rPr>
          <w:b/>
        </w:rPr>
        <w:t xml:space="preserve">: </w:t>
      </w:r>
      <w:r w:rsidR="007B5864">
        <w:t xml:space="preserve">выполнение обязательств, установленных </w:t>
      </w:r>
      <w:r w:rsidR="007B5864" w:rsidRPr="006979B2">
        <w:t>Порядк</w:t>
      </w:r>
      <w:r w:rsidR="007B5864">
        <w:t>ом</w:t>
      </w:r>
      <w:r w:rsidR="007B5864" w:rsidRPr="006979B2">
        <w:t xml:space="preserve"> предоставления субсидии </w:t>
      </w:r>
      <w:r w:rsidR="007B5864" w:rsidRPr="006979B2">
        <w:rPr>
          <w:bCs/>
        </w:rPr>
        <w:t>юридическим лицам и индивидуальным предпринимателям на возмещение затрат</w:t>
      </w:r>
      <w:r w:rsidR="00517999">
        <w:rPr>
          <w:bCs/>
        </w:rPr>
        <w:t xml:space="preserve"> </w:t>
      </w:r>
      <w:r w:rsidR="00517999" w:rsidRPr="005707E9">
        <w:t>на проведение мониторинга объектов размещения отходов</w:t>
      </w:r>
      <w:r w:rsidR="00566DE8" w:rsidRPr="005B7AF4">
        <w:t xml:space="preserve">. </w:t>
      </w:r>
    </w:p>
    <w:p w:rsidR="00121FBC" w:rsidRPr="001F1284" w:rsidRDefault="007B6AC6" w:rsidP="00BB3F1C">
      <w:pPr>
        <w:autoSpaceDE w:val="0"/>
        <w:autoSpaceDN w:val="0"/>
        <w:adjustRightInd w:val="0"/>
        <w:spacing w:line="320" w:lineRule="atLeast"/>
        <w:ind w:firstLine="709"/>
        <w:jc w:val="both"/>
      </w:pPr>
      <w:r w:rsidRPr="00BB3F1C">
        <w:rPr>
          <w:b/>
        </w:rPr>
        <w:t>1.12. Оценка возможных расходов</w:t>
      </w:r>
      <w:r w:rsidR="00C300FE" w:rsidRPr="00BB3F1C">
        <w:rPr>
          <w:b/>
        </w:rPr>
        <w:t xml:space="preserve"> </w:t>
      </w:r>
      <w:r w:rsidRPr="00BB3F1C">
        <w:rPr>
          <w:b/>
        </w:rPr>
        <w:t xml:space="preserve">субъектов </w:t>
      </w:r>
      <w:r w:rsidR="00C300FE" w:rsidRPr="00BB3F1C">
        <w:rPr>
          <w:b/>
        </w:rPr>
        <w:t xml:space="preserve"> </w:t>
      </w:r>
      <w:r w:rsidRPr="00BB3F1C">
        <w:rPr>
          <w:b/>
        </w:rPr>
        <w:t>предпринимательской и</w:t>
      </w:r>
      <w:r w:rsidR="00C300FE" w:rsidRPr="00BB3F1C">
        <w:rPr>
          <w:b/>
        </w:rPr>
        <w:t xml:space="preserve"> </w:t>
      </w:r>
      <w:r w:rsidRPr="00BB3F1C">
        <w:rPr>
          <w:b/>
        </w:rPr>
        <w:t>инвестиционной деятельности, связанных с необходимостью</w:t>
      </w:r>
      <w:r w:rsidR="00C300FE" w:rsidRPr="00BB3F1C">
        <w:rPr>
          <w:b/>
        </w:rPr>
        <w:t xml:space="preserve"> </w:t>
      </w:r>
      <w:r w:rsidRPr="00BB3F1C">
        <w:rPr>
          <w:b/>
        </w:rPr>
        <w:t>соблюдения обязанностей или ограничений, устанавливаемых проектом муниципального нормативного правового акта:</w:t>
      </w:r>
      <w:r w:rsidR="00C300FE" w:rsidRPr="00BB3F1C">
        <w:rPr>
          <w:b/>
        </w:rPr>
        <w:t xml:space="preserve"> </w:t>
      </w:r>
      <w:r w:rsidR="001F1284">
        <w:t>дополнительных расходов, связанных с исполнением требований правового регулирования не требуется.</w:t>
      </w:r>
    </w:p>
    <w:p w:rsidR="007B6AC6" w:rsidRDefault="007B6AC6" w:rsidP="00BB3F1C">
      <w:pPr>
        <w:autoSpaceDE w:val="0"/>
        <w:autoSpaceDN w:val="0"/>
        <w:adjustRightInd w:val="0"/>
        <w:spacing w:line="320" w:lineRule="atLeast"/>
        <w:ind w:firstLine="709"/>
        <w:jc w:val="both"/>
      </w:pPr>
      <w:r w:rsidRPr="00BB3F1C">
        <w:rPr>
          <w:b/>
        </w:rPr>
        <w:t>1.13.</w:t>
      </w:r>
      <w:r w:rsidR="00E71C84">
        <w:rPr>
          <w:b/>
        </w:rPr>
        <w:t xml:space="preserve"> </w:t>
      </w:r>
      <w:r w:rsidRPr="00BB3F1C">
        <w:rPr>
          <w:b/>
        </w:rPr>
        <w:t xml:space="preserve">Оценка возможных расходов (поступлений) бюджета муниципального района: </w:t>
      </w:r>
      <w:r w:rsidR="003F0017">
        <w:t>расход</w:t>
      </w:r>
      <w:r w:rsidR="005E0760">
        <w:t>ы</w:t>
      </w:r>
      <w:r w:rsidR="003F0017">
        <w:t xml:space="preserve"> бюджета не </w:t>
      </w:r>
      <w:r w:rsidR="00E71C84">
        <w:t xml:space="preserve">предусматриваются. </w:t>
      </w:r>
      <w:r w:rsidR="00E71C84" w:rsidRPr="007F5F58">
        <w:rPr>
          <w:rFonts w:eastAsia="Calibri"/>
        </w:rPr>
        <w:t>Источником финансирования субсидии явля</w:t>
      </w:r>
      <w:r w:rsidR="00517999">
        <w:rPr>
          <w:rFonts w:eastAsia="Calibri"/>
        </w:rPr>
        <w:t>ет</w:t>
      </w:r>
      <w:r w:rsidR="00E71C84" w:rsidRPr="007F5F58">
        <w:rPr>
          <w:rFonts w:eastAsia="Calibri"/>
        </w:rPr>
        <w:t xml:space="preserve">ся </w:t>
      </w:r>
      <w:r w:rsidR="00517999">
        <w:rPr>
          <w:rFonts w:ascii="TimesNewRomanPSMT" w:hAnsi="TimesNewRomanPSMT" w:cs="TimesNewRomanPSMT"/>
        </w:rPr>
        <w:t>субвенция</w:t>
      </w:r>
      <w:r w:rsidR="00E71C84">
        <w:rPr>
          <w:rFonts w:ascii="TimesNewRomanPSMT" w:hAnsi="TimesNewRomanPSMT" w:cs="TimesNewRomanPSMT"/>
        </w:rPr>
        <w:t xml:space="preserve"> из областного бюджета бюджетам муниципальных образований Новгородской </w:t>
      </w:r>
      <w:r w:rsidR="00E71C84" w:rsidRPr="005930FB">
        <w:rPr>
          <w:rFonts w:ascii="TimesNewRomanPSMT" w:hAnsi="TimesNewRomanPSMT" w:cs="TimesNewRomanPSMT"/>
        </w:rPr>
        <w:t>области</w:t>
      </w:r>
      <w:r w:rsidR="00E71C84">
        <w:rPr>
          <w:rFonts w:ascii="TimesNewRomanPSMT" w:hAnsi="TimesNewRomanPSMT" w:cs="TimesNewRomanPSMT"/>
        </w:rPr>
        <w:t>.</w:t>
      </w:r>
      <w:r w:rsidR="00BB3F1C">
        <w:t xml:space="preserve"> </w:t>
      </w:r>
    </w:p>
    <w:p w:rsidR="00C300FE" w:rsidRDefault="007B6AC6" w:rsidP="00BB3F1C">
      <w:pPr>
        <w:autoSpaceDE w:val="0"/>
        <w:autoSpaceDN w:val="0"/>
        <w:adjustRightInd w:val="0"/>
        <w:spacing w:line="320" w:lineRule="atLeast"/>
        <w:ind w:firstLine="709"/>
        <w:jc w:val="both"/>
        <w:rPr>
          <w:sz w:val="24"/>
          <w:szCs w:val="24"/>
        </w:rPr>
      </w:pPr>
      <w:r w:rsidRPr="00BB3F1C">
        <w:rPr>
          <w:b/>
        </w:rPr>
        <w:t>1.14. Предполагаемая дата  вступления в силу муниципального нормативного правового акта:</w:t>
      </w:r>
      <w:r w:rsidR="003F0017">
        <w:t xml:space="preserve">  </w:t>
      </w:r>
      <w:r w:rsidR="00517999">
        <w:t>июль</w:t>
      </w:r>
      <w:r w:rsidR="003F0017">
        <w:t xml:space="preserve"> 20</w:t>
      </w:r>
      <w:r w:rsidR="005E0760">
        <w:t>2</w:t>
      </w:r>
      <w:r w:rsidR="00E71C84">
        <w:t>3</w:t>
      </w:r>
      <w:r w:rsidR="003F0017">
        <w:t xml:space="preserve"> года</w:t>
      </w:r>
    </w:p>
    <w:p w:rsidR="00C300FE" w:rsidRDefault="00C300FE" w:rsidP="00C300FE">
      <w:pPr>
        <w:autoSpaceDE w:val="0"/>
        <w:autoSpaceDN w:val="0"/>
        <w:adjustRightInd w:val="0"/>
        <w:spacing w:line="240" w:lineRule="exact"/>
        <w:jc w:val="center"/>
        <w:rPr>
          <w:sz w:val="24"/>
          <w:szCs w:val="24"/>
        </w:rPr>
      </w:pPr>
    </w:p>
    <w:p w:rsidR="007B6AC6" w:rsidRPr="00121FBC" w:rsidRDefault="007B6AC6" w:rsidP="00121FBC">
      <w:pPr>
        <w:autoSpaceDE w:val="0"/>
        <w:autoSpaceDN w:val="0"/>
        <w:adjustRightInd w:val="0"/>
        <w:spacing w:line="280" w:lineRule="exact"/>
        <w:jc w:val="center"/>
        <w:rPr>
          <w:b/>
        </w:rPr>
      </w:pPr>
      <w:r w:rsidRPr="00121FBC">
        <w:rPr>
          <w:b/>
        </w:rPr>
        <w:t>2.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B6AC6" w:rsidRPr="00121FBC" w:rsidRDefault="007B6AC6" w:rsidP="007B6AC6">
      <w:pPr>
        <w:autoSpaceDE w:val="0"/>
        <w:autoSpaceDN w:val="0"/>
        <w:adjustRightInd w:val="0"/>
        <w:spacing w:line="320" w:lineRule="atLeast"/>
        <w:jc w:val="both"/>
      </w:pPr>
    </w:p>
    <w:p w:rsidR="00566DE8" w:rsidRDefault="007B6AC6" w:rsidP="00BB3F1C">
      <w:pPr>
        <w:autoSpaceDE w:val="0"/>
        <w:autoSpaceDN w:val="0"/>
        <w:adjustRightInd w:val="0"/>
        <w:spacing w:line="320" w:lineRule="atLeast"/>
        <w:ind w:firstLine="709"/>
        <w:jc w:val="both"/>
        <w:rPr>
          <w:b/>
        </w:rPr>
      </w:pPr>
      <w:r w:rsidRPr="00BB3F1C">
        <w:rPr>
          <w:b/>
        </w:rPr>
        <w:t>2.1.  Предполагаемая  дата  вступления  в  силу проекта акта:</w:t>
      </w:r>
      <w:r w:rsidR="003F0017" w:rsidRPr="00BB3F1C">
        <w:rPr>
          <w:b/>
        </w:rPr>
        <w:t xml:space="preserve"> </w:t>
      </w:r>
    </w:p>
    <w:p w:rsidR="00566DE8" w:rsidRDefault="00517999" w:rsidP="00BB3F1C">
      <w:pPr>
        <w:autoSpaceDE w:val="0"/>
        <w:autoSpaceDN w:val="0"/>
        <w:adjustRightInd w:val="0"/>
        <w:spacing w:line="320" w:lineRule="atLeast"/>
        <w:ind w:firstLine="709"/>
        <w:jc w:val="both"/>
        <w:rPr>
          <w:b/>
        </w:rPr>
      </w:pPr>
      <w:r>
        <w:t>июл</w:t>
      </w:r>
      <w:r w:rsidR="005E0760">
        <w:t>ь</w:t>
      </w:r>
      <w:r w:rsidR="00566DE8">
        <w:t xml:space="preserve"> 20</w:t>
      </w:r>
      <w:r w:rsidR="005E0760">
        <w:t>2</w:t>
      </w:r>
      <w:r w:rsidR="00E71C84">
        <w:t>3</w:t>
      </w:r>
      <w:r w:rsidR="00566DE8">
        <w:t xml:space="preserve"> года</w:t>
      </w:r>
      <w:r w:rsidR="00566DE8" w:rsidRPr="00BB3F1C">
        <w:rPr>
          <w:b/>
        </w:rPr>
        <w:t xml:space="preserve"> </w:t>
      </w:r>
    </w:p>
    <w:p w:rsidR="007B6AC6" w:rsidRDefault="007B6AC6" w:rsidP="00BB3F1C">
      <w:pPr>
        <w:autoSpaceDE w:val="0"/>
        <w:autoSpaceDN w:val="0"/>
        <w:adjustRightInd w:val="0"/>
        <w:spacing w:line="320" w:lineRule="atLeast"/>
        <w:ind w:firstLine="709"/>
        <w:jc w:val="both"/>
      </w:pPr>
      <w:r w:rsidRPr="00BB3F1C">
        <w:rPr>
          <w:b/>
        </w:rPr>
        <w:t>2.2.  Необходимость  установления  переходного  периода  и  (или)  отсрочки</w:t>
      </w:r>
      <w:r w:rsidR="002969A8">
        <w:rPr>
          <w:b/>
        </w:rPr>
        <w:t xml:space="preserve"> </w:t>
      </w:r>
      <w:r w:rsidRPr="00BB3F1C">
        <w:rPr>
          <w:b/>
        </w:rPr>
        <w:t xml:space="preserve">введения предлагаемого правового регулирования: </w:t>
      </w:r>
      <w:r w:rsidRPr="00AA245F">
        <w:t>отсутствует</w:t>
      </w:r>
    </w:p>
    <w:p w:rsidR="007B6AC6" w:rsidRPr="00AA245F" w:rsidRDefault="007B6AC6" w:rsidP="002969A8">
      <w:pPr>
        <w:autoSpaceDE w:val="0"/>
        <w:autoSpaceDN w:val="0"/>
        <w:adjustRightInd w:val="0"/>
        <w:spacing w:line="320" w:lineRule="atLeast"/>
        <w:ind w:firstLine="709"/>
        <w:jc w:val="both"/>
      </w:pPr>
      <w:r w:rsidRPr="00AA245F">
        <w:t xml:space="preserve">а) срок переходного периода: </w:t>
      </w:r>
      <w:r w:rsidR="003F0017">
        <w:t>нет</w:t>
      </w:r>
    </w:p>
    <w:p w:rsidR="007B6AC6" w:rsidRDefault="007B6AC6" w:rsidP="002969A8">
      <w:pPr>
        <w:autoSpaceDE w:val="0"/>
        <w:autoSpaceDN w:val="0"/>
        <w:adjustRightInd w:val="0"/>
        <w:spacing w:line="320" w:lineRule="atLeast"/>
        <w:ind w:firstLine="709"/>
        <w:jc w:val="both"/>
      </w:pPr>
      <w:r w:rsidRPr="00AA245F">
        <w:t xml:space="preserve">б) отсрочка введения предлагаемого правового регулирования: </w:t>
      </w:r>
      <w:r w:rsidR="003F0017">
        <w:t>нет</w:t>
      </w:r>
    </w:p>
    <w:p w:rsidR="007B6AC6" w:rsidRPr="00AA245F" w:rsidRDefault="007B6AC6" w:rsidP="002969A8">
      <w:pPr>
        <w:autoSpaceDE w:val="0"/>
        <w:autoSpaceDN w:val="0"/>
        <w:adjustRightInd w:val="0"/>
        <w:spacing w:line="320" w:lineRule="atLeast"/>
        <w:ind w:firstLine="709"/>
        <w:jc w:val="both"/>
      </w:pPr>
      <w:r w:rsidRPr="002969A8">
        <w:rPr>
          <w:b/>
        </w:rPr>
        <w:lastRenderedPageBreak/>
        <w:t>2.3. Необходимость распространения предлагаемого правового регулирования на ранее возникшие отношения:</w:t>
      </w:r>
      <w:r w:rsidRPr="00AA245F">
        <w:t xml:space="preserve"> отсутствует.</w:t>
      </w:r>
    </w:p>
    <w:p w:rsidR="007B6AC6" w:rsidRDefault="007B6AC6" w:rsidP="002969A8">
      <w:pPr>
        <w:autoSpaceDE w:val="0"/>
        <w:autoSpaceDN w:val="0"/>
        <w:adjustRightInd w:val="0"/>
        <w:spacing w:line="320" w:lineRule="atLeast"/>
        <w:ind w:firstLine="709"/>
        <w:jc w:val="both"/>
      </w:pPr>
      <w:r w:rsidRPr="002969A8">
        <w:rPr>
          <w:b/>
        </w:rPr>
        <w:t>2.4.  Обоснование  необходимости  установления  переходного периода и (или)отсрочки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F0017">
        <w:t xml:space="preserve"> не имеется</w:t>
      </w:r>
    </w:p>
    <w:p w:rsidR="003F0017" w:rsidRDefault="003F0017" w:rsidP="003F0017">
      <w:pPr>
        <w:autoSpaceDE w:val="0"/>
        <w:autoSpaceDN w:val="0"/>
        <w:adjustRightInd w:val="0"/>
        <w:spacing w:line="320" w:lineRule="atLeast"/>
        <w:jc w:val="both"/>
        <w:rPr>
          <w:sz w:val="24"/>
        </w:rPr>
      </w:pPr>
    </w:p>
    <w:p w:rsidR="007B6AC6" w:rsidRPr="006D0925" w:rsidRDefault="007B6AC6" w:rsidP="007B6AC6">
      <w:pPr>
        <w:autoSpaceDE w:val="0"/>
        <w:autoSpaceDN w:val="0"/>
        <w:adjustRightInd w:val="0"/>
        <w:jc w:val="both"/>
      </w:pPr>
      <w:r w:rsidRPr="006D0925">
        <w:t>Пункт 3 заполняется по итогам проведения публичных обсуждений по  проекту нормативного правового акта и сводного отчета</w:t>
      </w:r>
    </w:p>
    <w:p w:rsidR="007B6AC6" w:rsidRPr="006D0925" w:rsidRDefault="007B6AC6" w:rsidP="007B6AC6">
      <w:pPr>
        <w:autoSpaceDE w:val="0"/>
        <w:autoSpaceDN w:val="0"/>
        <w:adjustRightInd w:val="0"/>
        <w:jc w:val="center"/>
      </w:pPr>
    </w:p>
    <w:p w:rsidR="007B6AC6" w:rsidRPr="00121FBC" w:rsidRDefault="007B6AC6" w:rsidP="00121FBC">
      <w:pPr>
        <w:autoSpaceDE w:val="0"/>
        <w:autoSpaceDN w:val="0"/>
        <w:adjustRightInd w:val="0"/>
        <w:spacing w:line="280" w:lineRule="exact"/>
        <w:jc w:val="center"/>
        <w:rPr>
          <w:b/>
        </w:rPr>
      </w:pPr>
      <w:r w:rsidRPr="00121FBC">
        <w:rPr>
          <w:b/>
        </w:rPr>
        <w:t>3. Сведения о размещении уведомления, сроках</w:t>
      </w:r>
    </w:p>
    <w:p w:rsidR="007B6AC6" w:rsidRPr="00121FBC" w:rsidRDefault="007B6AC6" w:rsidP="00121FBC">
      <w:pPr>
        <w:autoSpaceDE w:val="0"/>
        <w:autoSpaceDN w:val="0"/>
        <w:adjustRightInd w:val="0"/>
        <w:spacing w:line="280" w:lineRule="exact"/>
        <w:jc w:val="center"/>
        <w:rPr>
          <w:b/>
        </w:rPr>
      </w:pPr>
      <w:r w:rsidRPr="00121FBC">
        <w:rPr>
          <w:b/>
        </w:rPr>
        <w:t>предоставления предложений в связи с таким размещением, лицах,</w:t>
      </w:r>
    </w:p>
    <w:p w:rsidR="007B6AC6" w:rsidRPr="00121FBC" w:rsidRDefault="007B6AC6" w:rsidP="00121FBC">
      <w:pPr>
        <w:autoSpaceDE w:val="0"/>
        <w:autoSpaceDN w:val="0"/>
        <w:adjustRightInd w:val="0"/>
        <w:spacing w:line="280" w:lineRule="exact"/>
        <w:jc w:val="center"/>
        <w:rPr>
          <w:b/>
        </w:rPr>
      </w:pPr>
      <w:r w:rsidRPr="00121FBC">
        <w:rPr>
          <w:b/>
        </w:rPr>
        <w:t>предоставивших предложения, и рассмотревших их структурных</w:t>
      </w:r>
    </w:p>
    <w:p w:rsidR="007B6AC6" w:rsidRDefault="007B6AC6" w:rsidP="00121FBC">
      <w:pPr>
        <w:autoSpaceDE w:val="0"/>
        <w:autoSpaceDN w:val="0"/>
        <w:adjustRightInd w:val="0"/>
        <w:spacing w:line="280" w:lineRule="exact"/>
        <w:jc w:val="center"/>
        <w:rPr>
          <w:b/>
        </w:rPr>
      </w:pPr>
      <w:r w:rsidRPr="00121FBC">
        <w:rPr>
          <w:b/>
        </w:rPr>
        <w:t>подразделениях разработчика</w:t>
      </w:r>
    </w:p>
    <w:p w:rsidR="007A4628" w:rsidRPr="00121FBC" w:rsidRDefault="007A4628" w:rsidP="00121FBC">
      <w:pPr>
        <w:autoSpaceDE w:val="0"/>
        <w:autoSpaceDN w:val="0"/>
        <w:adjustRightInd w:val="0"/>
        <w:spacing w:line="280" w:lineRule="exact"/>
        <w:jc w:val="center"/>
        <w:rPr>
          <w:b/>
        </w:rPr>
      </w:pPr>
    </w:p>
    <w:p w:rsidR="007B6AC6" w:rsidRPr="00BC33B3" w:rsidRDefault="007B6AC6" w:rsidP="007B6AC6">
      <w:pPr>
        <w:autoSpaceDE w:val="0"/>
        <w:autoSpaceDN w:val="0"/>
        <w:adjustRightInd w:val="0"/>
      </w:pPr>
      <w:r>
        <w:rPr>
          <w:bCs/>
        </w:rPr>
        <w:t>3</w:t>
      </w:r>
      <w:r w:rsidRPr="00BC33B3">
        <w:rPr>
          <w:bCs/>
        </w:rPr>
        <w:t xml:space="preserve">.1. </w:t>
      </w:r>
      <w:r w:rsidRPr="00BC33B3">
        <w:t xml:space="preserve">Полный  электронный адрес размещения уведомления в  информационно-телекоммуникационной сети "Интернет":________________   </w:t>
      </w:r>
    </w:p>
    <w:p w:rsidR="007B6AC6" w:rsidRPr="00BC33B3" w:rsidRDefault="007B6AC6" w:rsidP="007B6AC6">
      <w:pPr>
        <w:autoSpaceDE w:val="0"/>
        <w:autoSpaceDN w:val="0"/>
        <w:adjustRightInd w:val="0"/>
        <w:jc w:val="both"/>
      </w:pPr>
      <w:r>
        <w:t>3</w:t>
      </w:r>
      <w:r w:rsidRPr="00BC33B3">
        <w:t>.2. Срок,  в течение  которого  разработчиком принимались предложения</w:t>
      </w:r>
    </w:p>
    <w:p w:rsidR="007B6AC6" w:rsidRPr="00BC33B3" w:rsidRDefault="007B6AC6" w:rsidP="007B6AC6">
      <w:pPr>
        <w:autoSpaceDE w:val="0"/>
        <w:autoSpaceDN w:val="0"/>
        <w:adjustRightInd w:val="0"/>
        <w:jc w:val="both"/>
      </w:pPr>
      <w:r w:rsidRPr="00BC33B3">
        <w:t xml:space="preserve">в связи с размещением уведомления о подготовке проекта акта: _________   </w:t>
      </w:r>
    </w:p>
    <w:p w:rsidR="007B6AC6" w:rsidRPr="00BC33B3" w:rsidRDefault="007B6AC6" w:rsidP="007B6AC6">
      <w:pPr>
        <w:autoSpaceDE w:val="0"/>
        <w:autoSpaceDN w:val="0"/>
        <w:adjustRightInd w:val="0"/>
        <w:jc w:val="both"/>
      </w:pPr>
      <w:r w:rsidRPr="00BC33B3">
        <w:t xml:space="preserve">начало: "__" ____________ 20__ г.; окончание: "__" ___________ 20__ г.   </w:t>
      </w:r>
    </w:p>
    <w:p w:rsidR="007B6AC6" w:rsidRPr="00BC33B3" w:rsidRDefault="007B6AC6" w:rsidP="007B6AC6">
      <w:pPr>
        <w:autoSpaceDE w:val="0"/>
        <w:autoSpaceDN w:val="0"/>
        <w:adjustRightInd w:val="0"/>
        <w:jc w:val="both"/>
      </w:pPr>
      <w:r>
        <w:t>3</w:t>
      </w:r>
      <w:r w:rsidRPr="00BC33B3">
        <w:t xml:space="preserve">.3. Сведения о лицах, предоставивших предложения: __________________  </w:t>
      </w:r>
    </w:p>
    <w:p w:rsidR="007B6AC6" w:rsidRDefault="007B6AC6" w:rsidP="007B6AC6">
      <w:pPr>
        <w:autoSpaceDE w:val="0"/>
        <w:autoSpaceDN w:val="0"/>
        <w:adjustRightInd w:val="0"/>
        <w:jc w:val="both"/>
      </w:pPr>
      <w:r>
        <w:t>3.4. Сведения о структурных подразделениях разработчика, рассмотревших предоставленные предложения:______________________________________</w:t>
      </w:r>
    </w:p>
    <w:p w:rsidR="007B6AC6" w:rsidRPr="00BC33B3" w:rsidRDefault="007B6AC6" w:rsidP="007B6AC6">
      <w:pPr>
        <w:autoSpaceDE w:val="0"/>
        <w:autoSpaceDN w:val="0"/>
        <w:adjustRightInd w:val="0"/>
        <w:jc w:val="both"/>
      </w:pPr>
      <w:r>
        <w:t>3</w:t>
      </w:r>
      <w:r w:rsidRPr="00BC33B3">
        <w:t>.</w:t>
      </w:r>
      <w:r>
        <w:t>5.</w:t>
      </w:r>
      <w:r w:rsidRPr="00BC33B3">
        <w:t xml:space="preserve"> Иные сведения о размещении уведомления: ________________________                                             </w:t>
      </w:r>
    </w:p>
    <w:p w:rsidR="007B6AC6" w:rsidRPr="00BC33B3" w:rsidRDefault="007B6AC6" w:rsidP="007B6AC6">
      <w:pPr>
        <w:autoSpaceDE w:val="0"/>
        <w:autoSpaceDN w:val="0"/>
        <w:adjustRightInd w:val="0"/>
        <w:jc w:val="both"/>
        <w:rPr>
          <w:rFonts w:ascii="Courier New" w:hAnsi="Courier New" w:cs="Courier New"/>
          <w:sz w:val="20"/>
          <w:szCs w:val="20"/>
        </w:rPr>
      </w:pPr>
    </w:p>
    <w:p w:rsidR="007B6AC6" w:rsidRPr="00BC33B3" w:rsidRDefault="007B6AC6" w:rsidP="00121FBC">
      <w:pPr>
        <w:autoSpaceDE w:val="0"/>
        <w:autoSpaceDN w:val="0"/>
        <w:adjustRightInd w:val="0"/>
        <w:jc w:val="center"/>
        <w:rPr>
          <w:b/>
        </w:rPr>
      </w:pPr>
      <w:r>
        <w:rPr>
          <w:b/>
        </w:rPr>
        <w:t>4</w:t>
      </w:r>
      <w:r w:rsidRPr="00BC33B3">
        <w:rPr>
          <w:b/>
        </w:rPr>
        <w:t>. Иные сведения, которые, по мнению разработчика,</w:t>
      </w:r>
    </w:p>
    <w:p w:rsidR="007B6AC6" w:rsidRPr="00BC33B3" w:rsidRDefault="007B6AC6" w:rsidP="00121FBC">
      <w:pPr>
        <w:autoSpaceDE w:val="0"/>
        <w:autoSpaceDN w:val="0"/>
        <w:adjustRightInd w:val="0"/>
        <w:jc w:val="center"/>
        <w:rPr>
          <w:b/>
        </w:rPr>
      </w:pPr>
      <w:r w:rsidRPr="00BC33B3">
        <w:rPr>
          <w:b/>
        </w:rPr>
        <w:t>позволяют оценить обоснованность предлагаемого регулирования</w:t>
      </w:r>
    </w:p>
    <w:p w:rsidR="007B6AC6" w:rsidRPr="00BC33B3" w:rsidRDefault="007B6AC6" w:rsidP="007B6AC6">
      <w:pPr>
        <w:autoSpaceDE w:val="0"/>
        <w:autoSpaceDN w:val="0"/>
        <w:adjustRightInd w:val="0"/>
        <w:jc w:val="both"/>
        <w:rPr>
          <w:b/>
          <w:bCs/>
        </w:rPr>
      </w:pPr>
    </w:p>
    <w:p w:rsidR="007B6AC6" w:rsidRPr="00BC33B3" w:rsidRDefault="007B6AC6" w:rsidP="007B6AC6">
      <w:pPr>
        <w:autoSpaceDE w:val="0"/>
        <w:autoSpaceDN w:val="0"/>
        <w:adjustRightInd w:val="0"/>
        <w:jc w:val="both"/>
        <w:rPr>
          <w:bCs/>
        </w:rPr>
      </w:pPr>
      <w:r>
        <w:rPr>
          <w:bCs/>
        </w:rPr>
        <w:t>4</w:t>
      </w:r>
      <w:r w:rsidRPr="00BC33B3">
        <w:rPr>
          <w:bCs/>
        </w:rPr>
        <w:t xml:space="preserve">.1. Иные необходимые, по мнению разработчика, сведения: __________________________________________________________________              </w:t>
      </w:r>
    </w:p>
    <w:p w:rsidR="007B6AC6" w:rsidRDefault="007B6AC6" w:rsidP="007B6AC6">
      <w:pPr>
        <w:spacing w:line="259" w:lineRule="auto"/>
        <w:jc w:val="right"/>
        <w:rPr>
          <w:color w:val="000000"/>
        </w:rPr>
      </w:pPr>
    </w:p>
    <w:p w:rsidR="000C1735" w:rsidRDefault="000C1735" w:rsidP="007B6AC6">
      <w:pPr>
        <w:autoSpaceDE w:val="0"/>
        <w:autoSpaceDN w:val="0"/>
        <w:adjustRightInd w:val="0"/>
        <w:jc w:val="both"/>
      </w:pPr>
    </w:p>
    <w:p w:rsidR="007B6AC6" w:rsidRPr="00420B1A" w:rsidRDefault="00420B1A" w:rsidP="000C1735">
      <w:pPr>
        <w:autoSpaceDE w:val="0"/>
        <w:autoSpaceDN w:val="0"/>
        <w:adjustRightInd w:val="0"/>
        <w:jc w:val="both"/>
      </w:pPr>
      <w:r w:rsidRPr="00420B1A">
        <w:t>Председатель комитета финансов</w:t>
      </w:r>
      <w:r w:rsidR="0061566E" w:rsidRPr="00420B1A">
        <w:t xml:space="preserve">  </w:t>
      </w:r>
      <w:r w:rsidR="007B6AC6" w:rsidRPr="00420B1A">
        <w:t xml:space="preserve">      ____________ </w:t>
      </w:r>
      <w:r w:rsidR="00D167E0" w:rsidRPr="00420B1A">
        <w:t xml:space="preserve">              </w:t>
      </w:r>
      <w:r w:rsidRPr="00420B1A">
        <w:t>Т</w:t>
      </w:r>
      <w:r w:rsidR="007B6AC6" w:rsidRPr="00420B1A">
        <w:t>.</w:t>
      </w:r>
      <w:r w:rsidRPr="00420B1A">
        <w:t>Ю</w:t>
      </w:r>
      <w:r w:rsidR="007B6AC6" w:rsidRPr="00420B1A">
        <w:t>.</w:t>
      </w:r>
      <w:r w:rsidR="005E0760" w:rsidRPr="00420B1A">
        <w:t xml:space="preserve"> </w:t>
      </w:r>
      <w:r w:rsidRPr="00420B1A">
        <w:t>Егорова</w:t>
      </w:r>
    </w:p>
    <w:p w:rsidR="007B6AC6" w:rsidRPr="00420B1A" w:rsidRDefault="007B6AC6" w:rsidP="007B6AC6">
      <w:pPr>
        <w:autoSpaceDE w:val="0"/>
        <w:autoSpaceDN w:val="0"/>
        <w:adjustRightInd w:val="0"/>
        <w:jc w:val="both"/>
        <w:rPr>
          <w:sz w:val="24"/>
          <w:szCs w:val="24"/>
        </w:rPr>
      </w:pPr>
      <w:r w:rsidRPr="00420B1A">
        <w:rPr>
          <w:sz w:val="24"/>
          <w:szCs w:val="24"/>
        </w:rPr>
        <w:t xml:space="preserve">                                                                               (подпись)</w:t>
      </w:r>
    </w:p>
    <w:p w:rsidR="007B6AC6" w:rsidRPr="00420B1A" w:rsidRDefault="007B6AC6" w:rsidP="007B6AC6">
      <w:pPr>
        <w:autoSpaceDE w:val="0"/>
        <w:autoSpaceDN w:val="0"/>
        <w:adjustRightInd w:val="0"/>
        <w:jc w:val="both"/>
      </w:pPr>
      <w:r w:rsidRPr="00420B1A">
        <w:t>"</w:t>
      </w:r>
      <w:r w:rsidR="00E71C84" w:rsidRPr="00420B1A">
        <w:t>2</w:t>
      </w:r>
      <w:r w:rsidR="00517999" w:rsidRPr="00420B1A">
        <w:t>0</w:t>
      </w:r>
      <w:r w:rsidRPr="00420B1A">
        <w:t xml:space="preserve">" </w:t>
      </w:r>
      <w:r w:rsidR="00517999" w:rsidRPr="00420B1A">
        <w:t>ию</w:t>
      </w:r>
      <w:r w:rsidR="00420B1A">
        <w:t>н</w:t>
      </w:r>
      <w:r w:rsidR="00517999" w:rsidRPr="00420B1A">
        <w:t>я</w:t>
      </w:r>
      <w:r w:rsidR="00D167E0" w:rsidRPr="00420B1A">
        <w:t xml:space="preserve"> </w:t>
      </w:r>
      <w:r w:rsidRPr="00420B1A">
        <w:t>20</w:t>
      </w:r>
      <w:r w:rsidR="00D167E0" w:rsidRPr="00420B1A">
        <w:t>2</w:t>
      </w:r>
      <w:r w:rsidR="00517999" w:rsidRPr="00420B1A">
        <w:t>3</w:t>
      </w:r>
      <w:r w:rsidRPr="00420B1A">
        <w:t xml:space="preserve"> года</w:t>
      </w:r>
    </w:p>
    <w:p w:rsidR="007B6AC6" w:rsidRPr="00420B1A"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sectPr w:rsidR="007B6AC6" w:rsidSect="00CA1A78">
      <w:pgSz w:w="11905" w:h="16838"/>
      <w:pgMar w:top="851" w:right="565" w:bottom="85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57" w:rsidRDefault="00300F57">
      <w:r>
        <w:separator/>
      </w:r>
    </w:p>
  </w:endnote>
  <w:endnote w:type="continuationSeparator" w:id="1">
    <w:p w:rsidR="00300F57" w:rsidRDefault="00300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57" w:rsidRDefault="00300F57">
      <w:r>
        <w:separator/>
      </w:r>
    </w:p>
  </w:footnote>
  <w:footnote w:type="continuationSeparator" w:id="1">
    <w:p w:rsidR="00300F57" w:rsidRDefault="00300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7EDE8CA0">
      <w:start w:val="1"/>
      <w:numFmt w:val="decimal"/>
      <w:lvlText w:val="%1."/>
      <w:lvlJc w:val="left"/>
      <w:pPr>
        <w:ind w:left="1068" w:hanging="360"/>
      </w:pPr>
    </w:lvl>
    <w:lvl w:ilvl="1" w:tplc="74C8975C">
      <w:start w:val="1"/>
      <w:numFmt w:val="lowerLetter"/>
      <w:lvlText w:val="%2."/>
      <w:lvlJc w:val="left"/>
      <w:pPr>
        <w:ind w:left="1788" w:hanging="360"/>
      </w:pPr>
    </w:lvl>
    <w:lvl w:ilvl="2" w:tplc="36862854">
      <w:start w:val="1"/>
      <w:numFmt w:val="lowerRoman"/>
      <w:lvlText w:val="%3."/>
      <w:lvlJc w:val="right"/>
      <w:pPr>
        <w:ind w:left="2508" w:hanging="180"/>
      </w:pPr>
    </w:lvl>
    <w:lvl w:ilvl="3" w:tplc="8D30F47C">
      <w:start w:val="1"/>
      <w:numFmt w:val="decimal"/>
      <w:lvlText w:val="%4."/>
      <w:lvlJc w:val="left"/>
      <w:pPr>
        <w:ind w:left="3228" w:hanging="360"/>
      </w:pPr>
    </w:lvl>
    <w:lvl w:ilvl="4" w:tplc="DBE0AAA6">
      <w:start w:val="1"/>
      <w:numFmt w:val="lowerLetter"/>
      <w:lvlText w:val="%5."/>
      <w:lvlJc w:val="left"/>
      <w:pPr>
        <w:ind w:left="3948" w:hanging="360"/>
      </w:pPr>
    </w:lvl>
    <w:lvl w:ilvl="5" w:tplc="452635C4">
      <w:start w:val="1"/>
      <w:numFmt w:val="lowerRoman"/>
      <w:lvlText w:val="%6."/>
      <w:lvlJc w:val="right"/>
      <w:pPr>
        <w:ind w:left="4668" w:hanging="180"/>
      </w:pPr>
    </w:lvl>
    <w:lvl w:ilvl="6" w:tplc="2BD62500">
      <w:start w:val="1"/>
      <w:numFmt w:val="decimal"/>
      <w:lvlText w:val="%7."/>
      <w:lvlJc w:val="left"/>
      <w:pPr>
        <w:ind w:left="5388" w:hanging="360"/>
      </w:pPr>
    </w:lvl>
    <w:lvl w:ilvl="7" w:tplc="E200CE3A">
      <w:start w:val="1"/>
      <w:numFmt w:val="lowerLetter"/>
      <w:lvlText w:val="%8."/>
      <w:lvlJc w:val="left"/>
      <w:pPr>
        <w:ind w:left="6108" w:hanging="360"/>
      </w:pPr>
    </w:lvl>
    <w:lvl w:ilvl="8" w:tplc="09A68592">
      <w:start w:val="1"/>
      <w:numFmt w:val="lowerRoman"/>
      <w:lvlText w:val="%9."/>
      <w:lvlJc w:val="right"/>
      <w:pPr>
        <w:ind w:left="6828" w:hanging="180"/>
      </w:pPr>
    </w:lvl>
  </w:abstractNum>
  <w:abstractNum w:abstractNumId="5">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1D8C"/>
    <w:rsid w:val="000029B0"/>
    <w:rsid w:val="000034A1"/>
    <w:rsid w:val="00003BF0"/>
    <w:rsid w:val="000044F8"/>
    <w:rsid w:val="000079BB"/>
    <w:rsid w:val="00010F03"/>
    <w:rsid w:val="000132FE"/>
    <w:rsid w:val="00013A2E"/>
    <w:rsid w:val="00017F52"/>
    <w:rsid w:val="00020251"/>
    <w:rsid w:val="00020DA9"/>
    <w:rsid w:val="00021574"/>
    <w:rsid w:val="00024829"/>
    <w:rsid w:val="00031F73"/>
    <w:rsid w:val="00032DCD"/>
    <w:rsid w:val="0003487B"/>
    <w:rsid w:val="00040F8B"/>
    <w:rsid w:val="0004336D"/>
    <w:rsid w:val="000510EC"/>
    <w:rsid w:val="000521AE"/>
    <w:rsid w:val="00052346"/>
    <w:rsid w:val="00057FE7"/>
    <w:rsid w:val="0006099E"/>
    <w:rsid w:val="00061619"/>
    <w:rsid w:val="00071FE5"/>
    <w:rsid w:val="00081B5C"/>
    <w:rsid w:val="00086992"/>
    <w:rsid w:val="00087873"/>
    <w:rsid w:val="00095657"/>
    <w:rsid w:val="000A0AE9"/>
    <w:rsid w:val="000A107C"/>
    <w:rsid w:val="000A1FDB"/>
    <w:rsid w:val="000A6C9D"/>
    <w:rsid w:val="000B0EC6"/>
    <w:rsid w:val="000B1B2D"/>
    <w:rsid w:val="000B6F3D"/>
    <w:rsid w:val="000B6F73"/>
    <w:rsid w:val="000C1735"/>
    <w:rsid w:val="000C30B6"/>
    <w:rsid w:val="000C6645"/>
    <w:rsid w:val="000D1025"/>
    <w:rsid w:val="000D12FE"/>
    <w:rsid w:val="000D1413"/>
    <w:rsid w:val="000D1AAC"/>
    <w:rsid w:val="000D5CAE"/>
    <w:rsid w:val="000D6FF1"/>
    <w:rsid w:val="000D71CD"/>
    <w:rsid w:val="000E10B7"/>
    <w:rsid w:val="000F1528"/>
    <w:rsid w:val="00104ABD"/>
    <w:rsid w:val="00106470"/>
    <w:rsid w:val="00107BBD"/>
    <w:rsid w:val="001130C3"/>
    <w:rsid w:val="00117D2E"/>
    <w:rsid w:val="00121665"/>
    <w:rsid w:val="00121FBC"/>
    <w:rsid w:val="00132FCF"/>
    <w:rsid w:val="0013753E"/>
    <w:rsid w:val="0013760D"/>
    <w:rsid w:val="00141761"/>
    <w:rsid w:val="00141F40"/>
    <w:rsid w:val="00143579"/>
    <w:rsid w:val="00143595"/>
    <w:rsid w:val="00143B1E"/>
    <w:rsid w:val="001452EF"/>
    <w:rsid w:val="00147CAD"/>
    <w:rsid w:val="00150267"/>
    <w:rsid w:val="001607D4"/>
    <w:rsid w:val="00160AB3"/>
    <w:rsid w:val="001676BD"/>
    <w:rsid w:val="00181857"/>
    <w:rsid w:val="00182312"/>
    <w:rsid w:val="001826D5"/>
    <w:rsid w:val="00182D09"/>
    <w:rsid w:val="00192759"/>
    <w:rsid w:val="00192FAB"/>
    <w:rsid w:val="001934E8"/>
    <w:rsid w:val="0019374D"/>
    <w:rsid w:val="00193CE9"/>
    <w:rsid w:val="00194A4F"/>
    <w:rsid w:val="00194DD9"/>
    <w:rsid w:val="001A0162"/>
    <w:rsid w:val="001A1292"/>
    <w:rsid w:val="001A545A"/>
    <w:rsid w:val="001B56A5"/>
    <w:rsid w:val="001C5388"/>
    <w:rsid w:val="001C5C16"/>
    <w:rsid w:val="001C766E"/>
    <w:rsid w:val="001C76F1"/>
    <w:rsid w:val="001C77FF"/>
    <w:rsid w:val="001D1CAA"/>
    <w:rsid w:val="001D28A3"/>
    <w:rsid w:val="001E090E"/>
    <w:rsid w:val="001E0D4C"/>
    <w:rsid w:val="001E3BA6"/>
    <w:rsid w:val="001F00D8"/>
    <w:rsid w:val="001F1284"/>
    <w:rsid w:val="001F67C5"/>
    <w:rsid w:val="00201701"/>
    <w:rsid w:val="00203B5B"/>
    <w:rsid w:val="00210DF0"/>
    <w:rsid w:val="002129B6"/>
    <w:rsid w:val="00220013"/>
    <w:rsid w:val="00220BB7"/>
    <w:rsid w:val="00233F52"/>
    <w:rsid w:val="0023450B"/>
    <w:rsid w:val="00240608"/>
    <w:rsid w:val="00245AD5"/>
    <w:rsid w:val="00246221"/>
    <w:rsid w:val="00247444"/>
    <w:rsid w:val="00247726"/>
    <w:rsid w:val="00247A70"/>
    <w:rsid w:val="002507DA"/>
    <w:rsid w:val="00252FCD"/>
    <w:rsid w:val="002537E1"/>
    <w:rsid w:val="002611A3"/>
    <w:rsid w:val="00264951"/>
    <w:rsid w:val="002657B7"/>
    <w:rsid w:val="002666A4"/>
    <w:rsid w:val="00267215"/>
    <w:rsid w:val="00270F3D"/>
    <w:rsid w:val="00273B46"/>
    <w:rsid w:val="00275F14"/>
    <w:rsid w:val="002836D8"/>
    <w:rsid w:val="00286838"/>
    <w:rsid w:val="002914AA"/>
    <w:rsid w:val="002969A8"/>
    <w:rsid w:val="002A442D"/>
    <w:rsid w:val="002A59F4"/>
    <w:rsid w:val="002B351A"/>
    <w:rsid w:val="002B43E5"/>
    <w:rsid w:val="002B5BB8"/>
    <w:rsid w:val="002B6275"/>
    <w:rsid w:val="002B7880"/>
    <w:rsid w:val="002C0446"/>
    <w:rsid w:val="002C23FD"/>
    <w:rsid w:val="002D56BF"/>
    <w:rsid w:val="002E360B"/>
    <w:rsid w:val="002E5E5D"/>
    <w:rsid w:val="002E68F5"/>
    <w:rsid w:val="002E6B43"/>
    <w:rsid w:val="002F2B10"/>
    <w:rsid w:val="0030025C"/>
    <w:rsid w:val="00300F57"/>
    <w:rsid w:val="00301116"/>
    <w:rsid w:val="00301BCE"/>
    <w:rsid w:val="00305F58"/>
    <w:rsid w:val="003076E2"/>
    <w:rsid w:val="00311FEB"/>
    <w:rsid w:val="003172D9"/>
    <w:rsid w:val="00320D37"/>
    <w:rsid w:val="0032499B"/>
    <w:rsid w:val="00324A2B"/>
    <w:rsid w:val="00324B9F"/>
    <w:rsid w:val="00331385"/>
    <w:rsid w:val="0034344F"/>
    <w:rsid w:val="00343D80"/>
    <w:rsid w:val="003455EF"/>
    <w:rsid w:val="003463F1"/>
    <w:rsid w:val="00346821"/>
    <w:rsid w:val="00353D66"/>
    <w:rsid w:val="0036146F"/>
    <w:rsid w:val="003623C7"/>
    <w:rsid w:val="00362425"/>
    <w:rsid w:val="003655E4"/>
    <w:rsid w:val="0036612E"/>
    <w:rsid w:val="0038056C"/>
    <w:rsid w:val="00382515"/>
    <w:rsid w:val="003836BD"/>
    <w:rsid w:val="00386DF2"/>
    <w:rsid w:val="00390AC1"/>
    <w:rsid w:val="00391A2D"/>
    <w:rsid w:val="003943CA"/>
    <w:rsid w:val="0039617F"/>
    <w:rsid w:val="0039627D"/>
    <w:rsid w:val="003A13EF"/>
    <w:rsid w:val="003A14F0"/>
    <w:rsid w:val="003A77A1"/>
    <w:rsid w:val="003B1BDA"/>
    <w:rsid w:val="003B49D5"/>
    <w:rsid w:val="003B5BBD"/>
    <w:rsid w:val="003B5C9C"/>
    <w:rsid w:val="003C623C"/>
    <w:rsid w:val="003C7922"/>
    <w:rsid w:val="003E17E1"/>
    <w:rsid w:val="003E3482"/>
    <w:rsid w:val="003E3848"/>
    <w:rsid w:val="003E6CE6"/>
    <w:rsid w:val="003F0017"/>
    <w:rsid w:val="003F27FA"/>
    <w:rsid w:val="003F7A61"/>
    <w:rsid w:val="003F7D5C"/>
    <w:rsid w:val="0040075B"/>
    <w:rsid w:val="004038C2"/>
    <w:rsid w:val="00403EA6"/>
    <w:rsid w:val="00413191"/>
    <w:rsid w:val="00414A63"/>
    <w:rsid w:val="00417E1A"/>
    <w:rsid w:val="004200C3"/>
    <w:rsid w:val="00420872"/>
    <w:rsid w:val="00420B1A"/>
    <w:rsid w:val="00424096"/>
    <w:rsid w:val="00426E62"/>
    <w:rsid w:val="0043373F"/>
    <w:rsid w:val="00436173"/>
    <w:rsid w:val="00441C3C"/>
    <w:rsid w:val="00445F00"/>
    <w:rsid w:val="00450D72"/>
    <w:rsid w:val="0045518D"/>
    <w:rsid w:val="00456000"/>
    <w:rsid w:val="004659B9"/>
    <w:rsid w:val="00465DD2"/>
    <w:rsid w:val="00471D43"/>
    <w:rsid w:val="00472D04"/>
    <w:rsid w:val="00472D97"/>
    <w:rsid w:val="0048161B"/>
    <w:rsid w:val="00484356"/>
    <w:rsid w:val="004B4072"/>
    <w:rsid w:val="004B4A45"/>
    <w:rsid w:val="004B7103"/>
    <w:rsid w:val="004C20CB"/>
    <w:rsid w:val="004C3D6B"/>
    <w:rsid w:val="004D2AD3"/>
    <w:rsid w:val="004E412A"/>
    <w:rsid w:val="004E4C26"/>
    <w:rsid w:val="004E6ED2"/>
    <w:rsid w:val="004E74EB"/>
    <w:rsid w:val="004F0127"/>
    <w:rsid w:val="004F0B16"/>
    <w:rsid w:val="004F0CCA"/>
    <w:rsid w:val="004F53DC"/>
    <w:rsid w:val="00501B94"/>
    <w:rsid w:val="00507FC6"/>
    <w:rsid w:val="0051669F"/>
    <w:rsid w:val="00517352"/>
    <w:rsid w:val="00517999"/>
    <w:rsid w:val="00517F6F"/>
    <w:rsid w:val="00521A5D"/>
    <w:rsid w:val="0052458E"/>
    <w:rsid w:val="005265C6"/>
    <w:rsid w:val="00526794"/>
    <w:rsid w:val="005305E3"/>
    <w:rsid w:val="00533F1D"/>
    <w:rsid w:val="0054036C"/>
    <w:rsid w:val="00540BB0"/>
    <w:rsid w:val="00547199"/>
    <w:rsid w:val="00547871"/>
    <w:rsid w:val="0055270B"/>
    <w:rsid w:val="0055435C"/>
    <w:rsid w:val="0055604F"/>
    <w:rsid w:val="00563B59"/>
    <w:rsid w:val="0056474E"/>
    <w:rsid w:val="00565656"/>
    <w:rsid w:val="00566620"/>
    <w:rsid w:val="00566AD4"/>
    <w:rsid w:val="00566DE8"/>
    <w:rsid w:val="00571A11"/>
    <w:rsid w:val="005818D7"/>
    <w:rsid w:val="005915D6"/>
    <w:rsid w:val="005929F8"/>
    <w:rsid w:val="005930EB"/>
    <w:rsid w:val="00593D23"/>
    <w:rsid w:val="00594FEB"/>
    <w:rsid w:val="0059581F"/>
    <w:rsid w:val="005964B9"/>
    <w:rsid w:val="005A7119"/>
    <w:rsid w:val="005A7B17"/>
    <w:rsid w:val="005B0025"/>
    <w:rsid w:val="005B13C2"/>
    <w:rsid w:val="005B7AF4"/>
    <w:rsid w:val="005D2F1A"/>
    <w:rsid w:val="005D51AC"/>
    <w:rsid w:val="005D57F2"/>
    <w:rsid w:val="005E0760"/>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3816"/>
    <w:rsid w:val="0061566E"/>
    <w:rsid w:val="0061575C"/>
    <w:rsid w:val="00621B42"/>
    <w:rsid w:val="00623D6E"/>
    <w:rsid w:val="00623F1D"/>
    <w:rsid w:val="0062406C"/>
    <w:rsid w:val="006252EA"/>
    <w:rsid w:val="00625ABF"/>
    <w:rsid w:val="00626738"/>
    <w:rsid w:val="00627A0B"/>
    <w:rsid w:val="006336E8"/>
    <w:rsid w:val="00633EB5"/>
    <w:rsid w:val="006404A6"/>
    <w:rsid w:val="0064563F"/>
    <w:rsid w:val="00646E1A"/>
    <w:rsid w:val="0065065D"/>
    <w:rsid w:val="00651A38"/>
    <w:rsid w:val="006538BF"/>
    <w:rsid w:val="00654644"/>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7463"/>
    <w:rsid w:val="006C37F2"/>
    <w:rsid w:val="006C56D4"/>
    <w:rsid w:val="006D0C49"/>
    <w:rsid w:val="006D44F4"/>
    <w:rsid w:val="006D7C6F"/>
    <w:rsid w:val="006E1E51"/>
    <w:rsid w:val="006F505E"/>
    <w:rsid w:val="006F5AF5"/>
    <w:rsid w:val="006F72BD"/>
    <w:rsid w:val="00701991"/>
    <w:rsid w:val="007022DD"/>
    <w:rsid w:val="00703718"/>
    <w:rsid w:val="007039DB"/>
    <w:rsid w:val="007048E1"/>
    <w:rsid w:val="00704EAD"/>
    <w:rsid w:val="007124EB"/>
    <w:rsid w:val="00721E16"/>
    <w:rsid w:val="007331D7"/>
    <w:rsid w:val="00733E3F"/>
    <w:rsid w:val="00743B66"/>
    <w:rsid w:val="00744420"/>
    <w:rsid w:val="00747D61"/>
    <w:rsid w:val="00750314"/>
    <w:rsid w:val="00752608"/>
    <w:rsid w:val="007600EA"/>
    <w:rsid w:val="00760943"/>
    <w:rsid w:val="00763602"/>
    <w:rsid w:val="00765D74"/>
    <w:rsid w:val="00766113"/>
    <w:rsid w:val="007665F8"/>
    <w:rsid w:val="00767D23"/>
    <w:rsid w:val="00770E3A"/>
    <w:rsid w:val="00773B3D"/>
    <w:rsid w:val="00781BDD"/>
    <w:rsid w:val="00782401"/>
    <w:rsid w:val="00786CAB"/>
    <w:rsid w:val="00791283"/>
    <w:rsid w:val="0079248F"/>
    <w:rsid w:val="007A4628"/>
    <w:rsid w:val="007A6586"/>
    <w:rsid w:val="007A77A8"/>
    <w:rsid w:val="007B5864"/>
    <w:rsid w:val="007B6AC6"/>
    <w:rsid w:val="007B6D9F"/>
    <w:rsid w:val="007C0886"/>
    <w:rsid w:val="007C7C40"/>
    <w:rsid w:val="007D152E"/>
    <w:rsid w:val="007D238D"/>
    <w:rsid w:val="007D354F"/>
    <w:rsid w:val="007D4B49"/>
    <w:rsid w:val="007D5846"/>
    <w:rsid w:val="007D6DCA"/>
    <w:rsid w:val="007D6EFF"/>
    <w:rsid w:val="007E038F"/>
    <w:rsid w:val="007E3C51"/>
    <w:rsid w:val="007E4EA3"/>
    <w:rsid w:val="007E652F"/>
    <w:rsid w:val="007F072F"/>
    <w:rsid w:val="007F7BFF"/>
    <w:rsid w:val="00803823"/>
    <w:rsid w:val="00806149"/>
    <w:rsid w:val="00810CFD"/>
    <w:rsid w:val="008148DE"/>
    <w:rsid w:val="008237EA"/>
    <w:rsid w:val="00830F81"/>
    <w:rsid w:val="00834A64"/>
    <w:rsid w:val="00836606"/>
    <w:rsid w:val="0083697C"/>
    <w:rsid w:val="008417DD"/>
    <w:rsid w:val="008427F4"/>
    <w:rsid w:val="00842FBF"/>
    <w:rsid w:val="00845F57"/>
    <w:rsid w:val="008468D5"/>
    <w:rsid w:val="00847331"/>
    <w:rsid w:val="008475E9"/>
    <w:rsid w:val="00866857"/>
    <w:rsid w:val="00871BD6"/>
    <w:rsid w:val="00872748"/>
    <w:rsid w:val="00874A95"/>
    <w:rsid w:val="0087552D"/>
    <w:rsid w:val="00876F65"/>
    <w:rsid w:val="00877419"/>
    <w:rsid w:val="00885DDB"/>
    <w:rsid w:val="00885F00"/>
    <w:rsid w:val="00892D5D"/>
    <w:rsid w:val="008A3258"/>
    <w:rsid w:val="008A3DC1"/>
    <w:rsid w:val="008A6AE8"/>
    <w:rsid w:val="008B3355"/>
    <w:rsid w:val="008C3755"/>
    <w:rsid w:val="008C621D"/>
    <w:rsid w:val="008D4619"/>
    <w:rsid w:val="008D6F26"/>
    <w:rsid w:val="008E031B"/>
    <w:rsid w:val="008E1F02"/>
    <w:rsid w:val="008E2C9F"/>
    <w:rsid w:val="008E3BF7"/>
    <w:rsid w:val="008E7BCE"/>
    <w:rsid w:val="008F0084"/>
    <w:rsid w:val="008F0498"/>
    <w:rsid w:val="00901446"/>
    <w:rsid w:val="00902B12"/>
    <w:rsid w:val="0090313B"/>
    <w:rsid w:val="00903389"/>
    <w:rsid w:val="00905D72"/>
    <w:rsid w:val="009104EF"/>
    <w:rsid w:val="009123BF"/>
    <w:rsid w:val="00932475"/>
    <w:rsid w:val="0093382C"/>
    <w:rsid w:val="009409B4"/>
    <w:rsid w:val="00946731"/>
    <w:rsid w:val="0095252E"/>
    <w:rsid w:val="00952ED8"/>
    <w:rsid w:val="00956B82"/>
    <w:rsid w:val="00960F86"/>
    <w:rsid w:val="009638D2"/>
    <w:rsid w:val="00964BEA"/>
    <w:rsid w:val="00967401"/>
    <w:rsid w:val="009742C4"/>
    <w:rsid w:val="00976044"/>
    <w:rsid w:val="00976664"/>
    <w:rsid w:val="00976DBE"/>
    <w:rsid w:val="00977540"/>
    <w:rsid w:val="00980898"/>
    <w:rsid w:val="00980CA3"/>
    <w:rsid w:val="009860B1"/>
    <w:rsid w:val="00997FB3"/>
    <w:rsid w:val="009A0103"/>
    <w:rsid w:val="009A3E84"/>
    <w:rsid w:val="009A5230"/>
    <w:rsid w:val="009A7387"/>
    <w:rsid w:val="009B5FAB"/>
    <w:rsid w:val="009B7F5E"/>
    <w:rsid w:val="009C584C"/>
    <w:rsid w:val="009C6ECE"/>
    <w:rsid w:val="009D0F52"/>
    <w:rsid w:val="009D4336"/>
    <w:rsid w:val="009D7401"/>
    <w:rsid w:val="009E0C5B"/>
    <w:rsid w:val="009E7E4A"/>
    <w:rsid w:val="009F15CA"/>
    <w:rsid w:val="009F2834"/>
    <w:rsid w:val="00A002B1"/>
    <w:rsid w:val="00A019DF"/>
    <w:rsid w:val="00A0327E"/>
    <w:rsid w:val="00A06985"/>
    <w:rsid w:val="00A06B6A"/>
    <w:rsid w:val="00A127B6"/>
    <w:rsid w:val="00A13AAA"/>
    <w:rsid w:val="00A32E55"/>
    <w:rsid w:val="00A332D0"/>
    <w:rsid w:val="00A34420"/>
    <w:rsid w:val="00A34671"/>
    <w:rsid w:val="00A350BA"/>
    <w:rsid w:val="00A35AFB"/>
    <w:rsid w:val="00A3778A"/>
    <w:rsid w:val="00A42631"/>
    <w:rsid w:val="00A440CF"/>
    <w:rsid w:val="00A504B9"/>
    <w:rsid w:val="00A51087"/>
    <w:rsid w:val="00A542B4"/>
    <w:rsid w:val="00A574B3"/>
    <w:rsid w:val="00A64594"/>
    <w:rsid w:val="00A719A4"/>
    <w:rsid w:val="00A7406D"/>
    <w:rsid w:val="00A75FEB"/>
    <w:rsid w:val="00A778EB"/>
    <w:rsid w:val="00A81EAC"/>
    <w:rsid w:val="00A85E95"/>
    <w:rsid w:val="00A911A0"/>
    <w:rsid w:val="00AA2765"/>
    <w:rsid w:val="00AB1FF5"/>
    <w:rsid w:val="00AC5089"/>
    <w:rsid w:val="00AC5C4F"/>
    <w:rsid w:val="00AD227D"/>
    <w:rsid w:val="00AD5393"/>
    <w:rsid w:val="00AE23C4"/>
    <w:rsid w:val="00AE2696"/>
    <w:rsid w:val="00AE31A4"/>
    <w:rsid w:val="00AF1883"/>
    <w:rsid w:val="00AF30CE"/>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50A12"/>
    <w:rsid w:val="00B54FC4"/>
    <w:rsid w:val="00B551EC"/>
    <w:rsid w:val="00B60C28"/>
    <w:rsid w:val="00B649DC"/>
    <w:rsid w:val="00B66F07"/>
    <w:rsid w:val="00B71262"/>
    <w:rsid w:val="00B879E5"/>
    <w:rsid w:val="00B915A7"/>
    <w:rsid w:val="00B92EF7"/>
    <w:rsid w:val="00B9419F"/>
    <w:rsid w:val="00BA23C2"/>
    <w:rsid w:val="00BA2EE6"/>
    <w:rsid w:val="00BB3F1C"/>
    <w:rsid w:val="00BB527D"/>
    <w:rsid w:val="00BB5C73"/>
    <w:rsid w:val="00BC0758"/>
    <w:rsid w:val="00BC6B27"/>
    <w:rsid w:val="00BC7313"/>
    <w:rsid w:val="00BC7A4C"/>
    <w:rsid w:val="00BD012C"/>
    <w:rsid w:val="00BD28B0"/>
    <w:rsid w:val="00BD5D9A"/>
    <w:rsid w:val="00BE31B7"/>
    <w:rsid w:val="00BE7417"/>
    <w:rsid w:val="00BF31AD"/>
    <w:rsid w:val="00C018D6"/>
    <w:rsid w:val="00C026C5"/>
    <w:rsid w:val="00C11208"/>
    <w:rsid w:val="00C12F49"/>
    <w:rsid w:val="00C13E49"/>
    <w:rsid w:val="00C21587"/>
    <w:rsid w:val="00C21F01"/>
    <w:rsid w:val="00C221E0"/>
    <w:rsid w:val="00C229FA"/>
    <w:rsid w:val="00C23B4E"/>
    <w:rsid w:val="00C300FE"/>
    <w:rsid w:val="00C30C91"/>
    <w:rsid w:val="00C32B8B"/>
    <w:rsid w:val="00C333BD"/>
    <w:rsid w:val="00C347F7"/>
    <w:rsid w:val="00C37B77"/>
    <w:rsid w:val="00C40ACC"/>
    <w:rsid w:val="00C40B1A"/>
    <w:rsid w:val="00C43E19"/>
    <w:rsid w:val="00C448D2"/>
    <w:rsid w:val="00C476FE"/>
    <w:rsid w:val="00C56D9D"/>
    <w:rsid w:val="00C6481A"/>
    <w:rsid w:val="00C67FF8"/>
    <w:rsid w:val="00C710EF"/>
    <w:rsid w:val="00C7655B"/>
    <w:rsid w:val="00C81940"/>
    <w:rsid w:val="00C83855"/>
    <w:rsid w:val="00CA1A78"/>
    <w:rsid w:val="00CA1D90"/>
    <w:rsid w:val="00CA3885"/>
    <w:rsid w:val="00CA643B"/>
    <w:rsid w:val="00CB1CAF"/>
    <w:rsid w:val="00CB4FAF"/>
    <w:rsid w:val="00CB7146"/>
    <w:rsid w:val="00CC3F8D"/>
    <w:rsid w:val="00CC6EB2"/>
    <w:rsid w:val="00CC7453"/>
    <w:rsid w:val="00CD1824"/>
    <w:rsid w:val="00CD4573"/>
    <w:rsid w:val="00CD5A0C"/>
    <w:rsid w:val="00CD763C"/>
    <w:rsid w:val="00CE35E2"/>
    <w:rsid w:val="00CE4803"/>
    <w:rsid w:val="00CE6917"/>
    <w:rsid w:val="00CE6D76"/>
    <w:rsid w:val="00D01AB0"/>
    <w:rsid w:val="00D022D6"/>
    <w:rsid w:val="00D02567"/>
    <w:rsid w:val="00D02C70"/>
    <w:rsid w:val="00D04E2F"/>
    <w:rsid w:val="00D12758"/>
    <w:rsid w:val="00D167E0"/>
    <w:rsid w:val="00D207BD"/>
    <w:rsid w:val="00D21F4F"/>
    <w:rsid w:val="00D34A9D"/>
    <w:rsid w:val="00D415F5"/>
    <w:rsid w:val="00D44444"/>
    <w:rsid w:val="00D44A79"/>
    <w:rsid w:val="00D45276"/>
    <w:rsid w:val="00D6706D"/>
    <w:rsid w:val="00D702F5"/>
    <w:rsid w:val="00D7386B"/>
    <w:rsid w:val="00D81A69"/>
    <w:rsid w:val="00D86E1A"/>
    <w:rsid w:val="00D9120B"/>
    <w:rsid w:val="00D93218"/>
    <w:rsid w:val="00D944B3"/>
    <w:rsid w:val="00D94AEB"/>
    <w:rsid w:val="00DA04F2"/>
    <w:rsid w:val="00DA0821"/>
    <w:rsid w:val="00DA2A47"/>
    <w:rsid w:val="00DA6C2B"/>
    <w:rsid w:val="00DB2736"/>
    <w:rsid w:val="00DB3992"/>
    <w:rsid w:val="00DB7A45"/>
    <w:rsid w:val="00DC5451"/>
    <w:rsid w:val="00DE0032"/>
    <w:rsid w:val="00DF44EC"/>
    <w:rsid w:val="00DF547F"/>
    <w:rsid w:val="00DF6DCF"/>
    <w:rsid w:val="00DF7E7C"/>
    <w:rsid w:val="00E07689"/>
    <w:rsid w:val="00E11EB2"/>
    <w:rsid w:val="00E21D18"/>
    <w:rsid w:val="00E241BB"/>
    <w:rsid w:val="00E24BCA"/>
    <w:rsid w:val="00E35513"/>
    <w:rsid w:val="00E37CDF"/>
    <w:rsid w:val="00E407FF"/>
    <w:rsid w:val="00E42B36"/>
    <w:rsid w:val="00E42E0D"/>
    <w:rsid w:val="00E4663C"/>
    <w:rsid w:val="00E50907"/>
    <w:rsid w:val="00E51CD6"/>
    <w:rsid w:val="00E5766F"/>
    <w:rsid w:val="00E71C84"/>
    <w:rsid w:val="00E757EF"/>
    <w:rsid w:val="00E82D3D"/>
    <w:rsid w:val="00E84387"/>
    <w:rsid w:val="00E91E9A"/>
    <w:rsid w:val="00E93B2A"/>
    <w:rsid w:val="00E95320"/>
    <w:rsid w:val="00EA01CA"/>
    <w:rsid w:val="00EA3C80"/>
    <w:rsid w:val="00EA45E9"/>
    <w:rsid w:val="00EB290F"/>
    <w:rsid w:val="00EB4952"/>
    <w:rsid w:val="00EB5260"/>
    <w:rsid w:val="00EB6DF7"/>
    <w:rsid w:val="00EC67BA"/>
    <w:rsid w:val="00ED01E4"/>
    <w:rsid w:val="00ED68DA"/>
    <w:rsid w:val="00ED6BCC"/>
    <w:rsid w:val="00ED6E00"/>
    <w:rsid w:val="00EE467A"/>
    <w:rsid w:val="00EE5FAD"/>
    <w:rsid w:val="00EE751C"/>
    <w:rsid w:val="00EF1306"/>
    <w:rsid w:val="00EF46A0"/>
    <w:rsid w:val="00EF7294"/>
    <w:rsid w:val="00F00B8A"/>
    <w:rsid w:val="00F0353B"/>
    <w:rsid w:val="00F03D53"/>
    <w:rsid w:val="00F05049"/>
    <w:rsid w:val="00F10437"/>
    <w:rsid w:val="00F108D9"/>
    <w:rsid w:val="00F172C1"/>
    <w:rsid w:val="00F22BE6"/>
    <w:rsid w:val="00F23882"/>
    <w:rsid w:val="00F23C7F"/>
    <w:rsid w:val="00F25D14"/>
    <w:rsid w:val="00F3230A"/>
    <w:rsid w:val="00F361C1"/>
    <w:rsid w:val="00F4339F"/>
    <w:rsid w:val="00F549EE"/>
    <w:rsid w:val="00F6331A"/>
    <w:rsid w:val="00F64AA3"/>
    <w:rsid w:val="00F65525"/>
    <w:rsid w:val="00F65ABB"/>
    <w:rsid w:val="00F67925"/>
    <w:rsid w:val="00F67DED"/>
    <w:rsid w:val="00F72072"/>
    <w:rsid w:val="00F74E94"/>
    <w:rsid w:val="00F76F92"/>
    <w:rsid w:val="00F81C09"/>
    <w:rsid w:val="00F82126"/>
    <w:rsid w:val="00F84039"/>
    <w:rsid w:val="00F93600"/>
    <w:rsid w:val="00F9742B"/>
    <w:rsid w:val="00FA345F"/>
    <w:rsid w:val="00FB03D5"/>
    <w:rsid w:val="00FB2AFB"/>
    <w:rsid w:val="00FC02B7"/>
    <w:rsid w:val="00FC13E5"/>
    <w:rsid w:val="00FC1975"/>
    <w:rsid w:val="00FC206C"/>
    <w:rsid w:val="00FD0EBB"/>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3C623C"/>
    <w:pPr>
      <w:keepNext/>
      <w:outlineLvl w:val="0"/>
    </w:pPr>
    <w:rPr>
      <w:b/>
      <w:caps/>
      <w:sz w:val="26"/>
    </w:rPr>
  </w:style>
  <w:style w:type="paragraph" w:styleId="20">
    <w:name w:val="heading 2"/>
    <w:basedOn w:val="a"/>
    <w:next w:val="a"/>
    <w:link w:val="21"/>
    <w:qFormat/>
    <w:rsid w:val="003C623C"/>
    <w:pPr>
      <w:keepNext/>
      <w:jc w:val="center"/>
      <w:outlineLvl w:val="1"/>
    </w:pPr>
    <w:rPr>
      <w:rFonts w:ascii="Arial" w:hAnsi="Arial"/>
      <w:b/>
      <w:spacing w:val="60"/>
    </w:rPr>
  </w:style>
  <w:style w:type="paragraph" w:styleId="30">
    <w:name w:val="heading 3"/>
    <w:aliases w:val="Куда Times"/>
    <w:basedOn w:val="a"/>
    <w:next w:val="a"/>
    <w:link w:val="31"/>
    <w:qFormat/>
    <w:rsid w:val="003C623C"/>
    <w:pPr>
      <w:keepNext/>
      <w:outlineLvl w:val="2"/>
    </w:pPr>
  </w:style>
  <w:style w:type="paragraph" w:styleId="40">
    <w:name w:val="heading 4"/>
    <w:basedOn w:val="a"/>
    <w:next w:val="a"/>
    <w:link w:val="41"/>
    <w:qFormat/>
    <w:rsid w:val="003C623C"/>
    <w:pPr>
      <w:keepNext/>
      <w:jc w:val="center"/>
      <w:outlineLvl w:val="3"/>
    </w:pPr>
    <w:rPr>
      <w:rFonts w:ascii="Courier New" w:hAnsi="Courier New"/>
      <w:b/>
    </w:rPr>
  </w:style>
  <w:style w:type="paragraph" w:styleId="5">
    <w:name w:val="heading 5"/>
    <w:basedOn w:val="a"/>
    <w:next w:val="a"/>
    <w:link w:val="50"/>
    <w:qFormat/>
    <w:rsid w:val="003C623C"/>
    <w:pPr>
      <w:keepNext/>
      <w:jc w:val="center"/>
      <w:outlineLvl w:val="4"/>
    </w:pPr>
    <w:rPr>
      <w:rFonts w:ascii="Courier New" w:hAnsi="Courier New"/>
      <w:b/>
      <w:sz w:val="32"/>
    </w:rPr>
  </w:style>
  <w:style w:type="paragraph" w:styleId="6">
    <w:name w:val="heading 6"/>
    <w:basedOn w:val="a"/>
    <w:next w:val="a"/>
    <w:link w:val="60"/>
    <w:qFormat/>
    <w:rsid w:val="003C623C"/>
    <w:pPr>
      <w:keepNext/>
      <w:ind w:left="142"/>
      <w:outlineLvl w:val="5"/>
    </w:pPr>
    <w:rPr>
      <w:b/>
      <w:bCs/>
    </w:rPr>
  </w:style>
  <w:style w:type="paragraph" w:styleId="7">
    <w:name w:val="heading 7"/>
    <w:basedOn w:val="a"/>
    <w:next w:val="a"/>
    <w:link w:val="70"/>
    <w:qFormat/>
    <w:rsid w:val="003C623C"/>
    <w:pPr>
      <w:keepNext/>
      <w:ind w:firstLine="851"/>
      <w:outlineLvl w:val="6"/>
    </w:pPr>
  </w:style>
  <w:style w:type="paragraph" w:styleId="8">
    <w:name w:val="heading 8"/>
    <w:basedOn w:val="a"/>
    <w:next w:val="a"/>
    <w:link w:val="80"/>
    <w:qFormat/>
    <w:rsid w:val="003C623C"/>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623C"/>
    <w:pPr>
      <w:jc w:val="both"/>
    </w:pPr>
    <w:rPr>
      <w:b/>
    </w:rPr>
  </w:style>
  <w:style w:type="paragraph" w:customStyle="1" w:styleId="210">
    <w:name w:val="Основной текст 21"/>
    <w:basedOn w:val="a"/>
    <w:rsid w:val="003C623C"/>
    <w:pPr>
      <w:ind w:firstLine="1134"/>
      <w:jc w:val="both"/>
    </w:pPr>
  </w:style>
  <w:style w:type="paragraph" w:styleId="a5">
    <w:name w:val="Body Text Indent"/>
    <w:basedOn w:val="a"/>
    <w:link w:val="a6"/>
    <w:rsid w:val="003C623C"/>
    <w:pPr>
      <w:ind w:left="142"/>
    </w:pPr>
  </w:style>
  <w:style w:type="paragraph" w:styleId="22">
    <w:name w:val="Body Text Indent 2"/>
    <w:basedOn w:val="a"/>
    <w:link w:val="23"/>
    <w:rsid w:val="003C623C"/>
    <w:pPr>
      <w:ind w:firstLine="851"/>
    </w:pPr>
  </w:style>
  <w:style w:type="paragraph" w:styleId="24">
    <w:name w:val="Body Text 2"/>
    <w:basedOn w:val="a"/>
    <w:link w:val="25"/>
    <w:uiPriority w:val="99"/>
    <w:rsid w:val="003C623C"/>
    <w:pPr>
      <w:jc w:val="center"/>
    </w:pPr>
  </w:style>
  <w:style w:type="paragraph" w:styleId="32">
    <w:name w:val="Body Text Indent 3"/>
    <w:basedOn w:val="a"/>
    <w:link w:val="33"/>
    <w:rsid w:val="003C623C"/>
    <w:pPr>
      <w:spacing w:line="240" w:lineRule="exact"/>
      <w:ind w:left="142"/>
    </w:pPr>
    <w:rPr>
      <w:b/>
    </w:rPr>
  </w:style>
  <w:style w:type="paragraph" w:styleId="a7">
    <w:name w:val="footer"/>
    <w:basedOn w:val="a"/>
    <w:link w:val="a8"/>
    <w:rsid w:val="003C623C"/>
    <w:pPr>
      <w:tabs>
        <w:tab w:val="center" w:pos="4153"/>
        <w:tab w:val="right" w:pos="8306"/>
      </w:tabs>
    </w:pPr>
  </w:style>
  <w:style w:type="paragraph" w:styleId="34">
    <w:name w:val="Body Text 3"/>
    <w:basedOn w:val="a"/>
    <w:rsid w:val="003C623C"/>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basedOn w:val="a0"/>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eastAsia="en-US" w:bidi="en-US"/>
    </w:rPr>
  </w:style>
  <w:style w:type="character" w:customStyle="1" w:styleId="afffd">
    <w:name w:val="Текст сноски Знак"/>
    <w:basedOn w:val="a0"/>
    <w:link w:val="afffc"/>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basedOn w:val="affff"/>
    <w:link w:val="affff0"/>
    <w:rsid w:val="007E038F"/>
    <w:rPr>
      <w:b/>
      <w:bC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senderemailiwfmg">
    <w:name w:val="sender_email_iwfmg"/>
    <w:basedOn w:val="a0"/>
    <w:rsid w:val="00CA3885"/>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381&amp;date=02.06.2023&amp;dst=10&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BB2B-8640-412D-AC27-406FEB7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2021-08-30T07:22:00Z</cp:lastPrinted>
  <dcterms:created xsi:type="dcterms:W3CDTF">2023-06-20T09:11:00Z</dcterms:created>
  <dcterms:modified xsi:type="dcterms:W3CDTF">2023-06-20T09:11:00Z</dcterms:modified>
</cp:coreProperties>
</file>