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6" w:rsidRPr="00FF2B36" w:rsidRDefault="00237236" w:rsidP="00237236">
      <w:pPr>
        <w:pStyle w:val="1"/>
        <w:spacing w:before="80" w:line="240" w:lineRule="exact"/>
        <w:ind w:left="5398"/>
        <w:jc w:val="center"/>
        <w:rPr>
          <w:rFonts w:ascii="Times New Roman" w:hAnsi="Times New Roman"/>
          <w:b w:val="0"/>
          <w:sz w:val="26"/>
          <w:szCs w:val="26"/>
        </w:rPr>
      </w:pPr>
      <w:r w:rsidRPr="00FF2B36">
        <w:rPr>
          <w:rFonts w:ascii="Times New Roman" w:hAnsi="Times New Roman"/>
          <w:b w:val="0"/>
          <w:sz w:val="26"/>
          <w:szCs w:val="26"/>
        </w:rPr>
        <w:t>Приложение  1</w:t>
      </w:r>
    </w:p>
    <w:p w:rsidR="00237236" w:rsidRPr="00FF2B36" w:rsidRDefault="00237236" w:rsidP="00237236">
      <w:pPr>
        <w:spacing w:line="240" w:lineRule="exact"/>
        <w:ind w:left="5398"/>
        <w:jc w:val="both"/>
        <w:rPr>
          <w:sz w:val="26"/>
          <w:szCs w:val="26"/>
        </w:rPr>
      </w:pPr>
      <w:r w:rsidRPr="00FF2B36">
        <w:rPr>
          <w:sz w:val="26"/>
          <w:szCs w:val="26"/>
        </w:rPr>
        <w:t>к решению Думы Батецкого муниципального района «О бюджете Батецкого муниципального района на 2017 год и на плановый период 2018 и 2019 годов»</w:t>
      </w:r>
    </w:p>
    <w:p w:rsidR="00237236" w:rsidRPr="00FF2B36" w:rsidRDefault="00237236" w:rsidP="00237236">
      <w:pPr>
        <w:spacing w:line="240" w:lineRule="exact"/>
        <w:ind w:left="5398"/>
        <w:jc w:val="both"/>
        <w:rPr>
          <w:sz w:val="26"/>
          <w:szCs w:val="26"/>
        </w:rPr>
      </w:pPr>
    </w:p>
    <w:p w:rsidR="00237236" w:rsidRDefault="00237236" w:rsidP="002372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Налоговые и неналоговые доходы бюджета муниципального района </w:t>
      </w:r>
    </w:p>
    <w:p w:rsidR="00237236" w:rsidRDefault="00237236" w:rsidP="002372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237236" w:rsidRPr="002E1E94" w:rsidRDefault="00237236" w:rsidP="00237236">
      <w:pPr>
        <w:pStyle w:val="a8"/>
        <w:ind w:firstLine="709"/>
        <w:contextualSpacing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2E1E94">
        <w:rPr>
          <w:sz w:val="18"/>
          <w:szCs w:val="18"/>
        </w:rPr>
        <w:t>Тыс. руб.</w:t>
      </w:r>
    </w:p>
    <w:tbl>
      <w:tblPr>
        <w:tblW w:w="9761" w:type="dxa"/>
        <w:tblInd w:w="93" w:type="dxa"/>
        <w:tblLook w:val="04A0"/>
      </w:tblPr>
      <w:tblGrid>
        <w:gridCol w:w="7670"/>
        <w:gridCol w:w="390"/>
        <w:gridCol w:w="1701"/>
      </w:tblGrid>
      <w:tr w:rsidR="00237236" w:rsidRPr="001C2CC3" w:rsidTr="00580369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36" w:rsidRPr="001C2CC3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36" w:rsidRPr="001C2CC3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2017 год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36" w:rsidRPr="001C2CC3" w:rsidRDefault="00237236" w:rsidP="005803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налоговые и неналоговые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49392,2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41834,0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FF10E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227.1 и 228 Налогового кодекса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41000,0</w:t>
            </w:r>
          </w:p>
        </w:tc>
      </w:tr>
      <w:tr w:rsidR="0023723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FF10E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23723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FF10E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418,0</w:t>
            </w:r>
          </w:p>
        </w:tc>
      </w:tr>
      <w:tr w:rsidR="0023723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FF10EF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216,0</w:t>
            </w:r>
          </w:p>
        </w:tc>
      </w:tr>
      <w:tr w:rsidR="00237236" w:rsidRPr="00D61BE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9F23EF" w:rsidRDefault="00237236" w:rsidP="005803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1BE6">
              <w:rPr>
                <w:rFonts w:ascii="Arial CYR" w:hAnsi="Arial CYR" w:cs="Arial CYR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D61BE6" w:rsidRDefault="00237236" w:rsidP="00580369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148,0</w:t>
            </w:r>
          </w:p>
        </w:tc>
      </w:tr>
      <w:tr w:rsidR="00237236" w:rsidRPr="008F53C4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3140BA" w:rsidRDefault="00237236" w:rsidP="00580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BA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Pr="008F53C4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8F53C4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F53C4">
              <w:rPr>
                <w:rFonts w:ascii="Arial CYR" w:hAnsi="Arial CYR" w:cs="Arial CYR"/>
                <w:sz w:val="18"/>
                <w:szCs w:val="18"/>
              </w:rPr>
              <w:t>50,5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3140BA" w:rsidRDefault="00237236" w:rsidP="00580369">
            <w:pPr>
              <w:rPr>
                <w:rFonts w:ascii="Arial" w:hAnsi="Arial" w:cs="Arial"/>
                <w:sz w:val="18"/>
                <w:szCs w:val="18"/>
              </w:rPr>
            </w:pPr>
            <w:r w:rsidRPr="003140BA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</w:tr>
      <w:tr w:rsidR="00237236" w:rsidRPr="00D61BE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6" w:rsidRPr="003140BA" w:rsidRDefault="00237236" w:rsidP="0058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0BA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D61BE6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107,1</w:t>
            </w:r>
          </w:p>
        </w:tc>
      </w:tr>
      <w:tr w:rsidR="00237236" w:rsidRPr="00D61BE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3140BA" w:rsidRDefault="00237236" w:rsidP="00580369">
            <w:pPr>
              <w:rPr>
                <w:rFonts w:ascii="Arial" w:hAnsi="Arial" w:cs="Arial"/>
                <w:sz w:val="18"/>
                <w:szCs w:val="18"/>
              </w:rPr>
            </w:pPr>
            <w:r w:rsidRPr="003140BA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D61BE6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-10,1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2073,7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53,7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44485,7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Й </w:t>
            </w: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 МУНИЦИПАЛЬНОЙ СОБСТВЕННОСТИ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3536,8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403C05">
              <w:rPr>
                <w:rFonts w:ascii="Arial CYR" w:hAnsi="Arial CYR" w:cs="Arial CYR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1850,0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403C05">
              <w:rPr>
                <w:rFonts w:ascii="Arial CYR" w:hAnsi="Arial CYR" w:cs="Arial CYR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AF37A6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  учреждений (за исключением имущества муниципальных бюджетных и автономных учреждений)</w:t>
            </w:r>
            <w:r w:rsidRPr="00403C05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614,0</w:t>
            </w:r>
          </w:p>
        </w:tc>
      </w:tr>
      <w:tr w:rsidR="0023723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403C05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AF37A6"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260,8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81,7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81,7</w:t>
            </w:r>
          </w:p>
        </w:tc>
      </w:tr>
      <w:tr w:rsidR="00237236" w:rsidRPr="00C26CF8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552C42" w:rsidRDefault="00237236" w:rsidP="00580369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16A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Pr="00C26CF8" w:rsidRDefault="00237236" w:rsidP="00580369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C26CF8" w:rsidRDefault="00237236" w:rsidP="00580369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C26CF8">
              <w:rPr>
                <w:rFonts w:ascii="Arial CYR" w:hAnsi="Arial CYR" w:cs="Arial CYR"/>
                <w:b/>
                <w:sz w:val="18"/>
                <w:szCs w:val="18"/>
              </w:rPr>
              <w:t>588,0</w:t>
            </w:r>
          </w:p>
        </w:tc>
      </w:tr>
      <w:tr w:rsidR="00237236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C26CF8" w:rsidRDefault="00237236" w:rsidP="00580369">
            <w:pPr>
              <w:jc w:val="both"/>
              <w:outlineLvl w:val="4"/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</w:pPr>
            <w:r w:rsidRPr="00C26CF8">
              <w:rPr>
                <w:bCs/>
                <w:color w:val="000000"/>
                <w:sz w:val="18"/>
                <w:szCs w:val="18"/>
              </w:rPr>
              <w:t>Прочие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доходы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от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оказания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платных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услуг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(</w:t>
            </w:r>
            <w:r w:rsidRPr="00C26CF8">
              <w:rPr>
                <w:bCs/>
                <w:color w:val="000000"/>
                <w:sz w:val="18"/>
                <w:szCs w:val="18"/>
              </w:rPr>
              <w:t>работ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) </w:t>
            </w:r>
            <w:r w:rsidRPr="00C26CF8">
              <w:rPr>
                <w:bCs/>
                <w:color w:val="000000"/>
                <w:sz w:val="18"/>
                <w:szCs w:val="18"/>
              </w:rPr>
              <w:t>получателями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средств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бюджетов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lastRenderedPageBreak/>
              <w:t>муниципальных</w:t>
            </w:r>
            <w:r w:rsidRPr="00C26CF8">
              <w:rPr>
                <w:rFonts w:ascii="Arial Rounded MT Bold" w:hAnsi="Arial Rounded MT Bold"/>
                <w:bCs/>
                <w:color w:val="000000"/>
                <w:sz w:val="18"/>
                <w:szCs w:val="18"/>
              </w:rPr>
              <w:t xml:space="preserve"> </w:t>
            </w:r>
            <w:r w:rsidRPr="00C26CF8">
              <w:rPr>
                <w:bCs/>
                <w:color w:val="000000"/>
                <w:sz w:val="18"/>
                <w:szCs w:val="18"/>
              </w:rPr>
              <w:t>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588,0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403C05">
              <w:rPr>
                <w:rFonts w:ascii="Arial CYR" w:hAnsi="Arial CYR" w:cs="Arial CYR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37236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sz w:val="18"/>
                <w:szCs w:val="18"/>
              </w:rPr>
            </w:pPr>
            <w:r w:rsidRPr="00403C05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237236" w:rsidRPr="002A50E7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2A50E7" w:rsidRDefault="00237236" w:rsidP="0058036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2A50E7">
              <w:rPr>
                <w:rFonts w:ascii="Arial CYR" w:hAnsi="Arial CYR" w:cs="Arial CYR"/>
                <w:bCs/>
                <w:sz w:val="18"/>
                <w:szCs w:val="18"/>
              </w:rPr>
              <w:t>Доходы от продажи земельных участков, находящихся в собственности муниципального района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2A50E7" w:rsidRDefault="00237236" w:rsidP="00580369">
            <w:pPr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200,0</w:t>
            </w:r>
          </w:p>
        </w:tc>
      </w:tr>
      <w:tr w:rsidR="00237236" w:rsidRPr="001C2CC3" w:rsidTr="00580369">
        <w:trPr>
          <w:trHeight w:val="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6" w:rsidRPr="001C2CC3" w:rsidRDefault="00237236" w:rsidP="0058036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C2CC3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236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36" w:rsidRPr="001C2CC3" w:rsidRDefault="00237236" w:rsidP="0058036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4906,5</w:t>
            </w:r>
          </w:p>
        </w:tc>
      </w:tr>
    </w:tbl>
    <w:p w:rsidR="00237236" w:rsidRDefault="00237236" w:rsidP="00237236">
      <w:pPr>
        <w:pStyle w:val="a8"/>
        <w:ind w:firstLine="709"/>
        <w:contextualSpacing/>
        <w:jc w:val="both"/>
        <w:rPr>
          <w:sz w:val="24"/>
          <w:szCs w:val="24"/>
        </w:rPr>
      </w:pPr>
    </w:p>
    <w:p w:rsidR="00237236" w:rsidRPr="00FF2B36" w:rsidRDefault="00237236" w:rsidP="00237236">
      <w:pPr>
        <w:pStyle w:val="1"/>
        <w:spacing w:before="80" w:line="240" w:lineRule="exact"/>
        <w:jc w:val="center"/>
        <w:rPr>
          <w:rFonts w:ascii="Times New Roman" w:hAnsi="Times New Roman"/>
          <w:b w:val="0"/>
          <w:sz w:val="26"/>
          <w:szCs w:val="26"/>
        </w:rPr>
      </w:pPr>
      <w:r w:rsidRPr="00FF2B36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                                                    </w:t>
      </w:r>
      <w:r w:rsidRPr="00FF2B36">
        <w:rPr>
          <w:rFonts w:ascii="Times New Roman" w:hAnsi="Times New Roman"/>
          <w:b w:val="0"/>
          <w:sz w:val="26"/>
          <w:szCs w:val="26"/>
        </w:rPr>
        <w:t>Приложение  9</w:t>
      </w:r>
    </w:p>
    <w:p w:rsidR="00237236" w:rsidRPr="00FF2B36" w:rsidRDefault="00237236" w:rsidP="00237236">
      <w:pPr>
        <w:spacing w:line="240" w:lineRule="exact"/>
        <w:ind w:left="5398"/>
        <w:jc w:val="both"/>
        <w:rPr>
          <w:sz w:val="26"/>
          <w:szCs w:val="26"/>
        </w:rPr>
      </w:pPr>
      <w:r w:rsidRPr="00FF2B36">
        <w:rPr>
          <w:sz w:val="26"/>
          <w:szCs w:val="26"/>
        </w:rPr>
        <w:t>к решению Думы Батецкого муниципального района «О бюджете Батецкого муниципального района на 2017 год и на плановый период 2018 и 2019 годов»</w:t>
      </w:r>
    </w:p>
    <w:p w:rsidR="00237236" w:rsidRDefault="00237236" w:rsidP="00237236">
      <w:pPr>
        <w:spacing w:line="240" w:lineRule="exact"/>
        <w:ind w:left="5398"/>
        <w:jc w:val="both"/>
      </w:pPr>
    </w:p>
    <w:p w:rsidR="00237236" w:rsidRPr="00FF2B36" w:rsidRDefault="00237236" w:rsidP="00237236">
      <w:pPr>
        <w:spacing w:line="240" w:lineRule="exact"/>
        <w:jc w:val="center"/>
        <w:rPr>
          <w:b/>
          <w:bCs/>
          <w:sz w:val="28"/>
          <w:szCs w:val="28"/>
        </w:rPr>
      </w:pPr>
      <w:r w:rsidRPr="00FF2B36">
        <w:rPr>
          <w:b/>
          <w:bCs/>
          <w:sz w:val="28"/>
          <w:szCs w:val="28"/>
        </w:rPr>
        <w:t>Ведомственная структура расходов бюджета муниципального района на 2017 год</w:t>
      </w:r>
    </w:p>
    <w:p w:rsidR="00237236" w:rsidRPr="00FF2B36" w:rsidRDefault="00237236" w:rsidP="00237236">
      <w:pPr>
        <w:spacing w:line="240" w:lineRule="exact"/>
        <w:ind w:left="5103" w:right="-8"/>
        <w:jc w:val="right"/>
      </w:pPr>
      <w:r w:rsidRPr="00FF2B36">
        <w:rPr>
          <w:bCs/>
        </w:rPr>
        <w:t>Тыс. руб</w:t>
      </w:r>
    </w:p>
    <w:tbl>
      <w:tblPr>
        <w:tblW w:w="9651" w:type="dxa"/>
        <w:tblInd w:w="96" w:type="dxa"/>
        <w:tblLook w:val="04A0"/>
      </w:tblPr>
      <w:tblGrid>
        <w:gridCol w:w="4407"/>
        <w:gridCol w:w="850"/>
        <w:gridCol w:w="851"/>
        <w:gridCol w:w="1417"/>
        <w:gridCol w:w="851"/>
        <w:gridCol w:w="1275"/>
      </w:tblGrid>
      <w:tr w:rsidR="00237236" w:rsidRPr="007A4DDF" w:rsidTr="00580369">
        <w:trPr>
          <w:trHeight w:val="2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37 196,6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37 196,6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28 772,2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на территории Батецкого муниципального района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на территории Батецкого муниципального района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конференций, круглых столов, фестивалей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12 727,6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11 991,3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14 185,8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информационного общества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экономического развития Батецкого муниципального района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ально-ориентированных некоммерче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ских организаций на территории Батецкого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социально-ориен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тированных некоммерче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ских организаций на территории Батецкого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2 716,9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муниципального управления и развитие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информационного общества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населенных пунктов Батецкого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населенных пунктов Батецкого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4 968,9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3 485,9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Обучение муниципальных служащих и служащих: повышение квалификации,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переподготовка, участие в семинарах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Учреждение: Дума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культуры, кино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22 221,3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культуры, кино и туризма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22 221,3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1 099,2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21 122,1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18 928,2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18 928,2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18 928,2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9 703,0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9 703,0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6 149,3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6 149,3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расходов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712,7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697,7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496,9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68 105,0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68 105,0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61 736,8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5 838,6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5 838,6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23 944,8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23 944,8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5 709,9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3 513,5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3 470,7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(ЦБ)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3 470,7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3 426,6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1 341,9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741,7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3 721,5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2014-2017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социальной защиты населения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22 116,8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22 116,8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22 116,8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20 510,5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20 510,5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20 510,5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5 649,6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641,4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3 367,7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3 319,7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2 125,6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1 055,4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1 045,4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4 880,1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4 820,1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1 402,4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203,9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Учреждение: Комитет финансов Администрации Батецкого муниципального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13 484,8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Комитет финансов Администрации Батецкого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13 484,8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3 374,0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3 195,5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2 881,4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7A4DDF" w:rsidTr="00580369">
        <w:trPr>
          <w:trHeight w:val="255"/>
        </w:trPr>
        <w:tc>
          <w:tcPr>
            <w:tcW w:w="83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236" w:rsidRPr="007A4DDF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4DD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163 583,6</w:t>
            </w:r>
          </w:p>
        </w:tc>
      </w:tr>
    </w:tbl>
    <w:p w:rsidR="00237236" w:rsidRDefault="00237236" w:rsidP="00237236">
      <w:pPr>
        <w:spacing w:line="240" w:lineRule="exact"/>
        <w:ind w:left="720"/>
        <w:jc w:val="right"/>
        <w:rPr>
          <w:bCs/>
        </w:rPr>
      </w:pPr>
    </w:p>
    <w:p w:rsidR="00237236" w:rsidRPr="00FF2B36" w:rsidRDefault="00237236" w:rsidP="00237236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6"/>
          <w:szCs w:val="26"/>
        </w:rPr>
      </w:pPr>
      <w:r w:rsidRPr="00FF2B36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</w:t>
      </w:r>
      <w:r w:rsidRPr="00FF2B36">
        <w:rPr>
          <w:rFonts w:ascii="Times New Roman" w:hAnsi="Times New Roman"/>
          <w:b w:val="0"/>
          <w:sz w:val="26"/>
          <w:szCs w:val="26"/>
        </w:rPr>
        <w:t>Приложение  11</w:t>
      </w:r>
    </w:p>
    <w:p w:rsidR="00237236" w:rsidRPr="00FF2B36" w:rsidRDefault="00237236" w:rsidP="00237236">
      <w:pPr>
        <w:spacing w:line="240" w:lineRule="exact"/>
        <w:ind w:left="5398"/>
        <w:jc w:val="both"/>
        <w:rPr>
          <w:sz w:val="26"/>
          <w:szCs w:val="26"/>
        </w:rPr>
      </w:pPr>
      <w:r w:rsidRPr="00FF2B36">
        <w:rPr>
          <w:sz w:val="26"/>
          <w:szCs w:val="26"/>
        </w:rPr>
        <w:t>к решению Думы Батецкого муниципального района «О бюджете Батецкого муниципального района на 2017 год и на плановый период 2018 и 2019 годов»</w:t>
      </w:r>
    </w:p>
    <w:p w:rsidR="00237236" w:rsidRPr="00FF2B36" w:rsidRDefault="00237236" w:rsidP="00237236">
      <w:pPr>
        <w:jc w:val="center"/>
        <w:rPr>
          <w:sz w:val="26"/>
          <w:szCs w:val="26"/>
        </w:rPr>
      </w:pPr>
    </w:p>
    <w:p w:rsidR="00237236" w:rsidRPr="00FF2B36" w:rsidRDefault="00237236" w:rsidP="00237236">
      <w:pPr>
        <w:spacing w:line="240" w:lineRule="exact"/>
        <w:jc w:val="center"/>
        <w:rPr>
          <w:sz w:val="26"/>
          <w:szCs w:val="26"/>
        </w:rPr>
      </w:pPr>
      <w:r w:rsidRPr="00FF2B36"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статьям (муниципальным</w:t>
      </w:r>
      <w:r>
        <w:rPr>
          <w:b/>
          <w:bCs/>
          <w:sz w:val="26"/>
          <w:szCs w:val="26"/>
        </w:rPr>
        <w:t xml:space="preserve"> программам и непрограммным</w:t>
      </w:r>
      <w:r w:rsidRPr="00FF2B36">
        <w:rPr>
          <w:b/>
          <w:bCs/>
          <w:sz w:val="26"/>
          <w:szCs w:val="26"/>
        </w:rPr>
        <w:t xml:space="preserve"> направлениям  деятельности) группам видов расходов на 2017 год</w:t>
      </w:r>
    </w:p>
    <w:p w:rsidR="00237236" w:rsidRDefault="00237236" w:rsidP="00237236"/>
    <w:p w:rsidR="00237236" w:rsidRPr="00FF2B36" w:rsidRDefault="00237236" w:rsidP="00237236">
      <w:pPr>
        <w:jc w:val="right"/>
      </w:pPr>
      <w:r w:rsidRPr="00FF2B36">
        <w:t>тыс. руб.</w:t>
      </w:r>
    </w:p>
    <w:tbl>
      <w:tblPr>
        <w:tblW w:w="9651" w:type="dxa"/>
        <w:tblInd w:w="96" w:type="dxa"/>
        <w:tblLook w:val="04A0"/>
      </w:tblPr>
      <w:tblGrid>
        <w:gridCol w:w="5099"/>
        <w:gridCol w:w="725"/>
        <w:gridCol w:w="1559"/>
        <w:gridCol w:w="993"/>
        <w:gridCol w:w="1275"/>
      </w:tblGrid>
      <w:tr w:rsidR="00237236" w:rsidRPr="0042317C" w:rsidTr="00580369">
        <w:trPr>
          <w:trHeight w:val="2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32 605,3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13 366,2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на территории Батецкого муниципального района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"Гармонизация межнациональных отношений на территории Батецкого муниципального района на 2017-2018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Проведение конференций, круглых столов, фестивалей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13 361,2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12 727,6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11 991,3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2 881,4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комитета финансов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14 186,8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информационного общества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2014-2016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Парфинского и Поддорского  муниципальных районов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ально-ориентированных некоммерче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ских организаций на территории Батецкого муниципального района на 2015-2017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ально-ориентированных некоммерче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ских организаций на территории Батецкого муниципального района на 2015-2017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2 716,9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Батецкого муниципального района" муниципальной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729,1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2017-2019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2017-2019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информационного общества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населенных пунктов Батецкого муниципального района на 2015-2017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населенных пунктов Батецкого муниципального района на 2015-2017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67 804,9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19 485,7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5 838,6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5 838,6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9 975,5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40 033,9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23 944,8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23 944,8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4 963,9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3 485,9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1 091,2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5 714,9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3 513,5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3 470,7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3 470,7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3 426,6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служащих: повышение квалификации, переподготовка, участие в семинарах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1 318,9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741,7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21 162,1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18 968,2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и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туризма в Батецком муниципальном районе ( 2014-2020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18 968,2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18 968,2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9 703,0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9 703,0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6 149,3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6 149,3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расходов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туризма в Батецком муниципальном районе  (2014-2020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(отдел туризма, ИМЦ)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712,7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697,7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496,9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29 205,8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20 720,4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2014-2017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2014-2017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20 578,5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20 578,5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5 649,6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Выполнение отдельных государственных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641,4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3 367,7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3 319,7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2 125,6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1 055,4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1 045,4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4 880,1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4 820,1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5 252,3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3 721,5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1 258,1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1 402,4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2014-2017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2 354,0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</w:t>
            </w: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5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236" w:rsidRPr="006118E8" w:rsidRDefault="00237236" w:rsidP="0058036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118E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237236" w:rsidRPr="0042317C" w:rsidTr="00580369">
        <w:trPr>
          <w:trHeight w:val="20"/>
        </w:trPr>
        <w:tc>
          <w:tcPr>
            <w:tcW w:w="83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236" w:rsidRPr="0042317C" w:rsidRDefault="00237236" w:rsidP="005803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2317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163 583,6</w:t>
            </w:r>
          </w:p>
        </w:tc>
      </w:tr>
    </w:tbl>
    <w:p w:rsidR="00237236" w:rsidRPr="00CD4942" w:rsidRDefault="00237236" w:rsidP="00237236">
      <w:pPr>
        <w:rPr>
          <w:lang w:eastAsia="en-US"/>
        </w:rPr>
      </w:pPr>
    </w:p>
    <w:p w:rsidR="00B9318E" w:rsidRDefault="00B9318E"/>
    <w:sectPr w:rsidR="00B9318E" w:rsidSect="0024285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7236"/>
    <w:rsid w:val="00237236"/>
    <w:rsid w:val="00B9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2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37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23723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72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237236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237236"/>
    <w:pPr>
      <w:spacing w:before="240" w:after="60"/>
      <w:outlineLvl w:val="6"/>
    </w:pPr>
    <w:rPr>
      <w:rFonts w:ascii="Calibri" w:hAnsi="Calibri"/>
      <w:lang/>
    </w:rPr>
  </w:style>
  <w:style w:type="paragraph" w:styleId="9">
    <w:name w:val="heading 9"/>
    <w:basedOn w:val="a"/>
    <w:next w:val="a"/>
    <w:link w:val="90"/>
    <w:uiPriority w:val="9"/>
    <w:qFormat/>
    <w:rsid w:val="00237236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3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2372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723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723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rsid w:val="00237236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"/>
    <w:rsid w:val="00237236"/>
    <w:rPr>
      <w:rFonts w:ascii="Calibri" w:eastAsia="Times New Roman" w:hAnsi="Calibri" w:cs="Times New Roman"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rsid w:val="00237236"/>
    <w:rPr>
      <w:rFonts w:ascii="Cambria" w:eastAsia="Times New Roman" w:hAnsi="Cambria" w:cs="Times New Roman"/>
      <w:lang/>
    </w:rPr>
  </w:style>
  <w:style w:type="paragraph" w:customStyle="1" w:styleId="ConsPlusCell">
    <w:name w:val="ConsPlusCell"/>
    <w:rsid w:val="0023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7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72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3723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37236"/>
    <w:rPr>
      <w:color w:val="800080"/>
      <w:u w:val="single"/>
    </w:rPr>
  </w:style>
  <w:style w:type="paragraph" w:customStyle="1" w:styleId="xl65">
    <w:name w:val="xl65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237236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3723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237236"/>
    <w:pPr>
      <w:ind w:left="708"/>
    </w:pPr>
  </w:style>
  <w:style w:type="paragraph" w:customStyle="1" w:styleId="xl63">
    <w:name w:val="xl63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3723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37236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37236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a7">
    <w:name w:val=" Знак Знак Знак Знак"/>
    <w:basedOn w:val="a"/>
    <w:rsid w:val="002372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3723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37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3723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2372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3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7236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237236"/>
    <w:rPr>
      <w:rFonts w:ascii="Segoe UI" w:eastAsia="Times New Roman" w:hAnsi="Segoe UI" w:cs="Times New Roman"/>
      <w:sz w:val="18"/>
      <w:szCs w:val="18"/>
      <w:lang/>
    </w:rPr>
  </w:style>
  <w:style w:type="paragraph" w:styleId="3">
    <w:name w:val="Body Text 3"/>
    <w:basedOn w:val="a"/>
    <w:link w:val="30"/>
    <w:uiPriority w:val="99"/>
    <w:semiHidden/>
    <w:unhideWhenUsed/>
    <w:rsid w:val="0023723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7236"/>
    <w:rPr>
      <w:rFonts w:ascii="Times New Roman" w:eastAsia="Times New Roman" w:hAnsi="Times New Roman" w:cs="Times New Roman"/>
      <w:sz w:val="16"/>
      <w:szCs w:val="16"/>
      <w:lang/>
    </w:rPr>
  </w:style>
  <w:style w:type="paragraph" w:styleId="ae">
    <w:name w:val="header"/>
    <w:basedOn w:val="a"/>
    <w:link w:val="af"/>
    <w:rsid w:val="0023723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rsid w:val="0023723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6">
    <w:name w:val="xl76"/>
    <w:basedOn w:val="a"/>
    <w:rsid w:val="0023723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237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37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37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37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237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237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237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37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237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ConsPlusNormal">
    <w:name w:val="ConsPlusNormal"/>
    <w:rsid w:val="0023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0">
    <w:name w:val="font0"/>
    <w:basedOn w:val="a"/>
    <w:rsid w:val="0023723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2372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2372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372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23723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372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3723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23723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23723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23723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af0">
    <w:name w:val="Основной текст_"/>
    <w:link w:val="11"/>
    <w:rsid w:val="0023723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37236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17415</Words>
  <Characters>99269</Characters>
  <Application>Microsoft Office Word</Application>
  <DocSecurity>0</DocSecurity>
  <Lines>827</Lines>
  <Paragraphs>232</Paragraphs>
  <ScaleCrop>false</ScaleCrop>
  <Company>Reanimator Extreme Edition</Company>
  <LinksUpToDate>false</LinksUpToDate>
  <CharactersWithSpaces>116452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2017-03-13T21:48:00Z</dcterms:created>
  <dcterms:modified xsi:type="dcterms:W3CDTF">2017-03-13T21:49:00Z</dcterms:modified>
</cp:coreProperties>
</file>