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5D" w:rsidRPr="000A4F5D" w:rsidRDefault="009C2425" w:rsidP="009C2425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0A4F5D" w:rsidRPr="000A4F5D" w:rsidRDefault="000A4F5D" w:rsidP="000A4F5D">
      <w:pPr>
        <w:keepNext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A4F5D" w:rsidRPr="000A4F5D" w:rsidRDefault="000A4F5D" w:rsidP="000A4F5D">
      <w:pPr>
        <w:keepNext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0A4F5D" w:rsidRDefault="000A4F5D" w:rsidP="000A4F5D">
      <w:pPr>
        <w:keepNext/>
        <w:spacing w:after="0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0A4F5D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0A4F5D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9C2425" w:rsidRPr="000A4F5D" w:rsidRDefault="009C2425" w:rsidP="000A4F5D">
      <w:pPr>
        <w:keepNext/>
        <w:spacing w:after="0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0A4F5D" w:rsidRDefault="000A4F5D" w:rsidP="000A4F5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0A4F5D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A93E95" w:rsidRDefault="00C24850" w:rsidP="009C2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9C2425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425">
        <w:rPr>
          <w:rFonts w:ascii="Times New Roman" w:hAnsi="Times New Roman"/>
          <w:b/>
          <w:sz w:val="28"/>
          <w:szCs w:val="28"/>
        </w:rPr>
        <w:t>Об утверждении Порядка определения территории, части территории Батецкого муниципального района, предназначенной для реализации инициативных проектов</w:t>
      </w:r>
    </w:p>
    <w:p w:rsidR="009C2425" w:rsidRDefault="009C2425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425" w:rsidRPr="000A4F5D" w:rsidRDefault="009C2425" w:rsidP="009C24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4F5D">
        <w:rPr>
          <w:rFonts w:ascii="Times New Roman" w:hAnsi="Times New Roman"/>
          <w:sz w:val="24"/>
          <w:szCs w:val="24"/>
        </w:rPr>
        <w:t>Принято Думой Батецко</w:t>
      </w:r>
      <w:r>
        <w:rPr>
          <w:rFonts w:ascii="Times New Roman" w:hAnsi="Times New Roman"/>
          <w:sz w:val="24"/>
          <w:szCs w:val="24"/>
        </w:rPr>
        <w:t xml:space="preserve">го муниципального района  _____ июня </w:t>
      </w:r>
      <w:r w:rsidRPr="000A4F5D">
        <w:rPr>
          <w:rFonts w:ascii="Times New Roman" w:hAnsi="Times New Roman"/>
          <w:sz w:val="24"/>
          <w:szCs w:val="24"/>
        </w:rPr>
        <w:t>2021 года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C24850" w:rsidRDefault="00C24850" w:rsidP="009C24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9C2425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2003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0A4F5D">
        <w:rPr>
          <w:rFonts w:ascii="Times New Roman" w:hAnsi="Times New Roman"/>
          <w:bCs/>
          <w:sz w:val="28"/>
          <w:szCs w:val="28"/>
        </w:rPr>
        <w:t>, Уставом Батецкого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0A4F5D">
        <w:rPr>
          <w:rFonts w:ascii="Times New Roman" w:hAnsi="Times New Roman"/>
          <w:bCs/>
          <w:sz w:val="28"/>
          <w:szCs w:val="28"/>
        </w:rPr>
        <w:t>Дума Батецкого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0A4F5D">
        <w:rPr>
          <w:rFonts w:ascii="Times New Roman" w:hAnsi="Times New Roman"/>
          <w:b/>
          <w:bCs/>
          <w:sz w:val="28"/>
          <w:szCs w:val="28"/>
        </w:rPr>
        <w:t>А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9C2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9C24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0A4F5D">
        <w:rPr>
          <w:rFonts w:ascii="Times New Roman" w:hAnsi="Times New Roman"/>
          <w:bCs/>
          <w:sz w:val="28"/>
          <w:szCs w:val="28"/>
        </w:rPr>
        <w:t xml:space="preserve"> части территории Батецкого муниципального района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850" w:rsidRDefault="00C24850" w:rsidP="009C2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4F5D" w:rsidRPr="000A4F5D">
        <w:rPr>
          <w:rFonts w:ascii="Times New Roman" w:hAnsi="Times New Roman"/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</w:t>
      </w:r>
      <w:r w:rsidR="002E4F8B">
        <w:rPr>
          <w:rFonts w:ascii="Times New Roman" w:hAnsi="Times New Roman"/>
          <w:sz w:val="28"/>
          <w:szCs w:val="28"/>
        </w:rPr>
        <w:t xml:space="preserve">Батецкого </w:t>
      </w:r>
      <w:r w:rsidR="000A4F5D" w:rsidRPr="000A4F5D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C24850" w:rsidRDefault="00C24850" w:rsidP="009C24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Pr="00F84DA5" w:rsidRDefault="000A4F5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 xml:space="preserve">Проект внесен и завизирован        </w:t>
      </w:r>
      <w:r w:rsidR="009C2425">
        <w:rPr>
          <w:rFonts w:ascii="Times New Roman" w:hAnsi="Times New Roman"/>
          <w:sz w:val="24"/>
          <w:szCs w:val="24"/>
        </w:rPr>
        <w:t xml:space="preserve">            </w:t>
      </w:r>
      <w:r w:rsidRPr="00F84DA5">
        <w:rPr>
          <w:rFonts w:ascii="Times New Roman" w:hAnsi="Times New Roman"/>
          <w:sz w:val="24"/>
          <w:szCs w:val="24"/>
        </w:rPr>
        <w:t xml:space="preserve">Ф.М. </w:t>
      </w:r>
      <w:proofErr w:type="spellStart"/>
      <w:r w:rsidRPr="00F84DA5">
        <w:rPr>
          <w:rFonts w:ascii="Times New Roman" w:hAnsi="Times New Roman"/>
          <w:sz w:val="24"/>
          <w:szCs w:val="24"/>
        </w:rPr>
        <w:t>Замчевский</w:t>
      </w:r>
      <w:proofErr w:type="spellEnd"/>
      <w:r w:rsidRPr="00F84DA5">
        <w:rPr>
          <w:rFonts w:ascii="Times New Roman" w:hAnsi="Times New Roman"/>
          <w:sz w:val="24"/>
          <w:szCs w:val="24"/>
        </w:rPr>
        <w:t>, председатель комитета ОПР</w:t>
      </w:r>
    </w:p>
    <w:p w:rsidR="000A4F5D" w:rsidRPr="00F84DA5" w:rsidRDefault="000A4F5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F5D" w:rsidRPr="00F84DA5" w:rsidRDefault="000A4F5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>СОГЛАСОВАНО:</w:t>
      </w:r>
      <w:r w:rsidR="003E4C7D" w:rsidRPr="00F84DA5">
        <w:rPr>
          <w:rFonts w:ascii="Times New Roman" w:hAnsi="Times New Roman"/>
          <w:sz w:val="24"/>
          <w:szCs w:val="24"/>
        </w:rPr>
        <w:t xml:space="preserve">                     </w:t>
      </w:r>
      <w:r w:rsidR="009C2425">
        <w:rPr>
          <w:rFonts w:ascii="Times New Roman" w:hAnsi="Times New Roman"/>
          <w:sz w:val="24"/>
          <w:szCs w:val="24"/>
        </w:rPr>
        <w:t xml:space="preserve">                </w:t>
      </w:r>
      <w:r w:rsidR="003E4C7D" w:rsidRPr="00F84DA5">
        <w:rPr>
          <w:rFonts w:ascii="Times New Roman" w:hAnsi="Times New Roman"/>
          <w:sz w:val="24"/>
          <w:szCs w:val="24"/>
        </w:rPr>
        <w:t xml:space="preserve">  В.Ю. Полушкин, заместитель Главы администрации</w:t>
      </w:r>
    </w:p>
    <w:p w:rsidR="003E4C7D" w:rsidRPr="00F84DA5" w:rsidRDefault="003E4C7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53C09">
        <w:rPr>
          <w:rFonts w:ascii="Times New Roman" w:hAnsi="Times New Roman"/>
          <w:sz w:val="24"/>
          <w:szCs w:val="24"/>
        </w:rPr>
        <w:t xml:space="preserve">        </w:t>
      </w:r>
      <w:r w:rsidR="009C2425">
        <w:rPr>
          <w:rFonts w:ascii="Times New Roman" w:hAnsi="Times New Roman"/>
          <w:sz w:val="24"/>
          <w:szCs w:val="24"/>
        </w:rPr>
        <w:t xml:space="preserve">                    </w:t>
      </w:r>
      <w:r w:rsidR="00C53C09">
        <w:rPr>
          <w:rFonts w:ascii="Times New Roman" w:hAnsi="Times New Roman"/>
          <w:sz w:val="24"/>
          <w:szCs w:val="24"/>
        </w:rPr>
        <w:t xml:space="preserve">Литвинова Г.С., </w:t>
      </w:r>
      <w:proofErr w:type="spellStart"/>
      <w:r w:rsidR="00C53C09">
        <w:rPr>
          <w:rFonts w:ascii="Times New Roman" w:hAnsi="Times New Roman"/>
          <w:sz w:val="24"/>
          <w:szCs w:val="24"/>
        </w:rPr>
        <w:t>вед.специалист</w:t>
      </w:r>
      <w:proofErr w:type="spellEnd"/>
      <w:r w:rsidR="00C53C09">
        <w:rPr>
          <w:rFonts w:ascii="Times New Roman" w:hAnsi="Times New Roman"/>
          <w:sz w:val="24"/>
          <w:szCs w:val="24"/>
        </w:rPr>
        <w:t xml:space="preserve"> юридического отдела</w:t>
      </w:r>
    </w:p>
    <w:p w:rsidR="003E4C7D" w:rsidRDefault="003E4C7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25" w:rsidRDefault="009C2425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25" w:rsidRPr="00F84DA5" w:rsidRDefault="009C2425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C7D" w:rsidRPr="00F84DA5" w:rsidRDefault="003E4C7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A5">
        <w:rPr>
          <w:rFonts w:ascii="Times New Roman" w:hAnsi="Times New Roman"/>
          <w:sz w:val="24"/>
          <w:szCs w:val="24"/>
        </w:rPr>
        <w:t>Разослать: в дело -1, прокуратура-1, КОПР-1</w:t>
      </w:r>
    </w:p>
    <w:p w:rsidR="003E4C7D" w:rsidRPr="00F84DA5" w:rsidRDefault="003E4C7D" w:rsidP="000A4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C7D" w:rsidRDefault="003E4C7D" w:rsidP="000A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C7D" w:rsidRDefault="003E4C7D" w:rsidP="000A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C7D" w:rsidRDefault="003E4C7D" w:rsidP="000A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C7D" w:rsidRPr="003E4C7D" w:rsidRDefault="003E4C7D" w:rsidP="003E4C7D">
      <w:pPr>
        <w:jc w:val="both"/>
        <w:rPr>
          <w:rFonts w:ascii="Times New Roman" w:hAnsi="Times New Roman"/>
          <w:sz w:val="24"/>
          <w:szCs w:val="24"/>
        </w:rPr>
      </w:pPr>
      <w:r w:rsidRPr="003E4C7D">
        <w:rPr>
          <w:rFonts w:ascii="Times New Roman" w:hAnsi="Times New Roman"/>
          <w:sz w:val="24"/>
          <w:szCs w:val="24"/>
        </w:rPr>
        <w:t>По результатам антикоррупционн</w:t>
      </w:r>
      <w:r>
        <w:rPr>
          <w:rFonts w:ascii="Times New Roman" w:hAnsi="Times New Roman"/>
          <w:sz w:val="24"/>
          <w:szCs w:val="24"/>
        </w:rPr>
        <w:t>о</w:t>
      </w:r>
      <w:r w:rsidRPr="003E4C7D">
        <w:rPr>
          <w:rFonts w:ascii="Times New Roman" w:hAnsi="Times New Roman"/>
          <w:sz w:val="24"/>
          <w:szCs w:val="24"/>
        </w:rPr>
        <w:t xml:space="preserve">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0A4F5D" w:rsidRDefault="003E4C7D" w:rsidP="003E4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84DA5" w:rsidRDefault="00F84DA5" w:rsidP="003E4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425" w:rsidRDefault="009C2425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C2425" w:rsidRDefault="009C2425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C2425" w:rsidRDefault="009C2425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Pr="009C2425" w:rsidRDefault="000A4F5D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C2425">
        <w:rPr>
          <w:sz w:val="28"/>
          <w:szCs w:val="28"/>
        </w:rPr>
        <w:t>Утвержден</w:t>
      </w:r>
    </w:p>
    <w:p w:rsidR="000A4F5D" w:rsidRPr="009C2425" w:rsidRDefault="000A4F5D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C2425">
        <w:rPr>
          <w:sz w:val="28"/>
          <w:szCs w:val="28"/>
        </w:rPr>
        <w:t xml:space="preserve">решением Думы Батецкого </w:t>
      </w:r>
    </w:p>
    <w:p w:rsidR="000A4F5D" w:rsidRPr="009C2425" w:rsidRDefault="000A4F5D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C2425">
        <w:rPr>
          <w:sz w:val="28"/>
          <w:szCs w:val="28"/>
        </w:rPr>
        <w:t>муниципального района</w:t>
      </w:r>
    </w:p>
    <w:p w:rsidR="000A4F5D" w:rsidRPr="009C2425" w:rsidRDefault="000A4F5D" w:rsidP="000A4F5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C2425">
        <w:rPr>
          <w:sz w:val="28"/>
          <w:szCs w:val="28"/>
        </w:rPr>
        <w:t xml:space="preserve">                                                               </w:t>
      </w:r>
      <w:r w:rsidR="002E4F8B" w:rsidRPr="009C2425">
        <w:rPr>
          <w:sz w:val="28"/>
          <w:szCs w:val="28"/>
        </w:rPr>
        <w:t xml:space="preserve">                     </w:t>
      </w:r>
      <w:r w:rsidRPr="009C2425">
        <w:rPr>
          <w:sz w:val="28"/>
          <w:szCs w:val="28"/>
        </w:rPr>
        <w:t xml:space="preserve">от                   №  </w:t>
      </w:r>
    </w:p>
    <w:p w:rsidR="00C24850" w:rsidRPr="009C2425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1F9" w:rsidRDefault="005F31F9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9C242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902964" w:rsidRDefault="006F1D85" w:rsidP="009C242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2964">
        <w:rPr>
          <w:b/>
          <w:bCs/>
          <w:sz w:val="28"/>
          <w:szCs w:val="28"/>
        </w:rPr>
        <w:t>о</w:t>
      </w:r>
      <w:r w:rsidR="007D7B4D" w:rsidRPr="00902964">
        <w:rPr>
          <w:b/>
          <w:bCs/>
          <w:sz w:val="28"/>
          <w:szCs w:val="28"/>
        </w:rPr>
        <w:t>пределения</w:t>
      </w:r>
      <w:r w:rsidR="00B32D65" w:rsidRPr="00902964">
        <w:rPr>
          <w:b/>
          <w:bCs/>
          <w:sz w:val="28"/>
          <w:szCs w:val="28"/>
        </w:rPr>
        <w:t xml:space="preserve"> </w:t>
      </w:r>
      <w:r w:rsidR="00AE727D" w:rsidRPr="00902964">
        <w:rPr>
          <w:b/>
          <w:bCs/>
          <w:sz w:val="28"/>
          <w:szCs w:val="28"/>
        </w:rPr>
        <w:t xml:space="preserve">территории или </w:t>
      </w:r>
      <w:r w:rsidR="007D7B4D" w:rsidRPr="00902964">
        <w:rPr>
          <w:b/>
          <w:bCs/>
          <w:sz w:val="28"/>
          <w:szCs w:val="28"/>
        </w:rPr>
        <w:t xml:space="preserve">части территории </w:t>
      </w:r>
      <w:r w:rsidR="000A4F5D" w:rsidRPr="00902964">
        <w:rPr>
          <w:b/>
          <w:bCs/>
          <w:sz w:val="28"/>
          <w:szCs w:val="28"/>
        </w:rPr>
        <w:t>Батецкого муниципального района</w:t>
      </w:r>
      <w:r w:rsidR="00962DB1" w:rsidRPr="00902964">
        <w:rPr>
          <w:b/>
          <w:bCs/>
          <w:sz w:val="28"/>
          <w:szCs w:val="28"/>
        </w:rPr>
        <w:t>,</w:t>
      </w:r>
      <w:r w:rsidR="007D7B4D" w:rsidRPr="00902964">
        <w:rPr>
          <w:b/>
          <w:bCs/>
          <w:sz w:val="28"/>
          <w:szCs w:val="28"/>
        </w:rPr>
        <w:t xml:space="preserve"> </w:t>
      </w:r>
      <w:r w:rsidR="00AE727D" w:rsidRPr="00902964">
        <w:rPr>
          <w:b/>
          <w:bCs/>
          <w:sz w:val="28"/>
          <w:szCs w:val="28"/>
        </w:rPr>
        <w:t xml:space="preserve">предназначенной для </w:t>
      </w:r>
      <w:r w:rsidR="007D7B4D" w:rsidRPr="00902964">
        <w:rPr>
          <w:b/>
          <w:bCs/>
          <w:sz w:val="28"/>
          <w:szCs w:val="28"/>
        </w:rPr>
        <w:t>реализ</w:t>
      </w:r>
      <w:r w:rsidR="00AE727D" w:rsidRPr="00902964">
        <w:rPr>
          <w:b/>
          <w:bCs/>
          <w:sz w:val="28"/>
          <w:szCs w:val="28"/>
        </w:rPr>
        <w:t>ации</w:t>
      </w:r>
      <w:r w:rsidR="007D7B4D" w:rsidRPr="00902964">
        <w:rPr>
          <w:b/>
          <w:bCs/>
          <w:sz w:val="28"/>
          <w:szCs w:val="28"/>
        </w:rPr>
        <w:t xml:space="preserve"> инициативн</w:t>
      </w:r>
      <w:r w:rsidR="00AE727D" w:rsidRPr="00902964">
        <w:rPr>
          <w:b/>
          <w:bCs/>
          <w:sz w:val="28"/>
          <w:szCs w:val="28"/>
        </w:rPr>
        <w:t>ых</w:t>
      </w:r>
      <w:r w:rsidR="007D7B4D" w:rsidRPr="00902964">
        <w:rPr>
          <w:b/>
          <w:bCs/>
          <w:sz w:val="28"/>
          <w:szCs w:val="28"/>
        </w:rPr>
        <w:t xml:space="preserve"> проект</w:t>
      </w:r>
      <w:r w:rsidR="00AE727D" w:rsidRPr="00902964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9C2425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A47894" w:rsidRDefault="00066278" w:rsidP="009C2425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E4C7D">
        <w:rPr>
          <w:rFonts w:ascii="Times New Roman" w:hAnsi="Times New Roman"/>
          <w:bCs/>
          <w:sz w:val="28"/>
          <w:szCs w:val="28"/>
        </w:rPr>
        <w:t>Батецкого муниципального района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9C2425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3E4C7D">
        <w:rPr>
          <w:rFonts w:ascii="PT Astra Serif" w:hAnsi="PT Astra Serif"/>
          <w:sz w:val="28"/>
          <w:szCs w:val="28"/>
        </w:rPr>
        <w:t>проект, внесенный в А</w:t>
      </w:r>
      <w:r w:rsidRPr="00A47894">
        <w:rPr>
          <w:rFonts w:ascii="PT Astra Serif" w:hAnsi="PT Astra Serif"/>
          <w:sz w:val="28"/>
          <w:szCs w:val="28"/>
        </w:rPr>
        <w:t>дминист</w:t>
      </w:r>
      <w:r w:rsidR="003E4C7D">
        <w:rPr>
          <w:rFonts w:ascii="PT Astra Serif" w:hAnsi="PT Astra Serif"/>
          <w:sz w:val="28"/>
          <w:szCs w:val="28"/>
        </w:rPr>
        <w:t>рацию 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E4C7D" w:rsidRPr="00902964">
        <w:rPr>
          <w:rFonts w:ascii="PT Astra Serif" w:hAnsi="PT Astra Serif"/>
          <w:sz w:val="28"/>
          <w:szCs w:val="28"/>
        </w:rPr>
        <w:t>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</w:t>
      </w:r>
      <w:r w:rsidR="00C60FF7">
        <w:rPr>
          <w:rFonts w:ascii="PT Astra Serif" w:hAnsi="PT Astra Serif"/>
          <w:sz w:val="28"/>
          <w:szCs w:val="28"/>
        </w:rPr>
        <w:t>ления Батецкого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9C242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</w:t>
      </w:r>
      <w:r w:rsidR="00902964">
        <w:rPr>
          <w:rFonts w:ascii="Times New Roman" w:hAnsi="Times New Roman"/>
          <w:bCs/>
          <w:sz w:val="28"/>
          <w:szCs w:val="28"/>
        </w:rPr>
        <w:t>станавливается нормативным актом</w:t>
      </w:r>
      <w:r w:rsidR="00C60FF7">
        <w:rPr>
          <w:rFonts w:ascii="Times New Roman" w:hAnsi="Times New Roman"/>
          <w:bCs/>
          <w:sz w:val="28"/>
          <w:szCs w:val="28"/>
        </w:rPr>
        <w:t xml:space="preserve"> Администрации Батецкого муниципального 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9C2425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9C2425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</w:t>
      </w:r>
      <w:r w:rsidR="00C60FF7">
        <w:rPr>
          <w:rFonts w:ascii="PT Astra Serif" w:hAnsi="PT Astra Serif" w:cs="Arial"/>
          <w:sz w:val="28"/>
          <w:szCs w:val="28"/>
        </w:rPr>
        <w:t>щих на территории Батецкого</w:t>
      </w:r>
      <w:r w:rsidRPr="00976D31">
        <w:rPr>
          <w:rFonts w:ascii="PT Astra Serif" w:hAnsi="PT Astra Serif" w:cs="Arial"/>
          <w:sz w:val="28"/>
          <w:szCs w:val="28"/>
        </w:rPr>
        <w:t xml:space="preserve"> муницип</w:t>
      </w:r>
      <w:r w:rsidR="00C60FF7">
        <w:rPr>
          <w:rFonts w:ascii="PT Astra Serif" w:hAnsi="PT Astra Serif" w:cs="Arial"/>
          <w:sz w:val="28"/>
          <w:szCs w:val="28"/>
        </w:rPr>
        <w:t>ального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9C2425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9C242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976D3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76D3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76D3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76D3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76D3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9C24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Default="00507C77" w:rsidP="009C24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9C2425" w:rsidRPr="00801682" w:rsidRDefault="009C2425" w:rsidP="009C24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976D31" w:rsidRDefault="00507C77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02964">
        <w:rPr>
          <w:rFonts w:ascii="Times New Roman" w:hAnsi="Times New Roman"/>
          <w:bCs/>
          <w:sz w:val="28"/>
          <w:szCs w:val="28"/>
        </w:rPr>
        <w:t>могут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02964">
        <w:rPr>
          <w:rFonts w:ascii="Times New Roman" w:hAnsi="Times New Roman"/>
          <w:bCs/>
          <w:sz w:val="28"/>
          <w:szCs w:val="28"/>
        </w:rPr>
        <w:t>ся</w:t>
      </w:r>
      <w:r w:rsidR="000141E6" w:rsidRPr="0090296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02964">
        <w:rPr>
          <w:rFonts w:ascii="Times New Roman" w:hAnsi="Times New Roman"/>
          <w:bCs/>
          <w:sz w:val="28"/>
          <w:szCs w:val="28"/>
        </w:rPr>
        <w:t>ы</w:t>
      </w:r>
      <w:r w:rsidR="00C83FE3" w:rsidRPr="00902964">
        <w:rPr>
          <w:rFonts w:ascii="Times New Roman" w:hAnsi="Times New Roman"/>
          <w:bCs/>
          <w:sz w:val="28"/>
          <w:szCs w:val="28"/>
        </w:rPr>
        <w:t>,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0296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02964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902964">
        <w:rPr>
          <w:rFonts w:ascii="Times New Roman" w:hAnsi="Times New Roman"/>
          <w:bCs/>
          <w:sz w:val="28"/>
          <w:szCs w:val="28"/>
        </w:rPr>
        <w:t>е</w:t>
      </w:r>
      <w:r w:rsidR="00CD3636" w:rsidRPr="00902964">
        <w:rPr>
          <w:rFonts w:ascii="Times New Roman" w:hAnsi="Times New Roman"/>
          <w:bCs/>
          <w:sz w:val="28"/>
          <w:szCs w:val="28"/>
        </w:rPr>
        <w:t>тся</w:t>
      </w:r>
      <w:r w:rsidR="00C60FF7">
        <w:rPr>
          <w:rFonts w:ascii="Times New Roman" w:hAnsi="Times New Roman"/>
          <w:bCs/>
          <w:sz w:val="28"/>
          <w:szCs w:val="28"/>
        </w:rPr>
        <w:t xml:space="preserve"> в 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60FF7">
        <w:rPr>
          <w:rFonts w:ascii="Times New Roman" w:hAnsi="Times New Roman"/>
          <w:bCs/>
          <w:sz w:val="28"/>
          <w:szCs w:val="28"/>
        </w:rPr>
        <w:t xml:space="preserve"> Батецкого муниципального района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B543BB" w:rsidP="009C242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9C242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B543BB" w:rsidP="009C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543BB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C60FF7">
        <w:rPr>
          <w:rFonts w:ascii="Times New Roman" w:hAnsi="Times New Roman"/>
          <w:bCs/>
          <w:sz w:val="28"/>
          <w:szCs w:val="28"/>
        </w:rPr>
        <w:t>в А</w:t>
      </w:r>
      <w:r w:rsidR="002D1532" w:rsidRPr="00976D31">
        <w:rPr>
          <w:rFonts w:ascii="Times New Roman" w:hAnsi="Times New Roman"/>
          <w:bCs/>
          <w:sz w:val="28"/>
          <w:szCs w:val="28"/>
        </w:rPr>
        <w:t>дминист</w:t>
      </w:r>
      <w:r w:rsidR="00C60FF7">
        <w:rPr>
          <w:rFonts w:ascii="Times New Roman" w:hAnsi="Times New Roman"/>
          <w:bCs/>
          <w:sz w:val="28"/>
          <w:szCs w:val="28"/>
        </w:rPr>
        <w:t>рацию Батецкого муниципального района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</w:t>
      </w:r>
      <w:r w:rsidR="00902964">
        <w:rPr>
          <w:rFonts w:ascii="Times New Roman" w:hAnsi="Times New Roman"/>
          <w:bCs/>
          <w:sz w:val="28"/>
          <w:szCs w:val="28"/>
        </w:rPr>
        <w:t>рация Батецкого муниципального района</w:t>
      </w:r>
      <w:r w:rsidR="002E4F8B">
        <w:rPr>
          <w:rFonts w:ascii="Times New Roman" w:hAnsi="Times New Roman"/>
          <w:bCs/>
          <w:sz w:val="28"/>
          <w:szCs w:val="28"/>
        </w:rPr>
        <w:t xml:space="preserve"> в течение 15 календарных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</w:t>
      </w:r>
      <w:r w:rsidR="002E4F8B">
        <w:rPr>
          <w:rFonts w:ascii="Times New Roman" w:hAnsi="Times New Roman"/>
          <w:bCs/>
          <w:sz w:val="28"/>
          <w:szCs w:val="28"/>
        </w:rPr>
        <w:t xml:space="preserve"> за пределы территории Батецкого муниципального района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>Админист</w:t>
      </w:r>
      <w:r w:rsidR="00902964">
        <w:rPr>
          <w:rFonts w:ascii="Times New Roman" w:hAnsi="Times New Roman"/>
          <w:bCs/>
          <w:sz w:val="28"/>
          <w:szCs w:val="28"/>
        </w:rPr>
        <w:t>рация Батецкого муниципального 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lastRenderedPageBreak/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902964">
        <w:rPr>
          <w:rFonts w:ascii="Times New Roman" w:hAnsi="Times New Roman"/>
          <w:bCs/>
          <w:sz w:val="28"/>
          <w:szCs w:val="28"/>
        </w:rPr>
        <w:t>Администрацией Батецкого муниципального района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902964">
        <w:rPr>
          <w:rFonts w:ascii="Times New Roman" w:hAnsi="Times New Roman"/>
          <w:bCs/>
          <w:sz w:val="28"/>
          <w:szCs w:val="28"/>
        </w:rPr>
        <w:t>соответствующего нормативного акта</w:t>
      </w:r>
      <w:r w:rsidR="00801682">
        <w:rPr>
          <w:rFonts w:ascii="Times New Roman" w:hAnsi="Times New Roman"/>
          <w:bCs/>
          <w:sz w:val="28"/>
          <w:szCs w:val="28"/>
        </w:rPr>
        <w:t>.</w:t>
      </w:r>
    </w:p>
    <w:p w:rsidR="00AD5DA7" w:rsidRDefault="00AD5DA7" w:rsidP="009C242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C7A0C" w:rsidRPr="00066278" w:rsidRDefault="00801682" w:rsidP="009C242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902964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Нормативный акт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Батецкого муниципального района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 в установленном законодательством порядке.</w:t>
      </w:r>
    </w:p>
    <w:p w:rsidR="00801682" w:rsidRDefault="00801682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9C24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9C2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9C2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A4F5D"/>
    <w:rsid w:val="00160A57"/>
    <w:rsid w:val="001B5E98"/>
    <w:rsid w:val="00274C58"/>
    <w:rsid w:val="002D1532"/>
    <w:rsid w:val="002E2C3C"/>
    <w:rsid w:val="002E4F8B"/>
    <w:rsid w:val="003160DD"/>
    <w:rsid w:val="003225B9"/>
    <w:rsid w:val="00326668"/>
    <w:rsid w:val="003353C5"/>
    <w:rsid w:val="003E4C7D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F31F9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2964"/>
    <w:rsid w:val="009065D2"/>
    <w:rsid w:val="00922E29"/>
    <w:rsid w:val="00935941"/>
    <w:rsid w:val="00962DB1"/>
    <w:rsid w:val="00976D31"/>
    <w:rsid w:val="009928D3"/>
    <w:rsid w:val="009C2425"/>
    <w:rsid w:val="009E724B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53C09"/>
    <w:rsid w:val="00C60FF7"/>
    <w:rsid w:val="00C83FE3"/>
    <w:rsid w:val="00CB4481"/>
    <w:rsid w:val="00CD3636"/>
    <w:rsid w:val="00CD41F0"/>
    <w:rsid w:val="00CE70AE"/>
    <w:rsid w:val="00D30560"/>
    <w:rsid w:val="00D95B70"/>
    <w:rsid w:val="00DC4F3F"/>
    <w:rsid w:val="00DD5F0B"/>
    <w:rsid w:val="00E020F8"/>
    <w:rsid w:val="00E94143"/>
    <w:rsid w:val="00EA5072"/>
    <w:rsid w:val="00EE04FF"/>
    <w:rsid w:val="00EE1525"/>
    <w:rsid w:val="00EF13C6"/>
    <w:rsid w:val="00F84DA5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Tanya</cp:lastModifiedBy>
  <cp:revision>10</cp:revision>
  <cp:lastPrinted>2021-06-07T16:54:00Z</cp:lastPrinted>
  <dcterms:created xsi:type="dcterms:W3CDTF">2021-01-26T06:46:00Z</dcterms:created>
  <dcterms:modified xsi:type="dcterms:W3CDTF">2021-06-16T07:36:00Z</dcterms:modified>
</cp:coreProperties>
</file>