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91" w:rsidRPr="005B2B8B" w:rsidRDefault="00BD4091" w:rsidP="00BD4091">
      <w:pPr>
        <w:pStyle w:val="21"/>
        <w:jc w:val="right"/>
        <w:rPr>
          <w:b/>
          <w:sz w:val="20"/>
        </w:rPr>
      </w:pPr>
      <w:r w:rsidRPr="005B2B8B">
        <w:rPr>
          <w:b/>
          <w:sz w:val="20"/>
        </w:rPr>
        <w:t>Организационный комитет Конкурса</w:t>
      </w:r>
    </w:p>
    <w:p w:rsidR="00BD4091" w:rsidRPr="005B2B8B" w:rsidRDefault="00BD4091" w:rsidP="00BD4091">
      <w:pPr>
        <w:spacing w:before="100" w:beforeAutospacing="1" w:after="100" w:afterAutospacing="1"/>
        <w:jc w:val="right"/>
        <w:outlineLvl w:val="1"/>
        <w:rPr>
          <w:b/>
          <w:bCs/>
          <w:sz w:val="20"/>
          <w:szCs w:val="20"/>
        </w:rPr>
      </w:pPr>
      <w:r w:rsidRPr="005B2B8B">
        <w:rPr>
          <w:b/>
          <w:bCs/>
          <w:sz w:val="20"/>
          <w:szCs w:val="20"/>
        </w:rPr>
        <w:t xml:space="preserve">                                      </w:t>
      </w:r>
      <w:r w:rsidR="00DB58D5">
        <w:rPr>
          <w:b/>
          <w:bCs/>
          <w:sz w:val="20"/>
          <w:szCs w:val="20"/>
        </w:rPr>
        <w:t>«</w:t>
      </w:r>
      <w:r w:rsidRPr="005B2B8B">
        <w:rPr>
          <w:b/>
          <w:bCs/>
          <w:sz w:val="20"/>
          <w:szCs w:val="20"/>
        </w:rPr>
        <w:t>Ежегодная общественная премия</w:t>
      </w:r>
      <w:r w:rsidRPr="005B2B8B">
        <w:rPr>
          <w:b/>
          <w:bCs/>
          <w:sz w:val="20"/>
          <w:szCs w:val="20"/>
        </w:rPr>
        <w:br/>
        <w:t xml:space="preserve">                                     «Регионы – устойчивое развитие»</w:t>
      </w:r>
    </w:p>
    <w:p w:rsidR="00BD4091" w:rsidRPr="005B2B8B" w:rsidRDefault="00BD4091" w:rsidP="00BD4091">
      <w:pPr>
        <w:pStyle w:val="21"/>
        <w:jc w:val="center"/>
        <w:rPr>
          <w:b/>
          <w:sz w:val="20"/>
        </w:rPr>
      </w:pPr>
    </w:p>
    <w:p w:rsidR="00BD4091" w:rsidRPr="005B2B8B" w:rsidRDefault="00BD4091" w:rsidP="00BD4091">
      <w:pPr>
        <w:pStyle w:val="21"/>
        <w:jc w:val="center"/>
        <w:rPr>
          <w:b/>
          <w:sz w:val="20"/>
        </w:rPr>
      </w:pPr>
    </w:p>
    <w:p w:rsidR="00BD4091" w:rsidRPr="005B2B8B" w:rsidRDefault="00BD4091" w:rsidP="00BD4091">
      <w:pPr>
        <w:pStyle w:val="21"/>
        <w:jc w:val="center"/>
        <w:rPr>
          <w:b/>
          <w:sz w:val="20"/>
        </w:rPr>
      </w:pPr>
    </w:p>
    <w:p w:rsidR="00BD4091" w:rsidRPr="005B2B8B" w:rsidRDefault="00BD4091" w:rsidP="00BD4091">
      <w:pPr>
        <w:pStyle w:val="21"/>
        <w:jc w:val="center"/>
        <w:rPr>
          <w:b/>
          <w:sz w:val="20"/>
        </w:rPr>
      </w:pPr>
    </w:p>
    <w:p w:rsidR="00BD4091" w:rsidRPr="005B2B8B" w:rsidRDefault="00BD4091" w:rsidP="00BD4091">
      <w:pPr>
        <w:pStyle w:val="21"/>
        <w:jc w:val="center"/>
        <w:rPr>
          <w:b/>
          <w:sz w:val="20"/>
        </w:rPr>
      </w:pPr>
    </w:p>
    <w:p w:rsidR="00BD4091" w:rsidRPr="005B2B8B" w:rsidRDefault="00BD4091" w:rsidP="00BD4091">
      <w:pPr>
        <w:pStyle w:val="21"/>
        <w:jc w:val="center"/>
        <w:rPr>
          <w:b/>
          <w:sz w:val="20"/>
        </w:rPr>
      </w:pPr>
    </w:p>
    <w:p w:rsidR="00BD4091" w:rsidRPr="005B2B8B" w:rsidRDefault="00BD4091" w:rsidP="00BD4091">
      <w:pPr>
        <w:pStyle w:val="21"/>
        <w:jc w:val="center"/>
        <w:rPr>
          <w:b/>
          <w:sz w:val="20"/>
        </w:rPr>
      </w:pPr>
    </w:p>
    <w:p w:rsidR="00BD4091" w:rsidRPr="005B2B8B" w:rsidRDefault="00BD4091" w:rsidP="00BD4091">
      <w:pPr>
        <w:pStyle w:val="21"/>
        <w:jc w:val="center"/>
        <w:rPr>
          <w:b/>
          <w:sz w:val="20"/>
        </w:rPr>
      </w:pPr>
    </w:p>
    <w:p w:rsidR="00BD4091" w:rsidRPr="005B2B8B" w:rsidRDefault="00BD4091" w:rsidP="00BD4091">
      <w:pPr>
        <w:pStyle w:val="21"/>
        <w:jc w:val="center"/>
        <w:rPr>
          <w:b/>
          <w:sz w:val="20"/>
        </w:rPr>
      </w:pPr>
    </w:p>
    <w:p w:rsidR="00BD4091" w:rsidRPr="005B2B8B" w:rsidRDefault="00BD4091" w:rsidP="00BD4091">
      <w:pPr>
        <w:pStyle w:val="21"/>
        <w:jc w:val="center"/>
        <w:rPr>
          <w:b/>
          <w:sz w:val="20"/>
        </w:rPr>
      </w:pPr>
    </w:p>
    <w:p w:rsidR="00BD4091" w:rsidRPr="005B2B8B" w:rsidRDefault="00BD4091" w:rsidP="00BD4091">
      <w:pPr>
        <w:pStyle w:val="21"/>
        <w:jc w:val="center"/>
        <w:rPr>
          <w:b/>
          <w:sz w:val="20"/>
        </w:rPr>
      </w:pPr>
    </w:p>
    <w:p w:rsidR="00BD4091" w:rsidRPr="005B2B8B" w:rsidRDefault="00BD4091" w:rsidP="00BD4091">
      <w:pPr>
        <w:pStyle w:val="21"/>
        <w:jc w:val="center"/>
        <w:rPr>
          <w:b/>
          <w:sz w:val="20"/>
        </w:rPr>
      </w:pPr>
    </w:p>
    <w:p w:rsidR="00BD4091" w:rsidRPr="005B2B8B" w:rsidRDefault="00BD4091" w:rsidP="00BD4091">
      <w:pPr>
        <w:pStyle w:val="21"/>
        <w:jc w:val="center"/>
        <w:rPr>
          <w:b/>
          <w:sz w:val="20"/>
        </w:rPr>
      </w:pPr>
    </w:p>
    <w:p w:rsidR="00BD4091" w:rsidRDefault="00BD4091" w:rsidP="005B2B8B">
      <w:pPr>
        <w:pStyle w:val="21"/>
        <w:jc w:val="center"/>
        <w:rPr>
          <w:sz w:val="28"/>
          <w:szCs w:val="28"/>
        </w:rPr>
      </w:pPr>
      <w:r w:rsidRPr="00C41D68">
        <w:rPr>
          <w:sz w:val="28"/>
          <w:szCs w:val="28"/>
        </w:rPr>
        <w:t>Методические рекомендации по отбору</w:t>
      </w:r>
      <w:r w:rsidR="002A6984">
        <w:rPr>
          <w:sz w:val="28"/>
          <w:szCs w:val="28"/>
        </w:rPr>
        <w:t xml:space="preserve"> и рассмотрению</w:t>
      </w:r>
      <w:r w:rsidRPr="00C41D68">
        <w:rPr>
          <w:sz w:val="28"/>
          <w:szCs w:val="28"/>
        </w:rPr>
        <w:t xml:space="preserve"> региональных проектов </w:t>
      </w:r>
      <w:r w:rsidR="00DB58D5">
        <w:rPr>
          <w:sz w:val="28"/>
          <w:szCs w:val="28"/>
        </w:rPr>
        <w:t xml:space="preserve">участников </w:t>
      </w:r>
      <w:r w:rsidR="00AB4057">
        <w:rPr>
          <w:sz w:val="28"/>
          <w:szCs w:val="28"/>
          <w:lang w:val="ru-RU"/>
        </w:rPr>
        <w:t>К</w:t>
      </w:r>
      <w:r w:rsidRPr="00C41D68">
        <w:rPr>
          <w:sz w:val="28"/>
          <w:szCs w:val="28"/>
        </w:rPr>
        <w:t>онкурса</w:t>
      </w:r>
    </w:p>
    <w:p w:rsidR="00C41D68" w:rsidRPr="00C41D68" w:rsidRDefault="00C41D68" w:rsidP="005B2B8B">
      <w:pPr>
        <w:pStyle w:val="21"/>
        <w:jc w:val="center"/>
        <w:rPr>
          <w:sz w:val="28"/>
          <w:szCs w:val="28"/>
        </w:rPr>
      </w:pPr>
    </w:p>
    <w:p w:rsidR="005B2B8B" w:rsidRPr="00C41D68" w:rsidRDefault="00BD4091" w:rsidP="005B2B8B">
      <w:pPr>
        <w:pStyle w:val="21"/>
        <w:jc w:val="center"/>
        <w:rPr>
          <w:b/>
          <w:bCs/>
          <w:sz w:val="28"/>
          <w:szCs w:val="28"/>
        </w:rPr>
      </w:pPr>
      <w:r w:rsidRPr="00C41D68">
        <w:rPr>
          <w:b/>
          <w:bCs/>
          <w:sz w:val="28"/>
          <w:szCs w:val="28"/>
        </w:rPr>
        <w:t>Ежегодная общественная премия</w:t>
      </w:r>
    </w:p>
    <w:p w:rsidR="00BD4091" w:rsidRPr="00C41D68" w:rsidRDefault="00BD4091" w:rsidP="005B2B8B">
      <w:pPr>
        <w:pStyle w:val="21"/>
        <w:jc w:val="center"/>
        <w:rPr>
          <w:b/>
          <w:sz w:val="28"/>
          <w:szCs w:val="28"/>
        </w:rPr>
      </w:pPr>
      <w:r w:rsidRPr="00C41D68">
        <w:rPr>
          <w:b/>
          <w:bCs/>
          <w:sz w:val="28"/>
          <w:szCs w:val="28"/>
        </w:rPr>
        <w:t>«Регионы – устойчивое развитие»</w:t>
      </w:r>
    </w:p>
    <w:p w:rsidR="00BD4091" w:rsidRPr="00C41D68" w:rsidRDefault="00B33D4A" w:rsidP="005B2B8B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по тексту</w:t>
      </w:r>
      <w:r w:rsidR="00F548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F548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Конкурс)</w:t>
      </w:r>
    </w:p>
    <w:p w:rsidR="00BD4091" w:rsidRPr="00C41D68" w:rsidRDefault="00BD4091" w:rsidP="00BD4091">
      <w:pPr>
        <w:pStyle w:val="21"/>
        <w:jc w:val="center"/>
        <w:rPr>
          <w:b/>
          <w:sz w:val="28"/>
          <w:szCs w:val="28"/>
        </w:rPr>
      </w:pPr>
    </w:p>
    <w:p w:rsidR="00BD4091" w:rsidRPr="005B2B8B" w:rsidRDefault="00BD4091" w:rsidP="00BD4091">
      <w:pPr>
        <w:pStyle w:val="21"/>
        <w:jc w:val="center"/>
        <w:rPr>
          <w:b/>
          <w:sz w:val="20"/>
        </w:rPr>
      </w:pPr>
    </w:p>
    <w:p w:rsidR="00BD4091" w:rsidRPr="005B2B8B" w:rsidRDefault="00BD4091" w:rsidP="00BD4091">
      <w:pPr>
        <w:pStyle w:val="21"/>
        <w:jc w:val="center"/>
        <w:rPr>
          <w:b/>
          <w:sz w:val="20"/>
        </w:rPr>
      </w:pPr>
    </w:p>
    <w:p w:rsidR="00BD4091" w:rsidRPr="005B2B8B" w:rsidRDefault="00BD4091" w:rsidP="00BD4091">
      <w:pPr>
        <w:jc w:val="center"/>
        <w:rPr>
          <w:b/>
          <w:sz w:val="20"/>
          <w:szCs w:val="20"/>
        </w:rPr>
      </w:pPr>
    </w:p>
    <w:p w:rsidR="00BD4091" w:rsidRPr="005B2B8B" w:rsidRDefault="00BD4091" w:rsidP="00BD4091">
      <w:pPr>
        <w:jc w:val="center"/>
        <w:rPr>
          <w:b/>
          <w:sz w:val="20"/>
          <w:szCs w:val="20"/>
        </w:rPr>
      </w:pPr>
    </w:p>
    <w:p w:rsidR="00BD4091" w:rsidRPr="005B2B8B" w:rsidRDefault="00BD4091" w:rsidP="00BD4091">
      <w:pPr>
        <w:jc w:val="center"/>
        <w:rPr>
          <w:b/>
          <w:sz w:val="20"/>
          <w:szCs w:val="20"/>
        </w:rPr>
      </w:pPr>
    </w:p>
    <w:p w:rsidR="00BD4091" w:rsidRPr="005B2B8B" w:rsidRDefault="00BD4091" w:rsidP="00BD4091">
      <w:pPr>
        <w:jc w:val="center"/>
        <w:rPr>
          <w:b/>
          <w:sz w:val="20"/>
          <w:szCs w:val="20"/>
        </w:rPr>
      </w:pPr>
    </w:p>
    <w:p w:rsidR="00BD4091" w:rsidRPr="005B2B8B" w:rsidRDefault="00BD4091" w:rsidP="00BD4091">
      <w:pPr>
        <w:jc w:val="center"/>
        <w:rPr>
          <w:b/>
          <w:sz w:val="20"/>
          <w:szCs w:val="20"/>
        </w:rPr>
      </w:pPr>
    </w:p>
    <w:p w:rsidR="00BD4091" w:rsidRPr="005B2B8B" w:rsidRDefault="00BD4091" w:rsidP="00BD4091">
      <w:pPr>
        <w:jc w:val="center"/>
        <w:rPr>
          <w:b/>
          <w:sz w:val="20"/>
          <w:szCs w:val="20"/>
        </w:rPr>
      </w:pPr>
    </w:p>
    <w:p w:rsidR="00BD4091" w:rsidRPr="005B2B8B" w:rsidRDefault="00BD4091" w:rsidP="00BD4091">
      <w:pPr>
        <w:jc w:val="center"/>
        <w:rPr>
          <w:b/>
          <w:sz w:val="20"/>
          <w:szCs w:val="20"/>
        </w:rPr>
      </w:pPr>
    </w:p>
    <w:p w:rsidR="00BD4091" w:rsidRDefault="00BD4091" w:rsidP="00BD4091">
      <w:pPr>
        <w:jc w:val="center"/>
        <w:rPr>
          <w:b/>
          <w:sz w:val="20"/>
          <w:szCs w:val="20"/>
        </w:rPr>
      </w:pPr>
    </w:p>
    <w:p w:rsidR="005B2B8B" w:rsidRDefault="005B2B8B" w:rsidP="00BD4091">
      <w:pPr>
        <w:jc w:val="center"/>
        <w:rPr>
          <w:b/>
          <w:sz w:val="20"/>
          <w:szCs w:val="20"/>
        </w:rPr>
      </w:pPr>
    </w:p>
    <w:p w:rsidR="005B2B8B" w:rsidRDefault="005B2B8B" w:rsidP="00BD4091">
      <w:pPr>
        <w:jc w:val="center"/>
        <w:rPr>
          <w:b/>
          <w:sz w:val="20"/>
          <w:szCs w:val="20"/>
        </w:rPr>
      </w:pPr>
    </w:p>
    <w:p w:rsidR="00DB58D5" w:rsidRPr="005B2B8B" w:rsidRDefault="00DB58D5" w:rsidP="00BD4091">
      <w:pPr>
        <w:jc w:val="center"/>
        <w:rPr>
          <w:b/>
          <w:sz w:val="20"/>
          <w:szCs w:val="20"/>
        </w:rPr>
      </w:pPr>
    </w:p>
    <w:p w:rsidR="00BD4091" w:rsidRPr="005B2B8B" w:rsidRDefault="00BD4091" w:rsidP="00BD4091">
      <w:pPr>
        <w:jc w:val="center"/>
        <w:rPr>
          <w:b/>
          <w:sz w:val="20"/>
          <w:szCs w:val="20"/>
        </w:rPr>
      </w:pPr>
    </w:p>
    <w:p w:rsidR="00BD4091" w:rsidRPr="005B2B8B" w:rsidRDefault="00BD4091" w:rsidP="00BD4091">
      <w:pPr>
        <w:jc w:val="center"/>
        <w:rPr>
          <w:b/>
          <w:sz w:val="20"/>
          <w:szCs w:val="20"/>
        </w:rPr>
      </w:pPr>
      <w:r w:rsidRPr="005B2B8B">
        <w:rPr>
          <w:b/>
          <w:sz w:val="20"/>
          <w:szCs w:val="20"/>
        </w:rPr>
        <w:t>201</w:t>
      </w:r>
      <w:r w:rsidR="00A81967">
        <w:rPr>
          <w:b/>
          <w:sz w:val="20"/>
          <w:szCs w:val="20"/>
        </w:rPr>
        <w:t>8</w:t>
      </w:r>
      <w:r w:rsidRPr="005B2B8B">
        <w:rPr>
          <w:b/>
          <w:sz w:val="20"/>
          <w:szCs w:val="20"/>
        </w:rPr>
        <w:t xml:space="preserve"> г.</w:t>
      </w:r>
    </w:p>
    <w:p w:rsidR="005B2B8B" w:rsidRDefault="005B2B8B" w:rsidP="00BD4091">
      <w:pPr>
        <w:numPr>
          <w:ilvl w:val="0"/>
          <w:numId w:val="25"/>
        </w:numPr>
        <w:jc w:val="center"/>
        <w:rPr>
          <w:b/>
          <w:sz w:val="20"/>
          <w:szCs w:val="20"/>
        </w:rPr>
        <w:sectPr w:rsidR="005B2B8B" w:rsidSect="00133285">
          <w:footerReference w:type="default" r:id="rId8"/>
          <w:pgSz w:w="8419" w:h="11906" w:orient="landscape" w:code="9"/>
          <w:pgMar w:top="567" w:right="338" w:bottom="567" w:left="840" w:header="709" w:footer="709" w:gutter="284"/>
          <w:cols w:space="708"/>
          <w:docGrid w:linePitch="360"/>
        </w:sectPr>
      </w:pPr>
    </w:p>
    <w:p w:rsidR="00BD4091" w:rsidRPr="00C80F72" w:rsidRDefault="00BD4091" w:rsidP="00C80F72">
      <w:pPr>
        <w:numPr>
          <w:ilvl w:val="0"/>
          <w:numId w:val="25"/>
        </w:numPr>
        <w:jc w:val="center"/>
        <w:rPr>
          <w:b/>
          <w:sz w:val="20"/>
          <w:szCs w:val="20"/>
        </w:rPr>
      </w:pPr>
      <w:r w:rsidRPr="005B2B8B">
        <w:rPr>
          <w:b/>
          <w:sz w:val="20"/>
          <w:szCs w:val="20"/>
        </w:rPr>
        <w:lastRenderedPageBreak/>
        <w:t>ЗАДАЧИ КОНКУРСА</w:t>
      </w:r>
    </w:p>
    <w:p w:rsidR="00BD4091" w:rsidRPr="005B2B8B" w:rsidRDefault="00AD31E0" w:rsidP="00BD4091">
      <w:pPr>
        <w:numPr>
          <w:ilvl w:val="0"/>
          <w:numId w:val="29"/>
        </w:numPr>
        <w:jc w:val="both"/>
        <w:rPr>
          <w:sz w:val="20"/>
          <w:szCs w:val="20"/>
        </w:rPr>
      </w:pPr>
      <w:r w:rsidRPr="005B2B8B">
        <w:rPr>
          <w:sz w:val="20"/>
          <w:szCs w:val="20"/>
        </w:rPr>
        <w:t xml:space="preserve">Отбор лучших проектов </w:t>
      </w:r>
      <w:r>
        <w:rPr>
          <w:sz w:val="20"/>
          <w:szCs w:val="20"/>
        </w:rPr>
        <w:t>реального сектора</w:t>
      </w:r>
      <w:r w:rsidRPr="008C3F4E">
        <w:rPr>
          <w:sz w:val="20"/>
          <w:szCs w:val="20"/>
        </w:rPr>
        <w:t xml:space="preserve"> экономики</w:t>
      </w:r>
      <w:r w:rsidRPr="005B2B8B">
        <w:rPr>
          <w:sz w:val="20"/>
          <w:szCs w:val="20"/>
        </w:rPr>
        <w:t>, передовых технологий и управленческих решений</w:t>
      </w:r>
      <w:r w:rsidR="00BD4091" w:rsidRPr="005B2B8B">
        <w:rPr>
          <w:sz w:val="20"/>
          <w:szCs w:val="20"/>
        </w:rPr>
        <w:t xml:space="preserve">; </w:t>
      </w:r>
    </w:p>
    <w:p w:rsidR="00BD4091" w:rsidRPr="005B2B8B" w:rsidRDefault="00BD4091" w:rsidP="00BD4091">
      <w:pPr>
        <w:numPr>
          <w:ilvl w:val="0"/>
          <w:numId w:val="29"/>
        </w:numPr>
        <w:jc w:val="both"/>
        <w:rPr>
          <w:sz w:val="20"/>
          <w:szCs w:val="20"/>
        </w:rPr>
      </w:pPr>
      <w:r w:rsidRPr="005B2B8B">
        <w:rPr>
          <w:sz w:val="20"/>
          <w:szCs w:val="20"/>
        </w:rPr>
        <w:t xml:space="preserve">Общественное и государственное признание передового опыта в деле устойчивого развития страны, субъекта Российской Федерации, муниципального образования и распространение его в последующем в территории Российской Федерации; </w:t>
      </w:r>
    </w:p>
    <w:p w:rsidR="00BD4091" w:rsidRPr="005B2B8B" w:rsidRDefault="00BD4091" w:rsidP="00BD4091">
      <w:pPr>
        <w:numPr>
          <w:ilvl w:val="0"/>
          <w:numId w:val="29"/>
        </w:numPr>
        <w:jc w:val="both"/>
        <w:rPr>
          <w:sz w:val="20"/>
          <w:szCs w:val="20"/>
        </w:rPr>
      </w:pPr>
      <w:r w:rsidRPr="005B2B8B">
        <w:rPr>
          <w:sz w:val="20"/>
          <w:szCs w:val="20"/>
        </w:rPr>
        <w:t>Развитие государственно – частного партнерства</w:t>
      </w:r>
      <w:r w:rsidRPr="005B2B8B">
        <w:rPr>
          <w:sz w:val="20"/>
          <w:szCs w:val="20"/>
          <w:lang w:val="en-US"/>
        </w:rPr>
        <w:t>;</w:t>
      </w:r>
      <w:r w:rsidRPr="005B2B8B">
        <w:rPr>
          <w:sz w:val="20"/>
          <w:szCs w:val="20"/>
        </w:rPr>
        <w:t xml:space="preserve"> </w:t>
      </w:r>
    </w:p>
    <w:p w:rsidR="00BD4091" w:rsidRPr="005B2B8B" w:rsidRDefault="00BD4091" w:rsidP="00BD4091">
      <w:pPr>
        <w:numPr>
          <w:ilvl w:val="0"/>
          <w:numId w:val="29"/>
        </w:numPr>
        <w:jc w:val="both"/>
        <w:rPr>
          <w:sz w:val="20"/>
          <w:szCs w:val="20"/>
        </w:rPr>
      </w:pPr>
      <w:r w:rsidRPr="005B2B8B">
        <w:rPr>
          <w:sz w:val="20"/>
          <w:szCs w:val="20"/>
        </w:rPr>
        <w:t xml:space="preserve">Привлечение внимания к инвестиционному потенциалу регионов Российской Федерации; </w:t>
      </w:r>
    </w:p>
    <w:p w:rsidR="00BD4091" w:rsidRPr="005B2B8B" w:rsidRDefault="00BD4091" w:rsidP="00BD4091">
      <w:pPr>
        <w:numPr>
          <w:ilvl w:val="0"/>
          <w:numId w:val="29"/>
        </w:numPr>
        <w:jc w:val="both"/>
        <w:rPr>
          <w:sz w:val="20"/>
          <w:szCs w:val="20"/>
        </w:rPr>
      </w:pPr>
      <w:r w:rsidRPr="005B2B8B">
        <w:rPr>
          <w:sz w:val="20"/>
          <w:szCs w:val="20"/>
        </w:rPr>
        <w:t>Привлечение внимания к проблемным территориям, отстающим по темпам своего развития;</w:t>
      </w:r>
    </w:p>
    <w:p w:rsidR="00BD4091" w:rsidRPr="005B2B8B" w:rsidRDefault="00BD4091" w:rsidP="00BD4091">
      <w:pPr>
        <w:numPr>
          <w:ilvl w:val="0"/>
          <w:numId w:val="29"/>
        </w:numPr>
        <w:jc w:val="both"/>
        <w:rPr>
          <w:sz w:val="20"/>
          <w:szCs w:val="20"/>
        </w:rPr>
      </w:pPr>
      <w:r w:rsidRPr="005B2B8B">
        <w:rPr>
          <w:sz w:val="20"/>
          <w:szCs w:val="20"/>
        </w:rPr>
        <w:t xml:space="preserve">Предоставление объективной информации  руководству Российской Федерации, субъектов Российской Федерации, муниципалитетов и отраслевых предприятий о реальной ситуации, складывающейся вокруг реализации инвестиционных проектов; </w:t>
      </w:r>
    </w:p>
    <w:p w:rsidR="00BD4091" w:rsidRPr="005B2B8B" w:rsidRDefault="00BD4091" w:rsidP="00BD4091">
      <w:pPr>
        <w:numPr>
          <w:ilvl w:val="0"/>
          <w:numId w:val="29"/>
        </w:numPr>
        <w:jc w:val="both"/>
        <w:rPr>
          <w:sz w:val="20"/>
          <w:szCs w:val="20"/>
        </w:rPr>
      </w:pPr>
      <w:r w:rsidRPr="005B2B8B">
        <w:rPr>
          <w:sz w:val="20"/>
          <w:szCs w:val="20"/>
        </w:rPr>
        <w:t>Формирование положительного имиджа сфер ЖКХ, ВКХ и обращения с отходами, и утверждения устойчивого сознания у граждан, что ситуацию в этих отраслях можно изменить.</w:t>
      </w:r>
    </w:p>
    <w:p w:rsidR="00BD4091" w:rsidRPr="005B2B8B" w:rsidRDefault="00BD4091" w:rsidP="00BD4091">
      <w:pPr>
        <w:ind w:left="720"/>
        <w:jc w:val="both"/>
        <w:rPr>
          <w:sz w:val="20"/>
          <w:szCs w:val="20"/>
        </w:rPr>
      </w:pPr>
    </w:p>
    <w:p w:rsidR="00BD4091" w:rsidRPr="005B2B8B" w:rsidRDefault="00BD4091" w:rsidP="00BD4091">
      <w:pPr>
        <w:pStyle w:val="a9"/>
        <w:numPr>
          <w:ilvl w:val="0"/>
          <w:numId w:val="25"/>
        </w:numPr>
        <w:jc w:val="center"/>
        <w:rPr>
          <w:b/>
        </w:rPr>
      </w:pPr>
      <w:r w:rsidRPr="005B2B8B">
        <w:rPr>
          <w:b/>
        </w:rPr>
        <w:t>ЦЕЛЬ КОНКУРСА</w:t>
      </w:r>
    </w:p>
    <w:p w:rsidR="00BD4091" w:rsidRPr="005B2B8B" w:rsidRDefault="00BD4091" w:rsidP="00A26CD9">
      <w:pPr>
        <w:pStyle w:val="a9"/>
        <w:ind w:left="360" w:firstLine="348"/>
        <w:jc w:val="both"/>
        <w:rPr>
          <w:b/>
        </w:rPr>
      </w:pPr>
      <w:r w:rsidRPr="005B2B8B">
        <w:t>Создание информационного массива, необходимого руководству страны, регионов, муниципалитетов и предприятий для принятия управленческих решений, о реальной ситуации, складывающейся вокруг реализации инвестиционных проектов в инфраструктурном секторе экономики, и об инвестиционном климате на территории Российской Федерации, современных инструментах и механизмах государственно-частного партнерства и возможности их реализации, с учетом особенностей нашей страны. В числе первоочередных задач – стимулирование регионов, органов государственного и муниципального управления, частных компаний, инвесторов и банков к реализации проектов с привлечением средств частных инвесторов.</w:t>
      </w:r>
    </w:p>
    <w:p w:rsidR="00BD4091" w:rsidRPr="005B2B8B" w:rsidRDefault="00BD4091" w:rsidP="00BD4091">
      <w:pPr>
        <w:pStyle w:val="a9"/>
        <w:ind w:left="360" w:firstLine="348"/>
        <w:jc w:val="both"/>
        <w:rPr>
          <w:b/>
        </w:rPr>
      </w:pPr>
      <w:r w:rsidRPr="005B2B8B">
        <w:rPr>
          <w:b/>
        </w:rPr>
        <w:t xml:space="preserve">Определение передовых и отстающих регионов на территории Российской Федерации  в вопросах создания благоприятного инвестиционного климата для реализации </w:t>
      </w:r>
      <w:r w:rsidR="008C3F4E">
        <w:rPr>
          <w:b/>
        </w:rPr>
        <w:t>инфраструктурных</w:t>
      </w:r>
      <w:r w:rsidRPr="005B2B8B">
        <w:rPr>
          <w:b/>
        </w:rPr>
        <w:t xml:space="preserve"> проектов реального сектора экономики</w:t>
      </w:r>
      <w:r w:rsidR="00F54819">
        <w:rPr>
          <w:b/>
        </w:rPr>
        <w:t>.</w:t>
      </w:r>
    </w:p>
    <w:p w:rsidR="00BD4091" w:rsidRPr="005B2B8B" w:rsidRDefault="00BD4091" w:rsidP="00BD4091">
      <w:pPr>
        <w:pStyle w:val="a9"/>
        <w:ind w:left="360" w:firstLine="348"/>
        <w:jc w:val="both"/>
        <w:rPr>
          <w:b/>
        </w:rPr>
      </w:pPr>
    </w:p>
    <w:p w:rsidR="00BD4091" w:rsidRPr="00A26CD9" w:rsidRDefault="00BD4091" w:rsidP="00BD4091">
      <w:pPr>
        <w:pStyle w:val="a9"/>
        <w:numPr>
          <w:ilvl w:val="0"/>
          <w:numId w:val="25"/>
        </w:numPr>
        <w:jc w:val="center"/>
        <w:rPr>
          <w:b/>
        </w:rPr>
      </w:pPr>
      <w:r w:rsidRPr="00A26CD9">
        <w:rPr>
          <w:b/>
        </w:rPr>
        <w:t>ПОРЯДОК ОТБОРА И ПРЕДСТАВЛЕНИЯ ПРОЕКТОВ ДЛЯ УЧАСТИЯ В КОНКУРСЕ</w:t>
      </w:r>
    </w:p>
    <w:p w:rsidR="00BD4091" w:rsidRPr="00F54819" w:rsidRDefault="00BD4091" w:rsidP="00766793">
      <w:pPr>
        <w:pStyle w:val="a9"/>
        <w:numPr>
          <w:ilvl w:val="1"/>
          <w:numId w:val="30"/>
        </w:numPr>
        <w:ind w:left="426" w:firstLine="283"/>
        <w:jc w:val="both"/>
      </w:pPr>
      <w:r w:rsidRPr="00F54819">
        <w:t>К участию в Конкурсе допускаются проекты</w:t>
      </w:r>
      <w:r w:rsidR="00F54819">
        <w:t>,</w:t>
      </w:r>
      <w:r w:rsidRPr="00F54819">
        <w:t xml:space="preserve"> соответствующие следующим критериям:</w:t>
      </w:r>
    </w:p>
    <w:p w:rsidR="00BD4091" w:rsidRPr="00F54819" w:rsidRDefault="00BD4091" w:rsidP="00766793">
      <w:pPr>
        <w:pStyle w:val="a9"/>
        <w:numPr>
          <w:ilvl w:val="2"/>
          <w:numId w:val="30"/>
        </w:numPr>
        <w:ind w:left="426" w:firstLine="283"/>
        <w:jc w:val="both"/>
      </w:pPr>
      <w:r w:rsidRPr="00F54819">
        <w:t>Проект должен реализоваться на территории Российской Федерации и способствовать достижению позитивных социальных изменений в обществе;</w:t>
      </w:r>
    </w:p>
    <w:p w:rsidR="00BD4091" w:rsidRPr="00F54819" w:rsidRDefault="00BD4091" w:rsidP="00766793">
      <w:pPr>
        <w:pStyle w:val="a9"/>
        <w:numPr>
          <w:ilvl w:val="2"/>
          <w:numId w:val="30"/>
        </w:numPr>
        <w:ind w:left="426" w:firstLine="283"/>
        <w:jc w:val="both"/>
      </w:pPr>
      <w:r w:rsidRPr="00F54819">
        <w:t xml:space="preserve">Проект должен быть направлен на решение существующих экономических и социальных проблем; улучшение инвестиционного </w:t>
      </w:r>
      <w:r w:rsidRPr="00F54819">
        <w:lastRenderedPageBreak/>
        <w:t>климата субъекта; на появление долгосрочных, устойчивых позитивных социально-экономических изменений; улучшение качества жизни населения региона.</w:t>
      </w:r>
    </w:p>
    <w:p w:rsidR="00BD4091" w:rsidRPr="00F54819" w:rsidRDefault="00BD4091" w:rsidP="00766793">
      <w:pPr>
        <w:pStyle w:val="a9"/>
        <w:numPr>
          <w:ilvl w:val="2"/>
          <w:numId w:val="30"/>
        </w:numPr>
        <w:ind w:left="426" w:firstLine="283"/>
        <w:jc w:val="both"/>
      </w:pPr>
      <w:r w:rsidRPr="00F54819">
        <w:t>Проект должен содержать определенную степень новизны в подходе к решению социальных проблем или инновационную составляющую;</w:t>
      </w:r>
    </w:p>
    <w:p w:rsidR="00BD4091" w:rsidRPr="00F54819" w:rsidRDefault="00BD4091" w:rsidP="00766793">
      <w:pPr>
        <w:pStyle w:val="a9"/>
        <w:numPr>
          <w:ilvl w:val="2"/>
          <w:numId w:val="30"/>
        </w:numPr>
        <w:ind w:left="426" w:firstLine="283"/>
        <w:jc w:val="both"/>
      </w:pPr>
      <w:r w:rsidRPr="00F54819">
        <w:t>Проект должен иметь потенциал к тиражированию в других регионах РФ;</w:t>
      </w:r>
    </w:p>
    <w:p w:rsidR="00BD4091" w:rsidRPr="00F54819" w:rsidRDefault="00BD4091" w:rsidP="00766793">
      <w:pPr>
        <w:pStyle w:val="a9"/>
        <w:numPr>
          <w:ilvl w:val="2"/>
          <w:numId w:val="30"/>
        </w:numPr>
        <w:ind w:left="426" w:firstLine="283"/>
        <w:jc w:val="both"/>
      </w:pPr>
      <w:r w:rsidRPr="00F54819">
        <w:t>Проект должен быть направлен на создание финансово устойчивых бизнес-моделей, способных работать самостоятельно по завершению финансирования.;</w:t>
      </w:r>
    </w:p>
    <w:p w:rsidR="00BD4091" w:rsidRDefault="00BD4091" w:rsidP="00766793">
      <w:pPr>
        <w:pStyle w:val="a9"/>
        <w:numPr>
          <w:ilvl w:val="2"/>
          <w:numId w:val="30"/>
        </w:numPr>
        <w:ind w:left="426" w:firstLine="283"/>
        <w:jc w:val="both"/>
      </w:pPr>
      <w:r w:rsidRPr="00F54819">
        <w:t>бюджет проекта должен быть обеспечен собственными средствами Заявителя не менее чем на 10%.</w:t>
      </w:r>
    </w:p>
    <w:p w:rsidR="005D308D" w:rsidRPr="005D308D" w:rsidRDefault="005D308D" w:rsidP="00766793">
      <w:pPr>
        <w:pStyle w:val="a9"/>
        <w:numPr>
          <w:ilvl w:val="1"/>
          <w:numId w:val="30"/>
        </w:numPr>
        <w:ind w:left="426" w:firstLine="283"/>
        <w:jc w:val="both"/>
      </w:pPr>
      <w:r w:rsidRPr="005D308D">
        <w:t>Отбору подлежат проекты следующих отраслей экономики:</w:t>
      </w:r>
    </w:p>
    <w:p w:rsidR="005D308D" w:rsidRPr="005D308D" w:rsidRDefault="005D308D" w:rsidP="00766793">
      <w:pPr>
        <w:pStyle w:val="a9"/>
        <w:numPr>
          <w:ilvl w:val="2"/>
          <w:numId w:val="30"/>
        </w:numPr>
        <w:ind w:left="426" w:firstLine="283"/>
        <w:jc w:val="both"/>
      </w:pPr>
      <w:r w:rsidRPr="005D308D">
        <w:t>Металлургия;</w:t>
      </w:r>
    </w:p>
    <w:p w:rsidR="005D308D" w:rsidRPr="005D308D" w:rsidRDefault="005D308D" w:rsidP="00766793">
      <w:pPr>
        <w:pStyle w:val="a9"/>
        <w:numPr>
          <w:ilvl w:val="2"/>
          <w:numId w:val="30"/>
        </w:numPr>
        <w:ind w:left="426" w:firstLine="283"/>
        <w:jc w:val="both"/>
      </w:pPr>
      <w:r w:rsidRPr="005D308D">
        <w:t>Химический комплекс;</w:t>
      </w:r>
    </w:p>
    <w:p w:rsidR="005D308D" w:rsidRPr="005D308D" w:rsidRDefault="005D308D" w:rsidP="00766793">
      <w:pPr>
        <w:pStyle w:val="a9"/>
        <w:numPr>
          <w:ilvl w:val="2"/>
          <w:numId w:val="30"/>
        </w:numPr>
        <w:ind w:left="426" w:firstLine="283"/>
        <w:jc w:val="both"/>
      </w:pPr>
      <w:r w:rsidRPr="005D308D">
        <w:t>Фармацевтическая промышленность;</w:t>
      </w:r>
    </w:p>
    <w:p w:rsidR="005D308D" w:rsidRPr="005D308D" w:rsidRDefault="005D308D" w:rsidP="00766793">
      <w:pPr>
        <w:pStyle w:val="a9"/>
        <w:numPr>
          <w:ilvl w:val="2"/>
          <w:numId w:val="30"/>
        </w:numPr>
        <w:ind w:left="426" w:firstLine="283"/>
        <w:jc w:val="both"/>
      </w:pPr>
      <w:r w:rsidRPr="005D308D">
        <w:t>Лесопромышленный комплекс;</w:t>
      </w:r>
    </w:p>
    <w:p w:rsidR="005D308D" w:rsidRPr="005D308D" w:rsidRDefault="005D308D" w:rsidP="00766793">
      <w:pPr>
        <w:pStyle w:val="a9"/>
        <w:numPr>
          <w:ilvl w:val="2"/>
          <w:numId w:val="30"/>
        </w:numPr>
        <w:ind w:left="426" w:firstLine="283"/>
        <w:jc w:val="both"/>
      </w:pPr>
      <w:r w:rsidRPr="005D308D">
        <w:t>Легкая промышленность;</w:t>
      </w:r>
    </w:p>
    <w:p w:rsidR="005D308D" w:rsidRPr="005D308D" w:rsidRDefault="005D308D" w:rsidP="00766793">
      <w:pPr>
        <w:pStyle w:val="a9"/>
        <w:numPr>
          <w:ilvl w:val="2"/>
          <w:numId w:val="30"/>
        </w:numPr>
        <w:ind w:left="426" w:firstLine="283"/>
        <w:jc w:val="both"/>
      </w:pPr>
      <w:r w:rsidRPr="005D308D">
        <w:t>Строительный комплекс;</w:t>
      </w:r>
    </w:p>
    <w:p w:rsidR="005D308D" w:rsidRPr="005D308D" w:rsidRDefault="005D308D" w:rsidP="00766793">
      <w:pPr>
        <w:pStyle w:val="a9"/>
        <w:numPr>
          <w:ilvl w:val="2"/>
          <w:numId w:val="30"/>
        </w:numPr>
        <w:ind w:left="426" w:firstLine="283"/>
        <w:jc w:val="both"/>
      </w:pPr>
      <w:r w:rsidRPr="005D308D">
        <w:t>Транспортный комплекс;</w:t>
      </w:r>
    </w:p>
    <w:p w:rsidR="005D308D" w:rsidRPr="005D308D" w:rsidRDefault="005D308D" w:rsidP="00766793">
      <w:pPr>
        <w:pStyle w:val="a9"/>
        <w:numPr>
          <w:ilvl w:val="2"/>
          <w:numId w:val="30"/>
        </w:numPr>
        <w:ind w:left="426" w:firstLine="283"/>
        <w:jc w:val="both"/>
      </w:pPr>
      <w:r w:rsidRPr="005D308D">
        <w:t>Торговля и бытовое обслуживание;</w:t>
      </w:r>
    </w:p>
    <w:p w:rsidR="005D308D" w:rsidRPr="005D308D" w:rsidRDefault="005D308D" w:rsidP="00766793">
      <w:pPr>
        <w:pStyle w:val="a9"/>
        <w:numPr>
          <w:ilvl w:val="2"/>
          <w:numId w:val="30"/>
        </w:numPr>
        <w:ind w:left="426" w:firstLine="283"/>
        <w:jc w:val="both"/>
      </w:pPr>
      <w:r w:rsidRPr="005D308D">
        <w:t>Гостиницы;</w:t>
      </w:r>
    </w:p>
    <w:p w:rsidR="005D308D" w:rsidRPr="005D308D" w:rsidRDefault="005D308D" w:rsidP="00766793">
      <w:pPr>
        <w:pStyle w:val="a9"/>
        <w:numPr>
          <w:ilvl w:val="2"/>
          <w:numId w:val="30"/>
        </w:numPr>
        <w:ind w:left="426" w:firstLine="283"/>
        <w:jc w:val="both"/>
      </w:pPr>
      <w:r w:rsidRPr="005D308D">
        <w:t>Сельское хозяйство;</w:t>
      </w:r>
    </w:p>
    <w:p w:rsidR="005D308D" w:rsidRPr="005D308D" w:rsidRDefault="005D308D" w:rsidP="00766793">
      <w:pPr>
        <w:pStyle w:val="a9"/>
        <w:numPr>
          <w:ilvl w:val="2"/>
          <w:numId w:val="30"/>
        </w:numPr>
        <w:ind w:left="426" w:firstLine="283"/>
        <w:jc w:val="both"/>
      </w:pPr>
      <w:r w:rsidRPr="005D308D">
        <w:rPr>
          <w:color w:val="000000"/>
        </w:rPr>
        <w:t>Отрасли, поставляющие материальные ресурсы для сельского хозяйства (тракторное и сельскохозяйственное машиностроение, производство удобрений и химикатов для сельского хозяйства);</w:t>
      </w:r>
    </w:p>
    <w:p w:rsidR="005D308D" w:rsidRPr="005D308D" w:rsidRDefault="005D308D" w:rsidP="00766793">
      <w:pPr>
        <w:pStyle w:val="a9"/>
        <w:numPr>
          <w:ilvl w:val="2"/>
          <w:numId w:val="30"/>
        </w:numPr>
        <w:ind w:left="426" w:firstLine="283"/>
        <w:jc w:val="both"/>
      </w:pPr>
      <w:r w:rsidRPr="005D308D">
        <w:rPr>
          <w:color w:val="000000"/>
        </w:rPr>
        <w:t>Отрасли, перерабатывающие сельхозпродукцию (пищевкусовая промышленность, первичная переработка сельхозсырья для легкой промышленности, например, хлопкоочистительные заводы);</w:t>
      </w:r>
    </w:p>
    <w:p w:rsidR="005D308D" w:rsidRPr="005D308D" w:rsidRDefault="005D308D" w:rsidP="00766793">
      <w:pPr>
        <w:pStyle w:val="a9"/>
        <w:numPr>
          <w:ilvl w:val="2"/>
          <w:numId w:val="30"/>
        </w:numPr>
        <w:ind w:left="426" w:firstLine="283"/>
        <w:jc w:val="both"/>
      </w:pPr>
      <w:r w:rsidRPr="005D308D">
        <w:rPr>
          <w:color w:val="000000"/>
        </w:rPr>
        <w:t>Инфраструктурные виды деятельности, обслуживающие сельское хозяйство (заготовка, транспортировка, хранение и торговля сельхозпродукцией и др.).</w:t>
      </w:r>
    </w:p>
    <w:p w:rsidR="005D308D" w:rsidRPr="005D308D" w:rsidRDefault="005D308D" w:rsidP="00766793">
      <w:pPr>
        <w:pStyle w:val="a9"/>
        <w:numPr>
          <w:ilvl w:val="2"/>
          <w:numId w:val="30"/>
        </w:numPr>
        <w:ind w:left="426" w:firstLine="283"/>
        <w:jc w:val="both"/>
      </w:pPr>
      <w:r w:rsidRPr="005D308D">
        <w:rPr>
          <w:color w:val="000000"/>
        </w:rPr>
        <w:t>Топливно-энергетический комплекс;</w:t>
      </w:r>
    </w:p>
    <w:p w:rsidR="005D308D" w:rsidRPr="005D308D" w:rsidRDefault="005D308D" w:rsidP="00766793">
      <w:pPr>
        <w:pStyle w:val="a9"/>
        <w:numPr>
          <w:ilvl w:val="2"/>
          <w:numId w:val="30"/>
        </w:numPr>
        <w:ind w:left="426" w:firstLine="283"/>
        <w:jc w:val="both"/>
      </w:pPr>
      <w:r w:rsidRPr="005D308D">
        <w:rPr>
          <w:color w:val="000000"/>
        </w:rPr>
        <w:t xml:space="preserve"> </w:t>
      </w:r>
      <w:r w:rsidRPr="002105E4">
        <w:rPr>
          <w:rStyle w:val="af1"/>
          <w:b w:val="0"/>
          <w:color w:val="000000"/>
          <w:shd w:val="clear" w:color="auto" w:fill="FFFFFF"/>
        </w:rPr>
        <w:t>Отдых и развлечения, культура и спорт</w:t>
      </w:r>
      <w:r w:rsidRPr="005D308D">
        <w:rPr>
          <w:rStyle w:val="af1"/>
          <w:b w:val="0"/>
          <w:bCs w:val="0"/>
        </w:rPr>
        <w:t xml:space="preserve"> и др.</w:t>
      </w:r>
    </w:p>
    <w:p w:rsidR="00BD4091" w:rsidRPr="00F54819" w:rsidRDefault="00BD4091" w:rsidP="00766793">
      <w:pPr>
        <w:pStyle w:val="a9"/>
        <w:numPr>
          <w:ilvl w:val="1"/>
          <w:numId w:val="30"/>
        </w:numPr>
        <w:ind w:left="426" w:firstLine="283"/>
        <w:jc w:val="both"/>
      </w:pPr>
      <w:r w:rsidRPr="00F54819">
        <w:t>К участию в Конкурсе не допускаются Проекты</w:t>
      </w:r>
      <w:r w:rsidR="00F54819">
        <w:t>,</w:t>
      </w:r>
      <w:r w:rsidRPr="00F54819">
        <w:t xml:space="preserve"> связанные с:</w:t>
      </w:r>
    </w:p>
    <w:p w:rsidR="00BD4091" w:rsidRPr="00F54819" w:rsidRDefault="00BD4091" w:rsidP="00766793">
      <w:pPr>
        <w:pStyle w:val="a9"/>
        <w:numPr>
          <w:ilvl w:val="2"/>
          <w:numId w:val="30"/>
        </w:numPr>
        <w:ind w:left="426" w:firstLine="283"/>
        <w:jc w:val="both"/>
      </w:pPr>
      <w:r w:rsidRPr="00F54819">
        <w:t>осуществлением коммерческой деятельности некоммерческих организаций, не связанной с уставной деятельностью организации и не имеющей прямого социального эффекта;</w:t>
      </w:r>
    </w:p>
    <w:p w:rsidR="00BD4091" w:rsidRPr="00F54819" w:rsidRDefault="00BD4091" w:rsidP="00766793">
      <w:pPr>
        <w:pStyle w:val="a9"/>
        <w:numPr>
          <w:ilvl w:val="2"/>
          <w:numId w:val="30"/>
        </w:numPr>
        <w:ind w:left="426" w:firstLine="283"/>
        <w:jc w:val="both"/>
      </w:pPr>
      <w:r w:rsidRPr="00F54819">
        <w:t>финансированием деятельности других организаций в части пополнения их кредитных портфелей и соз</w:t>
      </w:r>
      <w:r w:rsidR="00DB58D5">
        <w:t>дания ими систем кредитования и/</w:t>
      </w:r>
      <w:r w:rsidRPr="00F54819">
        <w:t>или иного финансирования других проектов\организаций;</w:t>
      </w:r>
    </w:p>
    <w:p w:rsidR="00BD4091" w:rsidRPr="00F54819" w:rsidRDefault="00BD4091" w:rsidP="00766793">
      <w:pPr>
        <w:pStyle w:val="a9"/>
        <w:numPr>
          <w:ilvl w:val="2"/>
          <w:numId w:val="30"/>
        </w:numPr>
        <w:ind w:left="426" w:firstLine="283"/>
        <w:jc w:val="both"/>
      </w:pPr>
      <w:r w:rsidRPr="00F54819">
        <w:t>проведением научных исследований; разработки различных методик;</w:t>
      </w:r>
    </w:p>
    <w:p w:rsidR="00BD4091" w:rsidRPr="00F54819" w:rsidRDefault="00BD4091" w:rsidP="00766793">
      <w:pPr>
        <w:pStyle w:val="a9"/>
        <w:numPr>
          <w:ilvl w:val="2"/>
          <w:numId w:val="30"/>
        </w:numPr>
        <w:ind w:left="426" w:firstLine="283"/>
        <w:jc w:val="both"/>
      </w:pPr>
      <w:r w:rsidRPr="00F54819">
        <w:t>грантмейкинг (предоставление грантов, пожертвований) иным организациям и (или) частным лицам;</w:t>
      </w:r>
    </w:p>
    <w:p w:rsidR="00BD4091" w:rsidRPr="00F54819" w:rsidRDefault="00BD4091" w:rsidP="00F54819">
      <w:pPr>
        <w:pStyle w:val="a9"/>
        <w:numPr>
          <w:ilvl w:val="2"/>
          <w:numId w:val="30"/>
        </w:numPr>
        <w:ind w:left="426" w:firstLine="294"/>
        <w:jc w:val="both"/>
      </w:pPr>
      <w:r w:rsidRPr="00F54819">
        <w:lastRenderedPageBreak/>
        <w:t>написанием, изданием рукописей в типографии (в качестве основной деятельности по проекту);</w:t>
      </w:r>
    </w:p>
    <w:p w:rsidR="00BD4091" w:rsidRPr="00F54819" w:rsidRDefault="00BD4091" w:rsidP="00F54819">
      <w:pPr>
        <w:pStyle w:val="a9"/>
        <w:numPr>
          <w:ilvl w:val="2"/>
          <w:numId w:val="30"/>
        </w:numPr>
        <w:ind w:left="426" w:firstLine="294"/>
        <w:jc w:val="both"/>
      </w:pPr>
      <w:r w:rsidRPr="00F54819">
        <w:t>изданием журналов, газет (в качестве основной бизнес-идеи проекта);</w:t>
      </w:r>
    </w:p>
    <w:p w:rsidR="00BD4091" w:rsidRPr="00F54819" w:rsidRDefault="00BD4091" w:rsidP="00F54819">
      <w:pPr>
        <w:pStyle w:val="a9"/>
        <w:numPr>
          <w:ilvl w:val="2"/>
          <w:numId w:val="30"/>
        </w:numPr>
        <w:ind w:left="426" w:firstLine="294"/>
        <w:jc w:val="both"/>
      </w:pPr>
      <w:r w:rsidRPr="00F54819">
        <w:t>осуществлением политической и религиозной деятельности, поддержку этнических групп и т.п.;</w:t>
      </w:r>
    </w:p>
    <w:p w:rsidR="00BD4091" w:rsidRPr="00F54819" w:rsidRDefault="00BD4091" w:rsidP="00F54819">
      <w:pPr>
        <w:pStyle w:val="a9"/>
        <w:numPr>
          <w:ilvl w:val="2"/>
          <w:numId w:val="30"/>
        </w:numPr>
        <w:ind w:left="426" w:firstLine="294"/>
        <w:jc w:val="both"/>
      </w:pPr>
      <w:r w:rsidRPr="00F54819">
        <w:t>осуществлением деятельности, которая может привести к дискриминации по признаку пола, расы, вероисповедания, возраста и сексуальной ориентации, а также иная деятельность, противоречащая конституции РФ.</w:t>
      </w:r>
    </w:p>
    <w:p w:rsidR="00B33D4A" w:rsidRPr="00F54819" w:rsidRDefault="00B33D4A" w:rsidP="00F54819">
      <w:pPr>
        <w:pStyle w:val="a9"/>
        <w:numPr>
          <w:ilvl w:val="1"/>
          <w:numId w:val="30"/>
        </w:numPr>
        <w:ind w:left="426" w:firstLine="294"/>
        <w:jc w:val="both"/>
        <w:rPr>
          <w:b/>
        </w:rPr>
      </w:pPr>
      <w:r w:rsidRPr="00F54819">
        <w:rPr>
          <w:b/>
        </w:rPr>
        <w:t xml:space="preserve">Работа органа исполнительной власти субъекта федерации по отбору и представлению к рассмотрению региональных инвестиционных проектов осуществляется следующим порядком: </w:t>
      </w:r>
    </w:p>
    <w:p w:rsidR="00B33D4A" w:rsidRDefault="00306924" w:rsidP="00766793">
      <w:pPr>
        <w:pStyle w:val="a9"/>
        <w:numPr>
          <w:ilvl w:val="2"/>
          <w:numId w:val="30"/>
        </w:numPr>
        <w:ind w:left="426" w:firstLine="294"/>
        <w:jc w:val="both"/>
      </w:pPr>
      <w:r>
        <w:t xml:space="preserve"> </w:t>
      </w:r>
      <w:r w:rsidR="00B33D4A" w:rsidRPr="00F54819">
        <w:t xml:space="preserve">В период с </w:t>
      </w:r>
      <w:r w:rsidR="00CF3891" w:rsidRPr="00F54819">
        <w:t>01</w:t>
      </w:r>
      <w:r w:rsidR="00B33D4A" w:rsidRPr="00F54819">
        <w:t xml:space="preserve"> </w:t>
      </w:r>
      <w:r w:rsidR="008E51B6" w:rsidRPr="00F54819">
        <w:t>августа</w:t>
      </w:r>
      <w:r w:rsidR="00B33D4A" w:rsidRPr="00F54819">
        <w:t xml:space="preserve"> по </w:t>
      </w:r>
      <w:r w:rsidR="00CF3891" w:rsidRPr="00F54819">
        <w:t>15</w:t>
      </w:r>
      <w:r w:rsidR="00B33D4A" w:rsidRPr="00F54819">
        <w:t xml:space="preserve"> </w:t>
      </w:r>
      <w:r w:rsidR="008E51B6" w:rsidRPr="00F54819">
        <w:t xml:space="preserve">августа </w:t>
      </w:r>
      <w:r w:rsidR="00B33D4A" w:rsidRPr="00F54819">
        <w:t>и с</w:t>
      </w:r>
      <w:r w:rsidR="004764BC" w:rsidRPr="00F54819">
        <w:t xml:space="preserve"> 01 февраля</w:t>
      </w:r>
      <w:r w:rsidR="00B33D4A" w:rsidRPr="00F54819">
        <w:t xml:space="preserve"> по </w:t>
      </w:r>
      <w:r w:rsidR="00CF3891" w:rsidRPr="00F54819">
        <w:t>15</w:t>
      </w:r>
      <w:r w:rsidR="00B33D4A" w:rsidRPr="00F54819">
        <w:t xml:space="preserve"> </w:t>
      </w:r>
      <w:r w:rsidR="004764BC" w:rsidRPr="00F54819">
        <w:t>февраля</w:t>
      </w:r>
      <w:r w:rsidR="00770D38" w:rsidRPr="00F54819">
        <w:t xml:space="preserve"> текущего года</w:t>
      </w:r>
      <w:r w:rsidR="00B33D4A" w:rsidRPr="00F54819">
        <w:t xml:space="preserve"> ответственным за взаимодействие с Организационным комитетом Конкурса</w:t>
      </w:r>
      <w:r w:rsidR="00EA06FD" w:rsidRPr="00F54819">
        <w:t xml:space="preserve"> сотрудником Администрации</w:t>
      </w:r>
      <w:r w:rsidR="00B33D4A" w:rsidRPr="00F54819">
        <w:t xml:space="preserve"> </w:t>
      </w:r>
      <w:r w:rsidR="00EA06FD" w:rsidRPr="00F54819">
        <w:t xml:space="preserve">субъекта федерации определяется перечень </w:t>
      </w:r>
      <w:r w:rsidR="008E51B6" w:rsidRPr="00F54819">
        <w:t xml:space="preserve">отраслевых </w:t>
      </w:r>
      <w:r w:rsidR="00AF6547">
        <w:t>органов исполнительной власти</w:t>
      </w:r>
      <w:r w:rsidR="008E51B6" w:rsidRPr="00F54819">
        <w:t xml:space="preserve"> и заинтересованных структур</w:t>
      </w:r>
      <w:r w:rsidR="00F54819">
        <w:t>,</w:t>
      </w:r>
      <w:r w:rsidR="008E51B6" w:rsidRPr="00F54819">
        <w:t xml:space="preserve"> образованных в субъекте РФ</w:t>
      </w:r>
      <w:r w:rsidR="00F54819">
        <w:t>,</w:t>
      </w:r>
      <w:r w:rsidR="008E51B6" w:rsidRPr="00F54819">
        <w:t xml:space="preserve"> занимающихся привлечением инвестиций</w:t>
      </w:r>
      <w:r w:rsidR="00F54819">
        <w:t>,</w:t>
      </w:r>
      <w:r w:rsidR="008E51B6" w:rsidRPr="00F54819">
        <w:t xml:space="preserve"> и представляется в Организационный комитет Конкурса</w:t>
      </w:r>
      <w:r w:rsidR="00CF3891" w:rsidRPr="00F54819">
        <w:t xml:space="preserve"> </w:t>
      </w:r>
      <w:r w:rsidR="008E51B6" w:rsidRPr="00F54819">
        <w:t>по Форме</w:t>
      </w:r>
      <w:r w:rsidR="00CF3891" w:rsidRPr="00F54819">
        <w:t xml:space="preserve"> Ф-1/К</w:t>
      </w:r>
      <w:r w:rsidR="00AF6547">
        <w:t>, а также перечень муниципальных образований субъекта РФ по Форме Ф-2/К:</w:t>
      </w:r>
    </w:p>
    <w:p w:rsidR="00DB58D5" w:rsidRDefault="00DB58D5" w:rsidP="00DB58D5">
      <w:pPr>
        <w:pStyle w:val="a9"/>
        <w:jc w:val="both"/>
      </w:pPr>
    </w:p>
    <w:p w:rsidR="004C2F7F" w:rsidRDefault="004C2F7F" w:rsidP="004C2F7F">
      <w:pPr>
        <w:pStyle w:val="a9"/>
        <w:jc w:val="right"/>
      </w:pPr>
    </w:p>
    <w:p w:rsidR="004C2F7F" w:rsidRDefault="004C2F7F" w:rsidP="004C2F7F">
      <w:pPr>
        <w:pStyle w:val="a9"/>
        <w:jc w:val="right"/>
      </w:pPr>
      <w:r>
        <w:t>Форма Ф-1/К</w:t>
      </w:r>
    </w:p>
    <w:p w:rsidR="00C21C30" w:rsidRDefault="00C21C30" w:rsidP="004C2F7F">
      <w:pPr>
        <w:pStyle w:val="a9"/>
        <w:jc w:val="right"/>
      </w:pPr>
    </w:p>
    <w:p w:rsidR="00C21C30" w:rsidRDefault="008118F7" w:rsidP="00C21C3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Справка об ответственных сотрудниках отраслевых </w:t>
      </w:r>
      <w:r w:rsidR="00AF6547">
        <w:rPr>
          <w:sz w:val="20"/>
          <w:szCs w:val="20"/>
        </w:rPr>
        <w:t>органов исполнительной власти</w:t>
      </w:r>
      <w:r w:rsidR="00C21C30">
        <w:rPr>
          <w:sz w:val="20"/>
          <w:szCs w:val="20"/>
        </w:rPr>
        <w:t xml:space="preserve"> и заинтересованных структур</w:t>
      </w:r>
      <w:r>
        <w:rPr>
          <w:sz w:val="20"/>
          <w:szCs w:val="20"/>
        </w:rPr>
        <w:t>, занимающихся привлечением инвестиций</w:t>
      </w:r>
      <w:r w:rsidR="00AF6547">
        <w:rPr>
          <w:sz w:val="20"/>
          <w:szCs w:val="20"/>
        </w:rPr>
        <w:t xml:space="preserve"> (Министерств, Департаментов, Комитетов, Управлений, Агентств, Корпораций развития и т.д.)</w:t>
      </w:r>
    </w:p>
    <w:p w:rsidR="008118F7" w:rsidRDefault="008118F7" w:rsidP="00C21C30">
      <w:pPr>
        <w:jc w:val="center"/>
        <w:rPr>
          <w:sz w:val="20"/>
          <w:szCs w:val="20"/>
        </w:rPr>
      </w:pPr>
    </w:p>
    <w:tbl>
      <w:tblPr>
        <w:tblW w:w="77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993"/>
        <w:gridCol w:w="992"/>
        <w:gridCol w:w="709"/>
        <w:gridCol w:w="850"/>
        <w:gridCol w:w="709"/>
        <w:gridCol w:w="992"/>
        <w:gridCol w:w="709"/>
        <w:gridCol w:w="851"/>
        <w:gridCol w:w="708"/>
      </w:tblGrid>
      <w:tr w:rsidR="00D23F56" w:rsidRPr="00D23F56" w:rsidTr="00D23F56">
        <w:trPr>
          <w:trHeight w:val="420"/>
        </w:trPr>
        <w:tc>
          <w:tcPr>
            <w:tcW w:w="284" w:type="dxa"/>
            <w:vMerge w:val="restart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  <w:r w:rsidRPr="00D23F56">
              <w:rPr>
                <w:sz w:val="16"/>
                <w:szCs w:val="16"/>
              </w:rPr>
              <w:t>№</w:t>
            </w:r>
          </w:p>
        </w:tc>
        <w:tc>
          <w:tcPr>
            <w:tcW w:w="993" w:type="dxa"/>
            <w:vMerge w:val="restart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  <w:r w:rsidRPr="00D23F56">
              <w:rPr>
                <w:sz w:val="16"/>
                <w:szCs w:val="16"/>
              </w:rPr>
              <w:t>Ведомство</w:t>
            </w:r>
          </w:p>
        </w:tc>
        <w:tc>
          <w:tcPr>
            <w:tcW w:w="3260" w:type="dxa"/>
            <w:gridSpan w:val="4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сотрудник</w:t>
            </w:r>
          </w:p>
        </w:tc>
        <w:tc>
          <w:tcPr>
            <w:tcW w:w="3260" w:type="dxa"/>
            <w:gridSpan w:val="4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Исполнитель</w:t>
            </w:r>
          </w:p>
        </w:tc>
      </w:tr>
      <w:tr w:rsidR="00D23F56" w:rsidRPr="00D23F56" w:rsidTr="00D23F56">
        <w:tc>
          <w:tcPr>
            <w:tcW w:w="284" w:type="dxa"/>
            <w:vMerge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  <w:r w:rsidRPr="00D23F56">
              <w:rPr>
                <w:sz w:val="16"/>
                <w:szCs w:val="16"/>
              </w:rPr>
              <w:t>Должность</w:t>
            </w:r>
          </w:p>
        </w:tc>
        <w:tc>
          <w:tcPr>
            <w:tcW w:w="709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  <w:r w:rsidRPr="00D23F56">
              <w:rPr>
                <w:sz w:val="16"/>
                <w:szCs w:val="16"/>
              </w:rPr>
              <w:t>ФИО</w:t>
            </w:r>
          </w:p>
        </w:tc>
        <w:tc>
          <w:tcPr>
            <w:tcW w:w="850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  <w:r w:rsidRPr="00D23F56">
              <w:rPr>
                <w:sz w:val="16"/>
                <w:szCs w:val="16"/>
              </w:rPr>
              <w:t>Телефон</w:t>
            </w:r>
          </w:p>
        </w:tc>
        <w:tc>
          <w:tcPr>
            <w:tcW w:w="709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  <w:r w:rsidRPr="00D23F56">
              <w:rPr>
                <w:sz w:val="16"/>
                <w:szCs w:val="16"/>
                <w:lang w:val="en-US"/>
              </w:rPr>
              <w:t>E-mail</w:t>
            </w:r>
          </w:p>
        </w:tc>
        <w:tc>
          <w:tcPr>
            <w:tcW w:w="992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  <w:r w:rsidRPr="00D23F56">
              <w:rPr>
                <w:sz w:val="16"/>
                <w:szCs w:val="16"/>
              </w:rPr>
              <w:t>Должность</w:t>
            </w:r>
          </w:p>
        </w:tc>
        <w:tc>
          <w:tcPr>
            <w:tcW w:w="709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  <w:r w:rsidRPr="00D23F56">
              <w:rPr>
                <w:sz w:val="16"/>
                <w:szCs w:val="16"/>
              </w:rPr>
              <w:t>ФИО</w:t>
            </w:r>
          </w:p>
        </w:tc>
        <w:tc>
          <w:tcPr>
            <w:tcW w:w="851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  <w:r w:rsidRPr="00D23F56">
              <w:rPr>
                <w:sz w:val="16"/>
                <w:szCs w:val="16"/>
              </w:rPr>
              <w:t>Телефон</w:t>
            </w:r>
          </w:p>
        </w:tc>
        <w:tc>
          <w:tcPr>
            <w:tcW w:w="708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  <w:r w:rsidRPr="00D23F56">
              <w:rPr>
                <w:sz w:val="16"/>
                <w:szCs w:val="16"/>
                <w:lang w:val="en-US"/>
              </w:rPr>
              <w:t>E-mail</w:t>
            </w:r>
          </w:p>
        </w:tc>
      </w:tr>
      <w:tr w:rsidR="00D23F56" w:rsidRPr="00D23F56" w:rsidTr="00D23F56">
        <w:tc>
          <w:tcPr>
            <w:tcW w:w="284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  <w:r w:rsidRPr="00D23F56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</w:p>
        </w:tc>
      </w:tr>
      <w:tr w:rsidR="00D23F56" w:rsidRPr="00D23F56" w:rsidTr="00D23F56">
        <w:tc>
          <w:tcPr>
            <w:tcW w:w="284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  <w:r w:rsidRPr="00D23F56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</w:p>
        </w:tc>
      </w:tr>
      <w:tr w:rsidR="00D23F56" w:rsidRPr="00D23F56" w:rsidTr="00D23F56">
        <w:tc>
          <w:tcPr>
            <w:tcW w:w="284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23F56" w:rsidRPr="00D23F56" w:rsidRDefault="00D23F56" w:rsidP="00D23F56">
            <w:pPr>
              <w:jc w:val="center"/>
              <w:rPr>
                <w:sz w:val="16"/>
                <w:szCs w:val="16"/>
              </w:rPr>
            </w:pPr>
          </w:p>
        </w:tc>
      </w:tr>
    </w:tbl>
    <w:p w:rsidR="008118F7" w:rsidRPr="00C21C30" w:rsidRDefault="008118F7" w:rsidP="00C21C30">
      <w:pPr>
        <w:jc w:val="center"/>
        <w:rPr>
          <w:sz w:val="20"/>
          <w:szCs w:val="20"/>
        </w:rPr>
      </w:pPr>
    </w:p>
    <w:p w:rsidR="008118F7" w:rsidRPr="008118F7" w:rsidRDefault="008118F7" w:rsidP="008118F7">
      <w:pPr>
        <w:pStyle w:val="a9"/>
        <w:ind w:left="0"/>
      </w:pPr>
      <w:r>
        <w:t>Ответственный</w:t>
      </w:r>
      <w:r w:rsidRPr="00F54819">
        <w:t xml:space="preserve"> за взаимодействие с Организационным комитетом Конкурса</w:t>
      </w:r>
      <w:r>
        <w:t xml:space="preserve"> от________</w:t>
      </w:r>
      <w:r w:rsidRPr="00F54819">
        <w:t xml:space="preserve"> </w:t>
      </w:r>
      <w:r w:rsidRPr="008118F7">
        <w:t>(субъекта РФ)</w:t>
      </w:r>
    </w:p>
    <w:p w:rsidR="008118F7" w:rsidRPr="008118F7" w:rsidRDefault="008118F7" w:rsidP="008118F7">
      <w:pPr>
        <w:pStyle w:val="a9"/>
        <w:ind w:left="1440"/>
      </w:pPr>
    </w:p>
    <w:p w:rsidR="008118F7" w:rsidRPr="008118F7" w:rsidRDefault="008118F7" w:rsidP="008118F7">
      <w:pPr>
        <w:pStyle w:val="a9"/>
        <w:ind w:left="0"/>
      </w:pPr>
      <w:r w:rsidRPr="008118F7">
        <w:t>____________________</w:t>
      </w:r>
      <w:r>
        <w:t xml:space="preserve"> </w:t>
      </w:r>
      <w:r w:rsidRPr="008118F7">
        <w:t>подп</w:t>
      </w:r>
      <w:r>
        <w:t xml:space="preserve">ись  _____________________ </w:t>
      </w:r>
      <w:r w:rsidRPr="008118F7">
        <w:t>расшифровка подписи</w:t>
      </w:r>
    </w:p>
    <w:p w:rsidR="008118F7" w:rsidRPr="008118F7" w:rsidRDefault="008118F7" w:rsidP="008118F7">
      <w:pPr>
        <w:rPr>
          <w:sz w:val="20"/>
          <w:szCs w:val="20"/>
        </w:rPr>
      </w:pPr>
    </w:p>
    <w:p w:rsidR="008118F7" w:rsidRDefault="008118F7" w:rsidP="008118F7">
      <w:pPr>
        <w:rPr>
          <w:sz w:val="20"/>
          <w:szCs w:val="20"/>
        </w:rPr>
      </w:pPr>
      <w:r w:rsidRPr="008118F7">
        <w:rPr>
          <w:sz w:val="20"/>
          <w:szCs w:val="20"/>
        </w:rPr>
        <w:t>М.П.</w:t>
      </w:r>
    </w:p>
    <w:p w:rsidR="00D23F56" w:rsidRDefault="00D23F56" w:rsidP="008118F7">
      <w:pPr>
        <w:rPr>
          <w:sz w:val="20"/>
          <w:szCs w:val="20"/>
        </w:rPr>
      </w:pPr>
    </w:p>
    <w:p w:rsidR="002105E4" w:rsidRDefault="002105E4" w:rsidP="00D23F56">
      <w:pPr>
        <w:pStyle w:val="a9"/>
        <w:jc w:val="right"/>
      </w:pPr>
    </w:p>
    <w:p w:rsidR="002105E4" w:rsidRDefault="002105E4" w:rsidP="00D23F56">
      <w:pPr>
        <w:pStyle w:val="a9"/>
        <w:jc w:val="right"/>
      </w:pPr>
    </w:p>
    <w:p w:rsidR="002105E4" w:rsidRDefault="002105E4" w:rsidP="00D23F56">
      <w:pPr>
        <w:pStyle w:val="a9"/>
        <w:jc w:val="right"/>
      </w:pPr>
    </w:p>
    <w:p w:rsidR="00D23F56" w:rsidRDefault="00D23F56" w:rsidP="00D23F56">
      <w:pPr>
        <w:pStyle w:val="a9"/>
        <w:jc w:val="right"/>
      </w:pPr>
      <w:r>
        <w:lastRenderedPageBreak/>
        <w:t>Форма Ф-2/К</w:t>
      </w:r>
    </w:p>
    <w:p w:rsidR="00D23F56" w:rsidRDefault="00D23F56" w:rsidP="00D23F56">
      <w:pPr>
        <w:pStyle w:val="a9"/>
        <w:jc w:val="right"/>
      </w:pPr>
    </w:p>
    <w:p w:rsidR="00D23F56" w:rsidRDefault="00D23F56" w:rsidP="00D23F5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Справка об ответственных сотрудниках </w:t>
      </w:r>
    </w:p>
    <w:p w:rsidR="00D23F56" w:rsidRDefault="00D23F56" w:rsidP="00D23F56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Муниципальных образований Субъекта РФ</w:t>
      </w:r>
    </w:p>
    <w:p w:rsidR="00D23F56" w:rsidRPr="00D23F56" w:rsidRDefault="00D23F56" w:rsidP="00D23F56">
      <w:pPr>
        <w:jc w:val="center"/>
        <w:rPr>
          <w:sz w:val="20"/>
          <w:szCs w:val="20"/>
        </w:rPr>
      </w:pPr>
    </w:p>
    <w:tbl>
      <w:tblPr>
        <w:tblW w:w="77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993"/>
        <w:gridCol w:w="992"/>
        <w:gridCol w:w="709"/>
        <w:gridCol w:w="850"/>
        <w:gridCol w:w="709"/>
        <w:gridCol w:w="992"/>
        <w:gridCol w:w="709"/>
        <w:gridCol w:w="851"/>
        <w:gridCol w:w="708"/>
      </w:tblGrid>
      <w:tr w:rsidR="00D23F56" w:rsidRPr="00D23F56" w:rsidTr="00D23F56">
        <w:trPr>
          <w:trHeight w:val="420"/>
        </w:trPr>
        <w:tc>
          <w:tcPr>
            <w:tcW w:w="284" w:type="dxa"/>
            <w:vMerge w:val="restart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  <w:r w:rsidRPr="00D23F56">
              <w:rPr>
                <w:sz w:val="16"/>
                <w:szCs w:val="16"/>
              </w:rPr>
              <w:t>№</w:t>
            </w:r>
          </w:p>
        </w:tc>
        <w:tc>
          <w:tcPr>
            <w:tcW w:w="993" w:type="dxa"/>
            <w:vMerge w:val="restart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Муници-пальное образова-ние</w:t>
            </w:r>
          </w:p>
        </w:tc>
        <w:tc>
          <w:tcPr>
            <w:tcW w:w="3260" w:type="dxa"/>
            <w:gridSpan w:val="4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сотрудник</w:t>
            </w:r>
          </w:p>
        </w:tc>
        <w:tc>
          <w:tcPr>
            <w:tcW w:w="3260" w:type="dxa"/>
            <w:gridSpan w:val="4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Исполнитель</w:t>
            </w:r>
          </w:p>
        </w:tc>
      </w:tr>
      <w:tr w:rsidR="00D23F56" w:rsidRPr="00D23F56" w:rsidTr="00D23F56">
        <w:tc>
          <w:tcPr>
            <w:tcW w:w="284" w:type="dxa"/>
            <w:vMerge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  <w:r w:rsidRPr="00D23F56">
              <w:rPr>
                <w:sz w:val="16"/>
                <w:szCs w:val="16"/>
              </w:rPr>
              <w:t>Должность</w:t>
            </w:r>
          </w:p>
        </w:tc>
        <w:tc>
          <w:tcPr>
            <w:tcW w:w="709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  <w:r w:rsidRPr="00D23F56">
              <w:rPr>
                <w:sz w:val="16"/>
                <w:szCs w:val="16"/>
              </w:rPr>
              <w:t>ФИО</w:t>
            </w:r>
          </w:p>
        </w:tc>
        <w:tc>
          <w:tcPr>
            <w:tcW w:w="850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  <w:r w:rsidRPr="00D23F56">
              <w:rPr>
                <w:sz w:val="16"/>
                <w:szCs w:val="16"/>
              </w:rPr>
              <w:t>Телефон</w:t>
            </w:r>
          </w:p>
        </w:tc>
        <w:tc>
          <w:tcPr>
            <w:tcW w:w="709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  <w:r w:rsidRPr="00D23F56">
              <w:rPr>
                <w:sz w:val="16"/>
                <w:szCs w:val="16"/>
                <w:lang w:val="en-US"/>
              </w:rPr>
              <w:t>E-mail</w:t>
            </w:r>
          </w:p>
        </w:tc>
        <w:tc>
          <w:tcPr>
            <w:tcW w:w="992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  <w:r w:rsidRPr="00D23F56">
              <w:rPr>
                <w:sz w:val="16"/>
                <w:szCs w:val="16"/>
              </w:rPr>
              <w:t>Должность</w:t>
            </w:r>
          </w:p>
        </w:tc>
        <w:tc>
          <w:tcPr>
            <w:tcW w:w="709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  <w:r w:rsidRPr="00D23F56">
              <w:rPr>
                <w:sz w:val="16"/>
                <w:szCs w:val="16"/>
              </w:rPr>
              <w:t>ФИО</w:t>
            </w:r>
          </w:p>
        </w:tc>
        <w:tc>
          <w:tcPr>
            <w:tcW w:w="851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  <w:r w:rsidRPr="00D23F56">
              <w:rPr>
                <w:sz w:val="16"/>
                <w:szCs w:val="16"/>
              </w:rPr>
              <w:t>Телефон</w:t>
            </w:r>
          </w:p>
        </w:tc>
        <w:tc>
          <w:tcPr>
            <w:tcW w:w="708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  <w:r w:rsidRPr="00D23F56">
              <w:rPr>
                <w:sz w:val="16"/>
                <w:szCs w:val="16"/>
                <w:lang w:val="en-US"/>
              </w:rPr>
              <w:t>E-mail</w:t>
            </w:r>
          </w:p>
        </w:tc>
      </w:tr>
      <w:tr w:rsidR="00D23F56" w:rsidRPr="00D23F56" w:rsidTr="00D23F56">
        <w:tc>
          <w:tcPr>
            <w:tcW w:w="284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  <w:r w:rsidRPr="00D23F56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</w:p>
        </w:tc>
      </w:tr>
      <w:tr w:rsidR="00D23F56" w:rsidRPr="00D23F56" w:rsidTr="00D23F56">
        <w:tc>
          <w:tcPr>
            <w:tcW w:w="284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  <w:r w:rsidRPr="00D23F56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</w:p>
        </w:tc>
      </w:tr>
      <w:tr w:rsidR="00D23F56" w:rsidRPr="00D23F56" w:rsidTr="00D23F56">
        <w:tc>
          <w:tcPr>
            <w:tcW w:w="284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D23F56" w:rsidRPr="00D23F56" w:rsidRDefault="00D23F56" w:rsidP="005D308D">
            <w:pPr>
              <w:jc w:val="center"/>
              <w:rPr>
                <w:sz w:val="16"/>
                <w:szCs w:val="16"/>
              </w:rPr>
            </w:pPr>
          </w:p>
        </w:tc>
      </w:tr>
    </w:tbl>
    <w:p w:rsidR="00D23F56" w:rsidRPr="008118F7" w:rsidRDefault="00D23F56" w:rsidP="008118F7">
      <w:pPr>
        <w:rPr>
          <w:sz w:val="20"/>
          <w:szCs w:val="20"/>
        </w:rPr>
      </w:pPr>
    </w:p>
    <w:p w:rsidR="00D23F56" w:rsidRPr="008118F7" w:rsidRDefault="00D23F56" w:rsidP="00D23F56">
      <w:pPr>
        <w:pStyle w:val="a9"/>
        <w:ind w:left="0"/>
      </w:pPr>
      <w:r>
        <w:t>Ответственный</w:t>
      </w:r>
      <w:r w:rsidRPr="00F54819">
        <w:t xml:space="preserve"> за взаимодействие с Организационным комитетом Конкурса</w:t>
      </w:r>
      <w:r>
        <w:t xml:space="preserve"> от________</w:t>
      </w:r>
      <w:r w:rsidRPr="00F54819">
        <w:t xml:space="preserve"> </w:t>
      </w:r>
      <w:r w:rsidRPr="008118F7">
        <w:t>(субъекта РФ)</w:t>
      </w:r>
    </w:p>
    <w:p w:rsidR="00D23F56" w:rsidRPr="008118F7" w:rsidRDefault="00D23F56" w:rsidP="00D23F56">
      <w:pPr>
        <w:pStyle w:val="a9"/>
        <w:ind w:left="1440"/>
      </w:pPr>
    </w:p>
    <w:p w:rsidR="00D23F56" w:rsidRPr="008118F7" w:rsidRDefault="00D23F56" w:rsidP="00D23F56">
      <w:pPr>
        <w:pStyle w:val="a9"/>
        <w:ind w:left="0"/>
      </w:pPr>
      <w:r w:rsidRPr="008118F7">
        <w:t>____________________</w:t>
      </w:r>
      <w:r>
        <w:t xml:space="preserve"> </w:t>
      </w:r>
      <w:r w:rsidRPr="008118F7">
        <w:t>подп</w:t>
      </w:r>
      <w:r>
        <w:t xml:space="preserve">ись  _____________________ </w:t>
      </w:r>
      <w:r w:rsidRPr="008118F7">
        <w:t>расшифровка подписи</w:t>
      </w:r>
    </w:p>
    <w:p w:rsidR="00D23F56" w:rsidRPr="008118F7" w:rsidRDefault="00D23F56" w:rsidP="00D23F56">
      <w:pPr>
        <w:rPr>
          <w:sz w:val="20"/>
          <w:szCs w:val="20"/>
        </w:rPr>
      </w:pPr>
    </w:p>
    <w:p w:rsidR="00D23F56" w:rsidRDefault="00D23F56" w:rsidP="00D23F56">
      <w:pPr>
        <w:rPr>
          <w:sz w:val="20"/>
          <w:szCs w:val="20"/>
        </w:rPr>
      </w:pPr>
      <w:r w:rsidRPr="008118F7">
        <w:rPr>
          <w:sz w:val="20"/>
          <w:szCs w:val="20"/>
        </w:rPr>
        <w:t>М.П.</w:t>
      </w:r>
    </w:p>
    <w:p w:rsidR="004C2F7F" w:rsidRDefault="004C2F7F" w:rsidP="00D23F56">
      <w:pPr>
        <w:pStyle w:val="a9"/>
        <w:ind w:left="0"/>
      </w:pPr>
    </w:p>
    <w:p w:rsidR="00D23F56" w:rsidRPr="00F54819" w:rsidRDefault="00D23F56" w:rsidP="00D23F56">
      <w:pPr>
        <w:pStyle w:val="a9"/>
        <w:ind w:left="0"/>
      </w:pPr>
    </w:p>
    <w:p w:rsidR="00524C58" w:rsidRPr="00C078D5" w:rsidRDefault="00524C58" w:rsidP="00766793">
      <w:pPr>
        <w:pStyle w:val="a9"/>
        <w:numPr>
          <w:ilvl w:val="2"/>
          <w:numId w:val="36"/>
        </w:numPr>
        <w:ind w:left="426" w:firstLine="283"/>
        <w:jc w:val="both"/>
        <w:rPr>
          <w:color w:val="FF0000"/>
        </w:rPr>
      </w:pPr>
      <w:r w:rsidRPr="00F54819">
        <w:t>Организационным комитетом Конкурса в срок</w:t>
      </w:r>
      <w:r w:rsidR="00F54819">
        <w:t>, не</w:t>
      </w:r>
      <w:r w:rsidRPr="00F54819">
        <w:t xml:space="preserve"> превышающий 5 (пять) рабочих дней  с момента получения справки</w:t>
      </w:r>
      <w:r w:rsidR="00F54819">
        <w:t>,</w:t>
      </w:r>
      <w:r w:rsidRPr="00F54819">
        <w:t xml:space="preserve"> представленной </w:t>
      </w:r>
      <w:r w:rsidR="00CF3891" w:rsidRPr="00F54819">
        <w:t>по Форме Ф-1/К</w:t>
      </w:r>
      <w:r w:rsidR="002105E4">
        <w:t xml:space="preserve"> и Форме Ф-2</w:t>
      </w:r>
      <w:r w:rsidR="002105E4" w:rsidRPr="00F54819">
        <w:t>/К</w:t>
      </w:r>
      <w:r w:rsidR="00F54819">
        <w:t>,</w:t>
      </w:r>
      <w:r w:rsidR="00CF3891" w:rsidRPr="00F54819">
        <w:t xml:space="preserve"> определенной пп.3.</w:t>
      </w:r>
      <w:r w:rsidR="00306924">
        <w:t>4</w:t>
      </w:r>
      <w:r w:rsidR="00CF3891" w:rsidRPr="00F54819">
        <w:t>.1.</w:t>
      </w:r>
      <w:r w:rsidR="00F54819">
        <w:t>,</w:t>
      </w:r>
      <w:r w:rsidR="00CF3891" w:rsidRPr="00F54819">
        <w:t xml:space="preserve"> производится рассылка информационно - справочных материалов в адреса исполнителей</w:t>
      </w:r>
      <w:r w:rsidR="00F54819">
        <w:t>,</w:t>
      </w:r>
      <w:r w:rsidR="00CF3891" w:rsidRPr="00F54819">
        <w:t xml:space="preserve"> определенных </w:t>
      </w:r>
      <w:r w:rsidR="00CF3891" w:rsidRPr="00F54819">
        <w:rPr>
          <w:color w:val="000000"/>
        </w:rPr>
        <w:t>Формой Ф-1/К</w:t>
      </w:r>
      <w:r w:rsidR="002105E4">
        <w:rPr>
          <w:color w:val="000000"/>
        </w:rPr>
        <w:t xml:space="preserve"> и </w:t>
      </w:r>
      <w:r w:rsidR="002105E4">
        <w:t>Формой Ф-2</w:t>
      </w:r>
      <w:r w:rsidR="002105E4" w:rsidRPr="00F54819">
        <w:t>/К</w:t>
      </w:r>
      <w:r w:rsidR="00F54819">
        <w:rPr>
          <w:color w:val="000000"/>
        </w:rPr>
        <w:t>.</w:t>
      </w:r>
    </w:p>
    <w:p w:rsidR="00CF3891" w:rsidRPr="00C078D5" w:rsidRDefault="00CF3891" w:rsidP="00C078D5">
      <w:pPr>
        <w:pStyle w:val="a9"/>
        <w:numPr>
          <w:ilvl w:val="2"/>
          <w:numId w:val="36"/>
        </w:numPr>
        <w:ind w:left="426" w:firstLine="283"/>
        <w:jc w:val="both"/>
        <w:rPr>
          <w:color w:val="FF0000"/>
        </w:rPr>
      </w:pPr>
      <w:r w:rsidRPr="00F54819">
        <w:t>Организационным Комитетом Конкурса во взаимодействии с ответственным за взаимодействие с Организационным комитетом Конкурса сотрудником Администрации субъекта федерации определяется дата</w:t>
      </w:r>
      <w:r w:rsidR="00F54819">
        <w:t>,</w:t>
      </w:r>
      <w:r w:rsidRPr="00F54819">
        <w:t xml:space="preserve"> время и тематика проведения </w:t>
      </w:r>
      <w:r w:rsidRPr="00C078D5">
        <w:rPr>
          <w:color w:val="000000"/>
        </w:rPr>
        <w:t xml:space="preserve">вибинара </w:t>
      </w:r>
      <w:r w:rsidRPr="00F54819">
        <w:t>с исполнителями</w:t>
      </w:r>
      <w:r w:rsidR="00F54819">
        <w:t>,</w:t>
      </w:r>
      <w:r w:rsidRPr="00F54819">
        <w:t xml:space="preserve"> определенными</w:t>
      </w:r>
      <w:r w:rsidRPr="00C078D5">
        <w:rPr>
          <w:color w:val="FF0000"/>
        </w:rPr>
        <w:t xml:space="preserve"> </w:t>
      </w:r>
      <w:r w:rsidRPr="00F54819">
        <w:t>Формой Ф-1/К</w:t>
      </w:r>
      <w:r w:rsidR="002105E4">
        <w:t xml:space="preserve"> и Формой Ф-2</w:t>
      </w:r>
      <w:r w:rsidR="002105E4" w:rsidRPr="00F54819">
        <w:t>/К</w:t>
      </w:r>
      <w:r w:rsidR="00F54819">
        <w:t>,</w:t>
      </w:r>
      <w:r w:rsidRPr="00F54819">
        <w:t xml:space="preserve"> с учетом сроков проведения не позднее</w:t>
      </w:r>
      <w:r w:rsidR="00F54819">
        <w:t>,</w:t>
      </w:r>
      <w:r w:rsidRPr="00F54819">
        <w:t xml:space="preserve"> чем 15 сентября по осеннему и </w:t>
      </w:r>
      <w:r w:rsidR="00306924">
        <w:t>30</w:t>
      </w:r>
      <w:r w:rsidRPr="00F54819">
        <w:t xml:space="preserve"> марта по весеннему этапам отбора инвестиционных проектов.</w:t>
      </w:r>
    </w:p>
    <w:p w:rsidR="007B46E5" w:rsidRPr="00F54819" w:rsidRDefault="00770D38" w:rsidP="00766793">
      <w:pPr>
        <w:pStyle w:val="a9"/>
        <w:numPr>
          <w:ilvl w:val="2"/>
          <w:numId w:val="38"/>
        </w:numPr>
        <w:ind w:left="426" w:firstLine="283"/>
        <w:jc w:val="both"/>
      </w:pPr>
      <w:r w:rsidRPr="00F54819">
        <w:t>Исполнителями</w:t>
      </w:r>
      <w:r w:rsidR="00F54819">
        <w:t>,</w:t>
      </w:r>
      <w:r w:rsidRPr="00F54819">
        <w:t xml:space="preserve"> означенными в Форме Ф-1/К</w:t>
      </w:r>
      <w:r w:rsidR="002105E4">
        <w:t xml:space="preserve"> и Форме Ф-2</w:t>
      </w:r>
      <w:r w:rsidR="002105E4" w:rsidRPr="00F54819">
        <w:t>/К</w:t>
      </w:r>
      <w:r w:rsidR="00F54819">
        <w:t>,</w:t>
      </w:r>
      <w:r w:rsidRPr="00F54819">
        <w:t xml:space="preserve"> определенной пп.3.</w:t>
      </w:r>
      <w:r w:rsidR="00306924">
        <w:t>4</w:t>
      </w:r>
      <w:r w:rsidRPr="00F54819">
        <w:t>.1., осуществляется отбор инвестиционных проектов</w:t>
      </w:r>
      <w:r w:rsidR="007B46E5" w:rsidRPr="00F54819">
        <w:t xml:space="preserve"> и направл</w:t>
      </w:r>
      <w:r w:rsidRPr="00F54819">
        <w:t>ение</w:t>
      </w:r>
      <w:r w:rsidR="007B46E5" w:rsidRPr="00F54819">
        <w:t xml:space="preserve"> в период с 01 сентября по 15 октября и с 01 марта по 15 мая текущего года</w:t>
      </w:r>
      <w:r w:rsidR="00064A64" w:rsidRPr="00F54819">
        <w:t xml:space="preserve"> ответственному за взаимодействие с Организационным комитетом Конкурса сотруднику Администрации субъекта федерации</w:t>
      </w:r>
      <w:r w:rsidR="007B46E5" w:rsidRPr="00F54819">
        <w:t xml:space="preserve"> заявк</w:t>
      </w:r>
      <w:r w:rsidRPr="00F54819">
        <w:t>и</w:t>
      </w:r>
      <w:r w:rsidR="007B46E5" w:rsidRPr="00F54819">
        <w:t xml:space="preserve"> отраслевых проектов с приложением копий заявок Участников</w:t>
      </w:r>
      <w:r w:rsidR="0021533A" w:rsidRPr="00F54819">
        <w:t xml:space="preserve"> по форме приведенной в п.3.</w:t>
      </w:r>
      <w:r w:rsidR="004D18CC">
        <w:t>5</w:t>
      </w:r>
      <w:r w:rsidR="007B46E5" w:rsidRPr="00F54819">
        <w:t xml:space="preserve">. </w:t>
      </w:r>
    </w:p>
    <w:p w:rsidR="00A26CD9" w:rsidRPr="00F54819" w:rsidRDefault="00BD4091" w:rsidP="00766793">
      <w:pPr>
        <w:pStyle w:val="a9"/>
        <w:numPr>
          <w:ilvl w:val="1"/>
          <w:numId w:val="31"/>
        </w:numPr>
        <w:ind w:left="426" w:firstLine="283"/>
        <w:jc w:val="both"/>
      </w:pPr>
      <w:r w:rsidRPr="00F54819">
        <w:t>Органом исполнительной власти субъекта федерации</w:t>
      </w:r>
      <w:r w:rsidR="00A26CD9" w:rsidRPr="00F54819">
        <w:t>,</w:t>
      </w:r>
      <w:r w:rsidRPr="00F54819">
        <w:t xml:space="preserve"> формируется и направляется по электронной почте  в Организационный комитет Конкурса в период с </w:t>
      </w:r>
      <w:r w:rsidR="007B46E5" w:rsidRPr="00F54819">
        <w:t>15</w:t>
      </w:r>
      <w:r w:rsidRPr="00F54819">
        <w:t xml:space="preserve"> сентября по 30 октября и с </w:t>
      </w:r>
      <w:r w:rsidR="007B46E5" w:rsidRPr="00F54819">
        <w:t>15</w:t>
      </w:r>
      <w:r w:rsidRPr="00F54819">
        <w:t xml:space="preserve"> марта по 30 мая текущего года обобщенная региональная заявка по форме:</w:t>
      </w:r>
    </w:p>
    <w:p w:rsidR="00A26CD9" w:rsidRPr="005B2B8B" w:rsidRDefault="00A26CD9" w:rsidP="00F54819">
      <w:pPr>
        <w:pStyle w:val="a9"/>
        <w:ind w:left="284" w:firstLine="425"/>
        <w:jc w:val="both"/>
      </w:pPr>
    </w:p>
    <w:p w:rsidR="00BD4091" w:rsidRDefault="00BD4091" w:rsidP="00BD4091">
      <w:pPr>
        <w:pStyle w:val="a9"/>
        <w:ind w:left="360"/>
      </w:pPr>
    </w:p>
    <w:p w:rsidR="002105E4" w:rsidRDefault="002105E4" w:rsidP="00BD4091">
      <w:pPr>
        <w:pStyle w:val="a9"/>
        <w:ind w:left="360"/>
      </w:pPr>
    </w:p>
    <w:p w:rsidR="002105E4" w:rsidRPr="005B2B8B" w:rsidRDefault="002105E4" w:rsidP="00BD4091">
      <w:pPr>
        <w:pStyle w:val="a9"/>
        <w:ind w:left="360"/>
      </w:pPr>
    </w:p>
    <w:p w:rsidR="00C41D68" w:rsidRPr="00C41D68" w:rsidRDefault="00BD4091" w:rsidP="00C41D68">
      <w:pPr>
        <w:ind w:left="284"/>
        <w:jc w:val="center"/>
        <w:rPr>
          <w:sz w:val="20"/>
          <w:szCs w:val="20"/>
        </w:rPr>
      </w:pPr>
      <w:r w:rsidRPr="00C41D68">
        <w:rPr>
          <w:sz w:val="20"/>
          <w:szCs w:val="20"/>
        </w:rPr>
        <w:lastRenderedPageBreak/>
        <w:t>Обобщенная Заявка проектов участников Конкурса</w:t>
      </w:r>
    </w:p>
    <w:p w:rsidR="00C41D68" w:rsidRPr="00C41D68" w:rsidRDefault="00BD4091" w:rsidP="00C41D68">
      <w:pPr>
        <w:ind w:left="284"/>
        <w:jc w:val="center"/>
        <w:outlineLvl w:val="1"/>
        <w:rPr>
          <w:b/>
          <w:bCs/>
          <w:sz w:val="22"/>
          <w:szCs w:val="22"/>
        </w:rPr>
      </w:pPr>
      <w:r w:rsidRPr="00C41D68">
        <w:rPr>
          <w:b/>
          <w:bCs/>
          <w:sz w:val="22"/>
          <w:szCs w:val="22"/>
        </w:rPr>
        <w:t xml:space="preserve">Ежегодная общественная премия  </w:t>
      </w:r>
    </w:p>
    <w:p w:rsidR="00BD4091" w:rsidRPr="00C41D68" w:rsidRDefault="00BD4091" w:rsidP="00C41D68">
      <w:pPr>
        <w:ind w:left="284"/>
        <w:jc w:val="center"/>
        <w:outlineLvl w:val="1"/>
        <w:rPr>
          <w:b/>
          <w:bCs/>
          <w:sz w:val="22"/>
          <w:szCs w:val="22"/>
        </w:rPr>
      </w:pPr>
      <w:r w:rsidRPr="00C41D68">
        <w:rPr>
          <w:b/>
          <w:bCs/>
          <w:sz w:val="22"/>
          <w:szCs w:val="22"/>
        </w:rPr>
        <w:t>«Регионы – устойчивое развитие»</w:t>
      </w:r>
    </w:p>
    <w:tbl>
      <w:tblPr>
        <w:tblW w:w="75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134"/>
        <w:gridCol w:w="1418"/>
        <w:gridCol w:w="1275"/>
        <w:gridCol w:w="1276"/>
        <w:gridCol w:w="1418"/>
      </w:tblGrid>
      <w:tr w:rsidR="00BD4091" w:rsidRPr="005B2B8B" w:rsidTr="00F54819">
        <w:tc>
          <w:tcPr>
            <w:tcW w:w="993" w:type="dxa"/>
          </w:tcPr>
          <w:p w:rsidR="00BD4091" w:rsidRPr="00F54819" w:rsidRDefault="00F54819" w:rsidP="00133285">
            <w:pPr>
              <w:pStyle w:val="a9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Субъекта РФ</w:t>
            </w:r>
          </w:p>
        </w:tc>
        <w:tc>
          <w:tcPr>
            <w:tcW w:w="1134" w:type="dxa"/>
          </w:tcPr>
          <w:p w:rsidR="00BD4091" w:rsidRPr="00F54819" w:rsidRDefault="00BD4091" w:rsidP="00133285">
            <w:pPr>
              <w:pStyle w:val="a9"/>
              <w:ind w:left="0"/>
              <w:rPr>
                <w:sz w:val="18"/>
                <w:szCs w:val="18"/>
              </w:rPr>
            </w:pPr>
            <w:r w:rsidRPr="00F54819">
              <w:rPr>
                <w:sz w:val="18"/>
                <w:szCs w:val="18"/>
              </w:rPr>
              <w:t>Сфера проекта ((ЖКХ (ВКХ), сельское хозяйство, мусоропе</w:t>
            </w:r>
            <w:r w:rsidR="00F54819">
              <w:rPr>
                <w:sz w:val="18"/>
                <w:szCs w:val="18"/>
              </w:rPr>
              <w:t>реработка, энергетика,  другое)</w:t>
            </w:r>
          </w:p>
        </w:tc>
        <w:tc>
          <w:tcPr>
            <w:tcW w:w="1418" w:type="dxa"/>
          </w:tcPr>
          <w:p w:rsidR="00BD4091" w:rsidRPr="00F54819" w:rsidRDefault="00BD4091" w:rsidP="00133285">
            <w:pPr>
              <w:pStyle w:val="a9"/>
              <w:ind w:left="0"/>
              <w:rPr>
                <w:sz w:val="18"/>
                <w:szCs w:val="18"/>
              </w:rPr>
            </w:pPr>
            <w:r w:rsidRPr="00F54819">
              <w:rPr>
                <w:sz w:val="18"/>
                <w:szCs w:val="18"/>
              </w:rPr>
              <w:t>Информация о Заявителе проекта</w:t>
            </w:r>
          </w:p>
          <w:p w:rsidR="00BD4091" w:rsidRPr="00F54819" w:rsidRDefault="00BD4091" w:rsidP="00133285">
            <w:pPr>
              <w:pStyle w:val="a9"/>
              <w:ind w:left="0"/>
              <w:rPr>
                <w:sz w:val="18"/>
                <w:szCs w:val="18"/>
              </w:rPr>
            </w:pPr>
            <w:r w:rsidRPr="00F54819">
              <w:rPr>
                <w:sz w:val="18"/>
                <w:szCs w:val="18"/>
              </w:rPr>
              <w:t>(Форма собственности, наименование)</w:t>
            </w:r>
          </w:p>
        </w:tc>
        <w:tc>
          <w:tcPr>
            <w:tcW w:w="1275" w:type="dxa"/>
          </w:tcPr>
          <w:p w:rsidR="00BD4091" w:rsidRPr="00F54819" w:rsidRDefault="00BD4091" w:rsidP="00133285">
            <w:pPr>
              <w:pStyle w:val="a9"/>
              <w:ind w:left="0"/>
              <w:rPr>
                <w:sz w:val="18"/>
                <w:szCs w:val="18"/>
              </w:rPr>
            </w:pPr>
            <w:r w:rsidRPr="00F54819">
              <w:rPr>
                <w:sz w:val="18"/>
                <w:szCs w:val="18"/>
              </w:rPr>
              <w:t>Информация по проекту</w:t>
            </w:r>
          </w:p>
          <w:p w:rsidR="00BD4091" w:rsidRPr="00F54819" w:rsidRDefault="00BD4091" w:rsidP="00133285">
            <w:pPr>
              <w:pStyle w:val="a9"/>
              <w:ind w:left="0"/>
              <w:rPr>
                <w:sz w:val="18"/>
                <w:szCs w:val="18"/>
              </w:rPr>
            </w:pPr>
            <w:r w:rsidRPr="00F54819">
              <w:rPr>
                <w:sz w:val="18"/>
                <w:szCs w:val="18"/>
              </w:rPr>
              <w:t>(Название проекта,</w:t>
            </w:r>
          </w:p>
          <w:p w:rsidR="00BD4091" w:rsidRPr="00F54819" w:rsidRDefault="00BD4091" w:rsidP="00133285">
            <w:pPr>
              <w:pStyle w:val="a9"/>
              <w:ind w:left="0"/>
              <w:rPr>
                <w:sz w:val="18"/>
                <w:szCs w:val="18"/>
              </w:rPr>
            </w:pPr>
            <w:r w:rsidRPr="00F54819">
              <w:rPr>
                <w:sz w:val="18"/>
                <w:szCs w:val="18"/>
              </w:rPr>
              <w:t>Краткое описание проекта)</w:t>
            </w:r>
          </w:p>
        </w:tc>
        <w:tc>
          <w:tcPr>
            <w:tcW w:w="1276" w:type="dxa"/>
          </w:tcPr>
          <w:p w:rsidR="00BD4091" w:rsidRPr="00F54819" w:rsidRDefault="00BD4091" w:rsidP="00133285">
            <w:pPr>
              <w:pStyle w:val="a9"/>
              <w:ind w:left="0"/>
              <w:rPr>
                <w:sz w:val="18"/>
                <w:szCs w:val="18"/>
              </w:rPr>
            </w:pPr>
            <w:r w:rsidRPr="00F54819">
              <w:rPr>
                <w:sz w:val="18"/>
                <w:szCs w:val="18"/>
              </w:rPr>
              <w:t>Контактная информация руководителя проекта (Юридический адрес,  почтовый адрес, телефон, факс, адрес электронной почты.</w:t>
            </w:r>
          </w:p>
        </w:tc>
        <w:tc>
          <w:tcPr>
            <w:tcW w:w="1418" w:type="dxa"/>
          </w:tcPr>
          <w:p w:rsidR="00BD4091" w:rsidRPr="00F54819" w:rsidRDefault="00BD4091" w:rsidP="00133285">
            <w:pPr>
              <w:pStyle w:val="a9"/>
              <w:ind w:left="0"/>
              <w:rPr>
                <w:sz w:val="18"/>
                <w:szCs w:val="18"/>
              </w:rPr>
            </w:pPr>
            <w:r w:rsidRPr="00F54819">
              <w:rPr>
                <w:sz w:val="18"/>
                <w:szCs w:val="18"/>
              </w:rPr>
              <w:t>Ответственный сотрудник органа исполнительной власти субъекта федерации</w:t>
            </w:r>
          </w:p>
          <w:p w:rsidR="00BD4091" w:rsidRPr="00F54819" w:rsidRDefault="00F54819" w:rsidP="00133285">
            <w:pPr>
              <w:pStyle w:val="a9"/>
              <w:ind w:left="0"/>
              <w:rPr>
                <w:sz w:val="18"/>
                <w:szCs w:val="18"/>
              </w:rPr>
            </w:pPr>
            <w:r w:rsidRPr="00F54819">
              <w:rPr>
                <w:sz w:val="18"/>
                <w:szCs w:val="18"/>
              </w:rPr>
              <w:t>(</w:t>
            </w:r>
            <w:r w:rsidR="00BD4091" w:rsidRPr="00F54819">
              <w:rPr>
                <w:sz w:val="18"/>
                <w:szCs w:val="18"/>
              </w:rPr>
              <w:t>Фамилия</w:t>
            </w:r>
            <w:r w:rsidRPr="00F54819">
              <w:rPr>
                <w:sz w:val="18"/>
                <w:szCs w:val="18"/>
              </w:rPr>
              <w:t>,</w:t>
            </w:r>
            <w:r w:rsidR="00BD4091" w:rsidRPr="00F54819">
              <w:rPr>
                <w:sz w:val="18"/>
                <w:szCs w:val="18"/>
              </w:rPr>
              <w:t xml:space="preserve"> Имя</w:t>
            </w:r>
            <w:r w:rsidRPr="00F54819">
              <w:rPr>
                <w:sz w:val="18"/>
                <w:szCs w:val="18"/>
              </w:rPr>
              <w:t>,</w:t>
            </w:r>
            <w:r w:rsidR="00BD4091" w:rsidRPr="00F54819">
              <w:rPr>
                <w:sz w:val="18"/>
                <w:szCs w:val="18"/>
              </w:rPr>
              <w:t xml:space="preserve"> Отчество</w:t>
            </w:r>
            <w:r w:rsidRPr="00F54819">
              <w:rPr>
                <w:sz w:val="18"/>
                <w:szCs w:val="18"/>
              </w:rPr>
              <w:t>,</w:t>
            </w:r>
            <w:r w:rsidR="00BD4091" w:rsidRPr="00F54819">
              <w:rPr>
                <w:sz w:val="18"/>
                <w:szCs w:val="18"/>
              </w:rPr>
              <w:t xml:space="preserve"> контактный телефон</w:t>
            </w:r>
            <w:r w:rsidRPr="00F54819">
              <w:rPr>
                <w:sz w:val="18"/>
                <w:szCs w:val="18"/>
              </w:rPr>
              <w:t>)</w:t>
            </w:r>
          </w:p>
        </w:tc>
      </w:tr>
      <w:tr w:rsidR="00BD4091" w:rsidRPr="005B2B8B" w:rsidTr="00F54819">
        <w:tc>
          <w:tcPr>
            <w:tcW w:w="993" w:type="dxa"/>
          </w:tcPr>
          <w:p w:rsidR="00BD4091" w:rsidRPr="005B2B8B" w:rsidRDefault="00BD4091" w:rsidP="00133285">
            <w:pPr>
              <w:pStyle w:val="a9"/>
              <w:ind w:left="0"/>
            </w:pPr>
          </w:p>
        </w:tc>
        <w:tc>
          <w:tcPr>
            <w:tcW w:w="1134" w:type="dxa"/>
          </w:tcPr>
          <w:p w:rsidR="00BD4091" w:rsidRPr="005B2B8B" w:rsidRDefault="00BD4091" w:rsidP="00133285">
            <w:pPr>
              <w:pStyle w:val="a9"/>
              <w:ind w:left="0"/>
            </w:pPr>
          </w:p>
        </w:tc>
        <w:tc>
          <w:tcPr>
            <w:tcW w:w="1418" w:type="dxa"/>
          </w:tcPr>
          <w:p w:rsidR="00BD4091" w:rsidRPr="005B2B8B" w:rsidRDefault="00BD4091" w:rsidP="00133285">
            <w:pPr>
              <w:pStyle w:val="a9"/>
              <w:ind w:left="0"/>
            </w:pPr>
          </w:p>
        </w:tc>
        <w:tc>
          <w:tcPr>
            <w:tcW w:w="1275" w:type="dxa"/>
          </w:tcPr>
          <w:p w:rsidR="00BD4091" w:rsidRPr="005B2B8B" w:rsidRDefault="00BD4091" w:rsidP="00133285">
            <w:pPr>
              <w:pStyle w:val="a9"/>
              <w:ind w:left="0"/>
            </w:pPr>
          </w:p>
        </w:tc>
        <w:tc>
          <w:tcPr>
            <w:tcW w:w="1276" w:type="dxa"/>
          </w:tcPr>
          <w:p w:rsidR="00BD4091" w:rsidRPr="005B2B8B" w:rsidRDefault="00BD4091" w:rsidP="00133285">
            <w:pPr>
              <w:pStyle w:val="a9"/>
              <w:ind w:left="0"/>
            </w:pPr>
          </w:p>
        </w:tc>
        <w:tc>
          <w:tcPr>
            <w:tcW w:w="1418" w:type="dxa"/>
          </w:tcPr>
          <w:p w:rsidR="00BD4091" w:rsidRPr="005B2B8B" w:rsidRDefault="00BD4091" w:rsidP="00133285">
            <w:pPr>
              <w:pStyle w:val="a9"/>
              <w:ind w:left="0"/>
            </w:pPr>
          </w:p>
        </w:tc>
      </w:tr>
      <w:tr w:rsidR="00BD4091" w:rsidRPr="005B2B8B" w:rsidTr="00F54819">
        <w:tc>
          <w:tcPr>
            <w:tcW w:w="993" w:type="dxa"/>
          </w:tcPr>
          <w:p w:rsidR="00BD4091" w:rsidRPr="005B2B8B" w:rsidRDefault="00BD4091" w:rsidP="00133285">
            <w:pPr>
              <w:pStyle w:val="a9"/>
              <w:ind w:left="0"/>
            </w:pPr>
          </w:p>
        </w:tc>
        <w:tc>
          <w:tcPr>
            <w:tcW w:w="1134" w:type="dxa"/>
          </w:tcPr>
          <w:p w:rsidR="00BD4091" w:rsidRPr="005B2B8B" w:rsidRDefault="00BD4091" w:rsidP="00133285">
            <w:pPr>
              <w:pStyle w:val="a9"/>
              <w:ind w:left="0"/>
            </w:pPr>
          </w:p>
        </w:tc>
        <w:tc>
          <w:tcPr>
            <w:tcW w:w="1418" w:type="dxa"/>
          </w:tcPr>
          <w:p w:rsidR="00BD4091" w:rsidRPr="005B2B8B" w:rsidRDefault="00BD4091" w:rsidP="00133285">
            <w:pPr>
              <w:pStyle w:val="a9"/>
              <w:ind w:left="0"/>
            </w:pPr>
          </w:p>
        </w:tc>
        <w:tc>
          <w:tcPr>
            <w:tcW w:w="1275" w:type="dxa"/>
          </w:tcPr>
          <w:p w:rsidR="00BD4091" w:rsidRPr="005B2B8B" w:rsidRDefault="00BD4091" w:rsidP="00133285">
            <w:pPr>
              <w:pStyle w:val="a9"/>
              <w:ind w:left="0"/>
            </w:pPr>
          </w:p>
        </w:tc>
        <w:tc>
          <w:tcPr>
            <w:tcW w:w="1276" w:type="dxa"/>
          </w:tcPr>
          <w:p w:rsidR="00BD4091" w:rsidRPr="005B2B8B" w:rsidRDefault="00BD4091" w:rsidP="00133285">
            <w:pPr>
              <w:pStyle w:val="a9"/>
              <w:ind w:left="0"/>
            </w:pPr>
          </w:p>
        </w:tc>
        <w:tc>
          <w:tcPr>
            <w:tcW w:w="1418" w:type="dxa"/>
          </w:tcPr>
          <w:p w:rsidR="00BD4091" w:rsidRPr="005B2B8B" w:rsidRDefault="00BD4091" w:rsidP="00133285">
            <w:pPr>
              <w:pStyle w:val="a9"/>
              <w:ind w:left="0"/>
            </w:pPr>
          </w:p>
        </w:tc>
      </w:tr>
    </w:tbl>
    <w:p w:rsidR="00BD4091" w:rsidRPr="005B2B8B" w:rsidRDefault="00BD4091" w:rsidP="00BD4091">
      <w:pPr>
        <w:pStyle w:val="a9"/>
      </w:pPr>
    </w:p>
    <w:p w:rsidR="00BD4091" w:rsidRPr="005B2B8B" w:rsidRDefault="00BD4091" w:rsidP="00BD4091">
      <w:pPr>
        <w:pStyle w:val="a9"/>
        <w:ind w:left="0"/>
      </w:pPr>
      <w:r w:rsidRPr="005B2B8B">
        <w:t>Председатель правительства _____________(субъекта РФ)</w:t>
      </w:r>
    </w:p>
    <w:p w:rsidR="00BD4091" w:rsidRPr="005B2B8B" w:rsidRDefault="00BD4091" w:rsidP="00BD4091">
      <w:pPr>
        <w:pStyle w:val="a9"/>
        <w:ind w:left="1440"/>
      </w:pPr>
    </w:p>
    <w:p w:rsidR="00BD4091" w:rsidRDefault="00BD4091" w:rsidP="00BD4091">
      <w:pPr>
        <w:pStyle w:val="a9"/>
        <w:ind w:left="0"/>
      </w:pPr>
      <w:r w:rsidRPr="005B2B8B">
        <w:t>______________подпись ____________________________расшифровка подписи</w:t>
      </w:r>
    </w:p>
    <w:p w:rsidR="008118F7" w:rsidRDefault="008118F7" w:rsidP="00BD4091">
      <w:pPr>
        <w:pStyle w:val="a9"/>
        <w:ind w:left="0"/>
      </w:pPr>
    </w:p>
    <w:p w:rsidR="008118F7" w:rsidRPr="005B2B8B" w:rsidRDefault="008118F7" w:rsidP="00BD4091">
      <w:pPr>
        <w:pStyle w:val="a9"/>
        <w:ind w:left="0"/>
      </w:pPr>
      <w:r>
        <w:t>М.П.</w:t>
      </w:r>
    </w:p>
    <w:p w:rsidR="00BD4091" w:rsidRPr="005B2B8B" w:rsidRDefault="00BD4091" w:rsidP="00BD4091">
      <w:pPr>
        <w:pStyle w:val="a9"/>
        <w:ind w:left="1440"/>
      </w:pPr>
    </w:p>
    <w:p w:rsidR="00F1236B" w:rsidRDefault="00BD4091" w:rsidP="00A26CD9">
      <w:pPr>
        <w:pStyle w:val="a9"/>
        <w:ind w:left="0"/>
        <w:jc w:val="both"/>
      </w:pPr>
      <w:r w:rsidRPr="005B2B8B">
        <w:t xml:space="preserve">С приложение копий заявок </w:t>
      </w:r>
      <w:r w:rsidR="00C41D68">
        <w:t>Участников</w:t>
      </w:r>
      <w:r w:rsidRPr="005B2B8B">
        <w:t xml:space="preserve"> по форме:</w:t>
      </w:r>
    </w:p>
    <w:p w:rsidR="00A26CD9" w:rsidRDefault="00A26CD9" w:rsidP="00A26CD9">
      <w:pPr>
        <w:pStyle w:val="a9"/>
        <w:ind w:left="0"/>
        <w:jc w:val="both"/>
        <w:rPr>
          <w:b/>
        </w:rPr>
      </w:pPr>
    </w:p>
    <w:p w:rsidR="00F1236B" w:rsidRPr="00A26CD9" w:rsidRDefault="00F1236B" w:rsidP="00F1236B">
      <w:pPr>
        <w:jc w:val="center"/>
        <w:rPr>
          <w:b/>
          <w:sz w:val="20"/>
          <w:szCs w:val="20"/>
        </w:rPr>
      </w:pPr>
      <w:r w:rsidRPr="00A26CD9">
        <w:rPr>
          <w:b/>
          <w:sz w:val="20"/>
          <w:szCs w:val="20"/>
        </w:rPr>
        <w:t>Заявка на участие в Конкурсе</w:t>
      </w:r>
    </w:p>
    <w:p w:rsidR="00F1236B" w:rsidRDefault="00F1236B" w:rsidP="00A26CD9">
      <w:pPr>
        <w:jc w:val="center"/>
        <w:rPr>
          <w:b/>
          <w:sz w:val="20"/>
          <w:szCs w:val="20"/>
        </w:rPr>
      </w:pPr>
      <w:r w:rsidRPr="00A26CD9">
        <w:rPr>
          <w:b/>
          <w:sz w:val="20"/>
          <w:szCs w:val="20"/>
        </w:rPr>
        <w:t>«Ежегодная общественная премия «Регионы – устойчивое развитие»</w:t>
      </w:r>
    </w:p>
    <w:p w:rsidR="00F7314A" w:rsidRDefault="00F7314A" w:rsidP="00F7314A">
      <w:pPr>
        <w:jc w:val="center"/>
      </w:pPr>
    </w:p>
    <w:p w:rsidR="00F7314A" w:rsidRPr="00F7314A" w:rsidRDefault="00F7314A" w:rsidP="00F7314A">
      <w:pPr>
        <w:jc w:val="center"/>
        <w:rPr>
          <w:sz w:val="20"/>
          <w:szCs w:val="20"/>
        </w:rPr>
      </w:pPr>
      <w:r w:rsidRPr="00F7314A">
        <w:rPr>
          <w:sz w:val="20"/>
          <w:szCs w:val="20"/>
        </w:rPr>
        <w:t>Внимание! Все поля подлежат заполнению</w:t>
      </w:r>
    </w:p>
    <w:tbl>
      <w:tblPr>
        <w:tblW w:w="7330" w:type="dxa"/>
        <w:tblInd w:w="-72" w:type="dxa"/>
        <w:tblBorders>
          <w:top w:val="single" w:sz="8" w:space="0" w:color="7F7F7F"/>
          <w:bottom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CellMar>
          <w:left w:w="28" w:type="dxa"/>
          <w:right w:w="0" w:type="dxa"/>
        </w:tblCellMar>
        <w:tblLook w:val="0000"/>
      </w:tblPr>
      <w:tblGrid>
        <w:gridCol w:w="804"/>
        <w:gridCol w:w="428"/>
        <w:gridCol w:w="419"/>
        <w:gridCol w:w="856"/>
        <w:gridCol w:w="133"/>
        <w:gridCol w:w="850"/>
        <w:gridCol w:w="151"/>
        <w:gridCol w:w="699"/>
        <w:gridCol w:w="860"/>
        <w:gridCol w:w="134"/>
        <w:gridCol w:w="292"/>
        <w:gridCol w:w="559"/>
        <w:gridCol w:w="8"/>
        <w:gridCol w:w="104"/>
        <w:gridCol w:w="1033"/>
      </w:tblGrid>
      <w:tr w:rsidR="00F7314A" w:rsidRPr="007C7531" w:rsidTr="007C7531">
        <w:trPr>
          <w:trHeight w:val="529"/>
        </w:trPr>
        <w:tc>
          <w:tcPr>
            <w:tcW w:w="7330" w:type="dxa"/>
            <w:gridSpan w:val="15"/>
            <w:shd w:val="clear" w:color="auto" w:fill="BFBFBF"/>
            <w:noWrap/>
            <w:vAlign w:val="center"/>
          </w:tcPr>
          <w:p w:rsidR="00F7314A" w:rsidRPr="007C7531" w:rsidRDefault="00F7314A" w:rsidP="00F7314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C7531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7C7531">
              <w:rPr>
                <w:b/>
                <w:bCs/>
                <w:sz w:val="20"/>
                <w:szCs w:val="20"/>
              </w:rPr>
              <w:t>. КАРТОЧКА ОРГАНИЗАЦИИ</w:t>
            </w:r>
          </w:p>
        </w:tc>
      </w:tr>
      <w:tr w:rsidR="00F7314A" w:rsidRPr="007C7531" w:rsidTr="007C7531">
        <w:trPr>
          <w:trHeight w:val="525"/>
        </w:trPr>
        <w:tc>
          <w:tcPr>
            <w:tcW w:w="7330" w:type="dxa"/>
            <w:gridSpan w:val="15"/>
            <w:shd w:val="clear" w:color="auto" w:fill="auto"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>1. Полное название юридического лица</w:t>
            </w:r>
          </w:p>
          <w:p w:rsidR="00F7314A" w:rsidRPr="007C7531" w:rsidRDefault="00F7314A" w:rsidP="00F7314A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F7314A" w:rsidRPr="007C7531" w:rsidTr="007C7531">
        <w:trPr>
          <w:trHeight w:val="525"/>
        </w:trPr>
        <w:tc>
          <w:tcPr>
            <w:tcW w:w="7330" w:type="dxa"/>
            <w:gridSpan w:val="15"/>
            <w:shd w:val="clear" w:color="auto" w:fill="auto"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>2. Организационно-правовая форма организации</w:t>
            </w: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52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>3. Год создания организации</w:t>
            </w: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52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>4. Основные акционеры/участники организации</w:t>
            </w:r>
          </w:p>
        </w:tc>
      </w:tr>
      <w:tr w:rsidR="00F7314A" w:rsidRPr="007C7531" w:rsidTr="007C7531">
        <w:trPr>
          <w:trHeight w:val="52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>5. Входит ли организация в группу компаний либо имеет ли связанные компании (да/нет) _________</w:t>
            </w: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i/>
                <w:sz w:val="20"/>
                <w:szCs w:val="20"/>
              </w:rPr>
              <w:t>* При ответе «Да» пункт 5.1.  обязателен к заполнению</w:t>
            </w: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 xml:space="preserve">5.1. Информация о группе компаний, в которую входит организация </w:t>
            </w: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  <w:p w:rsidR="00F7314A" w:rsidRPr="007C7531" w:rsidRDefault="00F7314A" w:rsidP="00F7314A">
            <w:pPr>
              <w:rPr>
                <w:b/>
                <w:i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 xml:space="preserve">    </w:t>
            </w:r>
            <w:r w:rsidRPr="007C7531">
              <w:rPr>
                <w:b/>
                <w:i/>
                <w:sz w:val="20"/>
                <w:szCs w:val="20"/>
              </w:rPr>
              <w:t>наименование группы (при наличии)____________________________________________</w:t>
            </w:r>
          </w:p>
          <w:p w:rsidR="00F7314A" w:rsidRPr="007C7531" w:rsidRDefault="00F7314A" w:rsidP="00F7314A">
            <w:pPr>
              <w:rPr>
                <w:b/>
                <w:i/>
                <w:sz w:val="20"/>
                <w:szCs w:val="20"/>
              </w:rPr>
            </w:pPr>
            <w:r w:rsidRPr="007C7531">
              <w:rPr>
                <w:b/>
                <w:i/>
                <w:sz w:val="20"/>
                <w:szCs w:val="20"/>
              </w:rPr>
              <w:t xml:space="preserve">    наименование компаний, входящих в группу (либо связанных компаний__________ ________________________________________________________________________________</w:t>
            </w: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i/>
                <w:sz w:val="20"/>
                <w:szCs w:val="20"/>
              </w:rPr>
              <w:t xml:space="preserve">    выручка группы за последний финансовый год _______________________млн. руб.</w:t>
            </w:r>
          </w:p>
        </w:tc>
      </w:tr>
      <w:tr w:rsidR="00F7314A" w:rsidRPr="007C7531" w:rsidTr="007C7531">
        <w:trPr>
          <w:trHeight w:val="52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lastRenderedPageBreak/>
              <w:t>6. Основное направление деятельности организации/группы</w:t>
            </w:r>
          </w:p>
        </w:tc>
      </w:tr>
      <w:tr w:rsidR="00F7314A" w:rsidRPr="007C7531" w:rsidTr="007C7531">
        <w:trPr>
          <w:trHeight w:val="52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>7. Роль организации в группе</w:t>
            </w:r>
          </w:p>
        </w:tc>
      </w:tr>
      <w:tr w:rsidR="00F7314A" w:rsidRPr="007C7531" w:rsidTr="007C7531">
        <w:trPr>
          <w:trHeight w:val="52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>8. ИНН организации</w:t>
            </w: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593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>9. Юридический адрес</w:t>
            </w: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31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>10. Адрес для корреспонденции</w:t>
            </w: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55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 xml:space="preserve">11. Фактический адрес </w:t>
            </w: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55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 xml:space="preserve">12. Телефон  организации (с указанием кода города): </w:t>
            </w:r>
          </w:p>
        </w:tc>
      </w:tr>
      <w:tr w:rsidR="00F7314A" w:rsidRPr="007C7531" w:rsidTr="007C7531">
        <w:trPr>
          <w:trHeight w:val="52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>13. Адрес интернет-сайта организации</w:t>
            </w: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52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  <w:lang w:val="en-US"/>
              </w:rPr>
            </w:pPr>
            <w:r w:rsidRPr="007C7531">
              <w:rPr>
                <w:b/>
                <w:sz w:val="20"/>
                <w:szCs w:val="20"/>
                <w:lang w:val="en-US"/>
              </w:rPr>
              <w:t>1</w:t>
            </w:r>
            <w:r w:rsidRPr="007C7531">
              <w:rPr>
                <w:b/>
                <w:sz w:val="20"/>
                <w:szCs w:val="20"/>
              </w:rPr>
              <w:t>4</w:t>
            </w:r>
            <w:r w:rsidRPr="007C7531">
              <w:rPr>
                <w:b/>
                <w:sz w:val="20"/>
                <w:szCs w:val="20"/>
                <w:lang w:val="en-US"/>
              </w:rPr>
              <w:t xml:space="preserve">. E-mail </w:t>
            </w:r>
            <w:r w:rsidRPr="007C7531">
              <w:rPr>
                <w:b/>
                <w:sz w:val="20"/>
                <w:szCs w:val="20"/>
              </w:rPr>
              <w:t>организации</w:t>
            </w: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52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>15. Руководитель организации (ФИО полностью и должность)</w:t>
            </w: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52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>16. Наименование обслуживающего банка</w:t>
            </w: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540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>17. Адрес банка</w:t>
            </w: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5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  <w:r w:rsidRPr="007C7531">
              <w:rPr>
                <w:b/>
                <w:iCs/>
                <w:sz w:val="20"/>
                <w:szCs w:val="20"/>
              </w:rPr>
              <w:t xml:space="preserve">18. Краткая история </w:t>
            </w:r>
            <w:r w:rsidRPr="007C7531">
              <w:rPr>
                <w:b/>
                <w:sz w:val="20"/>
                <w:szCs w:val="20"/>
              </w:rPr>
              <w:t>создания и развития организации</w:t>
            </w:r>
            <w:r w:rsidRPr="007C7531">
              <w:rPr>
                <w:b/>
                <w:iCs/>
                <w:sz w:val="20"/>
                <w:szCs w:val="20"/>
              </w:rPr>
              <w:t xml:space="preserve"> </w:t>
            </w:r>
          </w:p>
          <w:p w:rsidR="00F7314A" w:rsidRPr="007C7531" w:rsidRDefault="00F7314A" w:rsidP="00F7314A">
            <w:pPr>
              <w:rPr>
                <w:i/>
                <w:iCs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5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  <w:r w:rsidRPr="007C7531">
              <w:rPr>
                <w:b/>
                <w:iCs/>
                <w:sz w:val="20"/>
                <w:szCs w:val="20"/>
              </w:rPr>
              <w:t>19. Результаты деятельности, основные достижения организации</w:t>
            </w:r>
          </w:p>
          <w:p w:rsidR="00F7314A" w:rsidRPr="007C7531" w:rsidRDefault="00F7314A" w:rsidP="00F7314A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5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  <w:r w:rsidRPr="007C7531">
              <w:rPr>
                <w:b/>
                <w:iCs/>
                <w:sz w:val="20"/>
                <w:szCs w:val="20"/>
              </w:rPr>
              <w:t>20.</w:t>
            </w:r>
            <w:r w:rsidRPr="007C7531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7C7531">
              <w:rPr>
                <w:b/>
                <w:iCs/>
                <w:sz w:val="20"/>
                <w:szCs w:val="20"/>
              </w:rPr>
              <w:t>Наличие партнерских отношений с коммерческими и некоммерческими организациями, взаимодействие с органами власти и т.д.</w:t>
            </w:r>
          </w:p>
          <w:p w:rsidR="00F7314A" w:rsidRPr="007C7531" w:rsidRDefault="00F7314A" w:rsidP="00F7314A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5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pStyle w:val="ae"/>
              <w:jc w:val="both"/>
              <w:rPr>
                <w:b/>
                <w:iCs/>
                <w:sz w:val="20"/>
              </w:rPr>
            </w:pPr>
            <w:r w:rsidRPr="007C7531">
              <w:rPr>
                <w:b/>
                <w:iCs/>
                <w:sz w:val="20"/>
              </w:rPr>
              <w:t xml:space="preserve">21. </w:t>
            </w:r>
            <w:r w:rsidRPr="007C7531">
              <w:rPr>
                <w:b/>
                <w:sz w:val="20"/>
              </w:rPr>
              <w:t>Организационно-штатная структура</w:t>
            </w:r>
          </w:p>
          <w:p w:rsidR="00F7314A" w:rsidRPr="007C7531" w:rsidRDefault="00F7314A" w:rsidP="00F7314A">
            <w:pPr>
              <w:rPr>
                <w:sz w:val="20"/>
                <w:szCs w:val="20"/>
                <w:lang w:val="en-US"/>
              </w:rPr>
            </w:pPr>
          </w:p>
        </w:tc>
      </w:tr>
      <w:tr w:rsidR="00F7314A" w:rsidRPr="007C7531" w:rsidTr="007C7531">
        <w:trPr>
          <w:trHeight w:val="25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  <w:r w:rsidRPr="007C7531">
              <w:rPr>
                <w:b/>
                <w:iCs/>
                <w:sz w:val="20"/>
                <w:szCs w:val="20"/>
              </w:rPr>
              <w:lastRenderedPageBreak/>
              <w:t>22. Лидер, его вклад в создание, развитие и успех деятельности организации</w:t>
            </w:r>
          </w:p>
          <w:p w:rsidR="00F7314A" w:rsidRPr="007C7531" w:rsidRDefault="00F7314A" w:rsidP="00F7314A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5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  <w:r w:rsidRPr="007C7531">
              <w:rPr>
                <w:b/>
                <w:iCs/>
                <w:sz w:val="20"/>
                <w:szCs w:val="20"/>
              </w:rPr>
              <w:t>23. Экономические показатели деятельности организации</w:t>
            </w:r>
          </w:p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55"/>
        </w:trPr>
        <w:tc>
          <w:tcPr>
            <w:tcW w:w="805" w:type="dxa"/>
            <w:vMerge w:val="restart"/>
            <w:shd w:val="clear" w:color="auto" w:fill="auto"/>
            <w:noWrap/>
          </w:tcPr>
          <w:p w:rsidR="00F7314A" w:rsidRPr="007C7531" w:rsidRDefault="00F7314A" w:rsidP="00F7314A">
            <w:pPr>
              <w:jc w:val="center"/>
              <w:rPr>
                <w:iCs/>
                <w:sz w:val="20"/>
                <w:szCs w:val="20"/>
              </w:rPr>
            </w:pPr>
            <w:r w:rsidRPr="007C7531">
              <w:rPr>
                <w:iCs/>
                <w:sz w:val="20"/>
                <w:szCs w:val="20"/>
              </w:rPr>
              <w:t>Период</w:t>
            </w:r>
          </w:p>
        </w:tc>
        <w:tc>
          <w:tcPr>
            <w:tcW w:w="1838" w:type="dxa"/>
            <w:gridSpan w:val="4"/>
            <w:shd w:val="clear" w:color="auto" w:fill="auto"/>
          </w:tcPr>
          <w:p w:rsidR="00F7314A" w:rsidRPr="007C7531" w:rsidRDefault="00F7314A" w:rsidP="00F7314A">
            <w:pPr>
              <w:jc w:val="center"/>
              <w:rPr>
                <w:iCs/>
                <w:sz w:val="20"/>
                <w:szCs w:val="20"/>
              </w:rPr>
            </w:pPr>
            <w:r w:rsidRPr="007C7531">
              <w:rPr>
                <w:b/>
                <w:iCs/>
                <w:sz w:val="20"/>
                <w:szCs w:val="20"/>
              </w:rPr>
              <w:t>Доходы,</w:t>
            </w:r>
            <w:r w:rsidRPr="007C7531">
              <w:rPr>
                <w:iCs/>
                <w:sz w:val="20"/>
                <w:szCs w:val="20"/>
              </w:rPr>
              <w:t xml:space="preserve"> тыс. руб.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F7314A" w:rsidRPr="007C7531" w:rsidRDefault="00F7314A" w:rsidP="00F7314A">
            <w:pPr>
              <w:jc w:val="center"/>
              <w:rPr>
                <w:iCs/>
                <w:sz w:val="20"/>
                <w:szCs w:val="20"/>
              </w:rPr>
            </w:pPr>
            <w:r w:rsidRPr="007C7531">
              <w:rPr>
                <w:b/>
                <w:iCs/>
                <w:sz w:val="20"/>
                <w:szCs w:val="20"/>
              </w:rPr>
              <w:t>Капитал,</w:t>
            </w:r>
            <w:r w:rsidRPr="007C7531">
              <w:rPr>
                <w:iCs/>
                <w:sz w:val="20"/>
                <w:szCs w:val="20"/>
              </w:rPr>
              <w:t xml:space="preserve"> тыс. руб.</w:t>
            </w:r>
          </w:p>
          <w:p w:rsidR="00F7314A" w:rsidRPr="007C7531" w:rsidRDefault="00F7314A" w:rsidP="00F7314A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F7314A" w:rsidRPr="007C7531" w:rsidRDefault="00F7314A" w:rsidP="00F7314A">
            <w:pPr>
              <w:jc w:val="center"/>
              <w:rPr>
                <w:iCs/>
                <w:sz w:val="20"/>
                <w:szCs w:val="20"/>
              </w:rPr>
            </w:pPr>
            <w:r w:rsidRPr="007C7531">
              <w:rPr>
                <w:iCs/>
                <w:sz w:val="20"/>
                <w:szCs w:val="20"/>
              </w:rPr>
              <w:t>Заемный капитал, тыс. руб.</w:t>
            </w:r>
          </w:p>
        </w:tc>
      </w:tr>
      <w:tr w:rsidR="00F7314A" w:rsidRPr="007C7531" w:rsidTr="007C7531">
        <w:trPr>
          <w:trHeight w:val="255"/>
        </w:trPr>
        <w:tc>
          <w:tcPr>
            <w:tcW w:w="805" w:type="dxa"/>
            <w:vMerge/>
            <w:shd w:val="clear" w:color="auto" w:fill="auto"/>
            <w:noWrap/>
          </w:tcPr>
          <w:p w:rsidR="00F7314A" w:rsidRPr="007C7531" w:rsidRDefault="00F7314A" w:rsidP="00F7314A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F7314A" w:rsidRPr="007C7531" w:rsidRDefault="00F7314A" w:rsidP="00F7314A">
            <w:pPr>
              <w:jc w:val="center"/>
              <w:rPr>
                <w:iCs/>
                <w:sz w:val="20"/>
                <w:szCs w:val="20"/>
              </w:rPr>
            </w:pPr>
            <w:r w:rsidRPr="007C7531">
              <w:rPr>
                <w:iCs/>
                <w:sz w:val="20"/>
                <w:szCs w:val="20"/>
              </w:rPr>
              <w:t>Выручка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F7314A" w:rsidRPr="007C7531" w:rsidRDefault="00F7314A" w:rsidP="00F7314A">
            <w:pPr>
              <w:jc w:val="center"/>
              <w:rPr>
                <w:iCs/>
                <w:sz w:val="20"/>
                <w:szCs w:val="20"/>
              </w:rPr>
            </w:pPr>
            <w:r w:rsidRPr="007C7531">
              <w:rPr>
                <w:iCs/>
                <w:sz w:val="20"/>
                <w:szCs w:val="20"/>
              </w:rPr>
              <w:t>Чистая прибыль</w:t>
            </w:r>
          </w:p>
        </w:tc>
        <w:tc>
          <w:tcPr>
            <w:tcW w:w="850" w:type="dxa"/>
            <w:shd w:val="clear" w:color="auto" w:fill="auto"/>
          </w:tcPr>
          <w:p w:rsidR="00F7314A" w:rsidRPr="007C7531" w:rsidRDefault="00F7314A" w:rsidP="00F7314A">
            <w:pPr>
              <w:jc w:val="center"/>
              <w:rPr>
                <w:iCs/>
                <w:sz w:val="20"/>
                <w:szCs w:val="20"/>
              </w:rPr>
            </w:pPr>
            <w:r w:rsidRPr="007C7531">
              <w:rPr>
                <w:iCs/>
                <w:sz w:val="20"/>
                <w:szCs w:val="20"/>
              </w:rPr>
              <w:t>Валюта баланса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314A" w:rsidRPr="007C7531" w:rsidRDefault="00F7314A" w:rsidP="00F7314A">
            <w:pPr>
              <w:jc w:val="center"/>
              <w:rPr>
                <w:iCs/>
                <w:sz w:val="20"/>
                <w:szCs w:val="20"/>
              </w:rPr>
            </w:pPr>
            <w:r w:rsidRPr="007C7531">
              <w:rPr>
                <w:iCs/>
                <w:sz w:val="20"/>
                <w:szCs w:val="20"/>
              </w:rPr>
              <w:t>Собств. капитал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314A" w:rsidRPr="007C7531" w:rsidRDefault="00F7314A" w:rsidP="00F7314A">
            <w:pPr>
              <w:jc w:val="center"/>
              <w:rPr>
                <w:iCs/>
                <w:sz w:val="20"/>
                <w:szCs w:val="20"/>
              </w:rPr>
            </w:pPr>
            <w:r w:rsidRPr="007C7531">
              <w:rPr>
                <w:iCs/>
                <w:sz w:val="20"/>
                <w:szCs w:val="20"/>
              </w:rPr>
              <w:t>Основные средства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7314A" w:rsidRPr="007C7531" w:rsidRDefault="00F7314A" w:rsidP="00F7314A">
            <w:pPr>
              <w:jc w:val="center"/>
              <w:rPr>
                <w:iCs/>
                <w:sz w:val="20"/>
                <w:szCs w:val="20"/>
              </w:rPr>
            </w:pPr>
            <w:r w:rsidRPr="007C7531">
              <w:rPr>
                <w:iCs/>
                <w:sz w:val="20"/>
                <w:szCs w:val="20"/>
              </w:rPr>
              <w:t>Долго</w:t>
            </w:r>
            <w:r w:rsidR="007C7531">
              <w:rPr>
                <w:iCs/>
                <w:sz w:val="20"/>
                <w:szCs w:val="20"/>
                <w:lang w:val="en-US"/>
              </w:rPr>
              <w:t>-</w:t>
            </w:r>
            <w:r w:rsidRPr="007C7531">
              <w:rPr>
                <w:iCs/>
                <w:sz w:val="20"/>
                <w:szCs w:val="20"/>
              </w:rPr>
              <w:t>срочный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F7314A" w:rsidRPr="007C7531" w:rsidRDefault="00F7314A" w:rsidP="00F7314A">
            <w:pPr>
              <w:jc w:val="center"/>
              <w:rPr>
                <w:iCs/>
                <w:sz w:val="20"/>
                <w:szCs w:val="20"/>
              </w:rPr>
            </w:pPr>
            <w:r w:rsidRPr="007C7531">
              <w:rPr>
                <w:iCs/>
                <w:sz w:val="20"/>
                <w:szCs w:val="20"/>
              </w:rPr>
              <w:t>Краткосроч</w:t>
            </w:r>
            <w:r w:rsidR="007C7531">
              <w:rPr>
                <w:iCs/>
                <w:sz w:val="20"/>
                <w:szCs w:val="20"/>
                <w:lang w:val="en-US"/>
              </w:rPr>
              <w:t>-</w:t>
            </w:r>
            <w:r w:rsidRPr="007C7531">
              <w:rPr>
                <w:iCs/>
                <w:sz w:val="20"/>
                <w:szCs w:val="20"/>
              </w:rPr>
              <w:t>ный</w:t>
            </w:r>
          </w:p>
        </w:tc>
      </w:tr>
      <w:tr w:rsidR="00F7314A" w:rsidRPr="007C7531" w:rsidTr="007C7531">
        <w:trPr>
          <w:trHeight w:val="255"/>
        </w:trPr>
        <w:tc>
          <w:tcPr>
            <w:tcW w:w="805" w:type="dxa"/>
            <w:shd w:val="clear" w:color="auto" w:fill="auto"/>
            <w:noWrap/>
          </w:tcPr>
          <w:p w:rsidR="00F7314A" w:rsidRPr="007C7531" w:rsidRDefault="00F7314A" w:rsidP="00F7314A">
            <w:pPr>
              <w:jc w:val="center"/>
              <w:rPr>
                <w:iCs/>
                <w:sz w:val="20"/>
                <w:szCs w:val="20"/>
              </w:rPr>
            </w:pPr>
            <w:r w:rsidRPr="007C7531">
              <w:rPr>
                <w:iCs/>
                <w:sz w:val="20"/>
                <w:szCs w:val="20"/>
              </w:rPr>
              <w:t>2010</w:t>
            </w:r>
          </w:p>
          <w:p w:rsidR="00F7314A" w:rsidRPr="007C7531" w:rsidRDefault="00F7314A" w:rsidP="00F7314A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F7314A" w:rsidRPr="007C7531" w:rsidRDefault="00F7314A" w:rsidP="00F7314A">
            <w:pPr>
              <w:rPr>
                <w:iCs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F7314A" w:rsidRPr="007C7531" w:rsidRDefault="00F7314A" w:rsidP="00F7314A">
            <w:pPr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7314A" w:rsidRPr="007C7531" w:rsidRDefault="00F7314A" w:rsidP="00F7314A">
            <w:pPr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7314A" w:rsidRPr="007C7531" w:rsidRDefault="00F7314A" w:rsidP="00F7314A">
            <w:pPr>
              <w:rPr>
                <w:iCs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F7314A" w:rsidRPr="007C7531" w:rsidRDefault="00F7314A" w:rsidP="00F7314A">
            <w:pPr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7314A" w:rsidRPr="007C7531" w:rsidRDefault="00F7314A" w:rsidP="00F7314A">
            <w:pPr>
              <w:rPr>
                <w:iCs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shd w:val="clear" w:color="auto" w:fill="auto"/>
          </w:tcPr>
          <w:p w:rsidR="00F7314A" w:rsidRPr="007C7531" w:rsidRDefault="00F7314A" w:rsidP="00F7314A">
            <w:pPr>
              <w:rPr>
                <w:iCs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55"/>
        </w:trPr>
        <w:tc>
          <w:tcPr>
            <w:tcW w:w="805" w:type="dxa"/>
            <w:shd w:val="clear" w:color="auto" w:fill="auto"/>
            <w:noWrap/>
          </w:tcPr>
          <w:p w:rsidR="00F7314A" w:rsidRPr="007C7531" w:rsidRDefault="00F7314A" w:rsidP="00F7314A">
            <w:pPr>
              <w:jc w:val="center"/>
              <w:rPr>
                <w:iCs/>
                <w:sz w:val="20"/>
                <w:szCs w:val="20"/>
              </w:rPr>
            </w:pPr>
            <w:r w:rsidRPr="007C7531">
              <w:rPr>
                <w:iCs/>
                <w:sz w:val="20"/>
                <w:szCs w:val="20"/>
              </w:rPr>
              <w:t>2011</w:t>
            </w:r>
          </w:p>
          <w:p w:rsidR="00F7314A" w:rsidRPr="007C7531" w:rsidRDefault="00F7314A" w:rsidP="00F7314A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shd w:val="clear" w:color="auto" w:fill="auto"/>
          </w:tcPr>
          <w:p w:rsidR="00F7314A" w:rsidRPr="007C7531" w:rsidRDefault="00F7314A" w:rsidP="00F7314A">
            <w:pPr>
              <w:ind w:right="142"/>
              <w:rPr>
                <w:b/>
                <w:iCs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55"/>
        </w:trPr>
        <w:tc>
          <w:tcPr>
            <w:tcW w:w="805" w:type="dxa"/>
            <w:shd w:val="clear" w:color="auto" w:fill="auto"/>
            <w:noWrap/>
          </w:tcPr>
          <w:p w:rsidR="00F7314A" w:rsidRPr="007C7531" w:rsidRDefault="00F7314A" w:rsidP="00F7314A">
            <w:pPr>
              <w:jc w:val="center"/>
              <w:rPr>
                <w:iCs/>
                <w:sz w:val="20"/>
                <w:szCs w:val="20"/>
              </w:rPr>
            </w:pPr>
            <w:r w:rsidRPr="007C7531">
              <w:rPr>
                <w:iCs/>
                <w:sz w:val="20"/>
                <w:szCs w:val="20"/>
              </w:rPr>
              <w:t>2012</w:t>
            </w:r>
          </w:p>
          <w:p w:rsidR="00F7314A" w:rsidRPr="007C7531" w:rsidRDefault="00F7314A" w:rsidP="00F7314A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55"/>
        </w:trPr>
        <w:tc>
          <w:tcPr>
            <w:tcW w:w="805" w:type="dxa"/>
            <w:shd w:val="clear" w:color="auto" w:fill="auto"/>
            <w:noWrap/>
          </w:tcPr>
          <w:p w:rsidR="00F7314A" w:rsidRPr="007C7531" w:rsidRDefault="00F7314A" w:rsidP="00F7314A">
            <w:pPr>
              <w:jc w:val="center"/>
              <w:rPr>
                <w:iCs/>
                <w:sz w:val="20"/>
                <w:szCs w:val="20"/>
              </w:rPr>
            </w:pPr>
            <w:r w:rsidRPr="007C7531">
              <w:rPr>
                <w:iCs/>
                <w:sz w:val="20"/>
                <w:szCs w:val="20"/>
              </w:rPr>
              <w:t>2013</w:t>
            </w:r>
          </w:p>
          <w:p w:rsidR="00F7314A" w:rsidRPr="007C7531" w:rsidRDefault="00F7314A" w:rsidP="00F7314A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55"/>
        </w:trPr>
        <w:tc>
          <w:tcPr>
            <w:tcW w:w="805" w:type="dxa"/>
            <w:shd w:val="clear" w:color="auto" w:fill="auto"/>
            <w:noWrap/>
          </w:tcPr>
          <w:p w:rsidR="00F7314A" w:rsidRPr="007C7531" w:rsidRDefault="00F7314A" w:rsidP="007C7531">
            <w:pPr>
              <w:jc w:val="center"/>
              <w:rPr>
                <w:iCs/>
                <w:sz w:val="20"/>
                <w:szCs w:val="20"/>
              </w:rPr>
            </w:pPr>
            <w:r w:rsidRPr="007C7531">
              <w:rPr>
                <w:iCs/>
                <w:sz w:val="20"/>
                <w:szCs w:val="20"/>
              </w:rPr>
              <w:t>2014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55"/>
        </w:trPr>
        <w:tc>
          <w:tcPr>
            <w:tcW w:w="805" w:type="dxa"/>
            <w:shd w:val="clear" w:color="auto" w:fill="auto"/>
            <w:noWrap/>
          </w:tcPr>
          <w:p w:rsidR="00F7314A" w:rsidRPr="007C7531" w:rsidRDefault="00F7314A" w:rsidP="00F7314A">
            <w:pPr>
              <w:jc w:val="center"/>
              <w:rPr>
                <w:iCs/>
                <w:sz w:val="20"/>
                <w:szCs w:val="20"/>
              </w:rPr>
            </w:pPr>
            <w:r w:rsidRPr="007C7531">
              <w:rPr>
                <w:iCs/>
                <w:sz w:val="20"/>
                <w:szCs w:val="20"/>
              </w:rPr>
              <w:t>2015 (план)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55"/>
        </w:trPr>
        <w:tc>
          <w:tcPr>
            <w:tcW w:w="805" w:type="dxa"/>
            <w:shd w:val="clear" w:color="auto" w:fill="auto"/>
            <w:noWrap/>
          </w:tcPr>
          <w:p w:rsidR="00F7314A" w:rsidRPr="007C7531" w:rsidRDefault="00F7314A" w:rsidP="00F7314A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shd w:val="clear" w:color="auto" w:fill="auto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5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540"/>
        </w:trPr>
        <w:tc>
          <w:tcPr>
            <w:tcW w:w="7330" w:type="dxa"/>
            <w:gridSpan w:val="15"/>
            <w:shd w:val="clear" w:color="auto" w:fill="BFBFBF"/>
            <w:noWrap/>
            <w:vAlign w:val="center"/>
          </w:tcPr>
          <w:p w:rsidR="00F7314A" w:rsidRPr="007C7531" w:rsidRDefault="00F7314A" w:rsidP="00F7314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C7531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7C7531">
              <w:rPr>
                <w:b/>
                <w:bCs/>
                <w:sz w:val="20"/>
                <w:szCs w:val="20"/>
              </w:rPr>
              <w:t>. ИНФОРМАЦИЯ О ПРОЕКТЕ</w:t>
            </w:r>
          </w:p>
        </w:tc>
      </w:tr>
      <w:tr w:rsidR="00F7314A" w:rsidRPr="007C7531" w:rsidTr="007C7531">
        <w:trPr>
          <w:trHeight w:val="43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>1. Полное наименование проекта</w:t>
            </w: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2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>2. Место реализации проекта (город/поселок, субъект РФ)</w:t>
            </w: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2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i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>3. Форма реализации проекта</w:t>
            </w:r>
            <w:r w:rsidRPr="007C7531">
              <w:rPr>
                <w:sz w:val="20"/>
                <w:szCs w:val="20"/>
              </w:rPr>
              <w:t xml:space="preserve"> </w:t>
            </w:r>
          </w:p>
          <w:p w:rsidR="00F7314A" w:rsidRPr="007C7531" w:rsidRDefault="00F7314A" w:rsidP="00F7314A">
            <w:pPr>
              <w:rPr>
                <w:sz w:val="20"/>
                <w:szCs w:val="20"/>
              </w:rPr>
            </w:pPr>
            <w:r w:rsidRPr="007C7531">
              <w:rPr>
                <w:i/>
                <w:sz w:val="20"/>
                <w:szCs w:val="20"/>
              </w:rPr>
              <w:t>(отметьте нужный вариант)</w:t>
            </w:r>
            <w:r w:rsidRPr="007C7531">
              <w:rPr>
                <w:sz w:val="20"/>
                <w:szCs w:val="20"/>
              </w:rPr>
              <w:t xml:space="preserve"> </w:t>
            </w:r>
          </w:p>
        </w:tc>
      </w:tr>
      <w:tr w:rsidR="00F7314A" w:rsidRPr="007C7531" w:rsidTr="007C7531">
        <w:trPr>
          <w:trHeight w:val="225"/>
        </w:trPr>
        <w:tc>
          <w:tcPr>
            <w:tcW w:w="6300" w:type="dxa"/>
            <w:gridSpan w:val="14"/>
            <w:shd w:val="clear" w:color="auto" w:fill="auto"/>
            <w:noWrap/>
          </w:tcPr>
          <w:p w:rsidR="00F7314A" w:rsidRPr="007C7531" w:rsidRDefault="00F7314A" w:rsidP="00F7314A">
            <w:pPr>
              <w:ind w:left="708"/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Новое строительство</w:t>
            </w:r>
          </w:p>
        </w:tc>
        <w:tc>
          <w:tcPr>
            <w:tcW w:w="1030" w:type="dxa"/>
          </w:tcPr>
          <w:p w:rsidR="00F7314A" w:rsidRPr="007C7531" w:rsidRDefault="00F7314A" w:rsidP="00F7314A">
            <w:pPr>
              <w:rPr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25"/>
        </w:trPr>
        <w:tc>
          <w:tcPr>
            <w:tcW w:w="6300" w:type="dxa"/>
            <w:gridSpan w:val="14"/>
            <w:shd w:val="clear" w:color="auto" w:fill="auto"/>
            <w:noWrap/>
          </w:tcPr>
          <w:p w:rsidR="00F7314A" w:rsidRPr="007C7531" w:rsidRDefault="00F7314A" w:rsidP="00F7314A">
            <w:pPr>
              <w:ind w:left="708"/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Модернизация, реконструкция</w:t>
            </w:r>
          </w:p>
        </w:tc>
        <w:tc>
          <w:tcPr>
            <w:tcW w:w="1030" w:type="dxa"/>
          </w:tcPr>
          <w:p w:rsidR="00F7314A" w:rsidRPr="007C7531" w:rsidRDefault="00F7314A" w:rsidP="00F7314A">
            <w:pPr>
              <w:rPr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25"/>
        </w:trPr>
        <w:tc>
          <w:tcPr>
            <w:tcW w:w="6300" w:type="dxa"/>
            <w:gridSpan w:val="14"/>
            <w:shd w:val="clear" w:color="auto" w:fill="auto"/>
            <w:noWrap/>
          </w:tcPr>
          <w:p w:rsidR="00F7314A" w:rsidRPr="007C7531" w:rsidRDefault="00F7314A" w:rsidP="00F7314A">
            <w:pPr>
              <w:ind w:left="708"/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Расширение действующего производства</w:t>
            </w:r>
          </w:p>
        </w:tc>
        <w:tc>
          <w:tcPr>
            <w:tcW w:w="1030" w:type="dxa"/>
          </w:tcPr>
          <w:p w:rsidR="00F7314A" w:rsidRPr="007C7531" w:rsidRDefault="00F7314A" w:rsidP="00F7314A">
            <w:pPr>
              <w:rPr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2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i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>4. Отрасль проекта</w:t>
            </w:r>
            <w:r w:rsidRPr="007C7531">
              <w:rPr>
                <w:sz w:val="20"/>
                <w:szCs w:val="20"/>
              </w:rPr>
              <w:t xml:space="preserve"> </w:t>
            </w:r>
          </w:p>
          <w:p w:rsidR="00F7314A" w:rsidRPr="007C7531" w:rsidRDefault="00F7314A" w:rsidP="00F7314A">
            <w:pPr>
              <w:rPr>
                <w:sz w:val="20"/>
                <w:szCs w:val="20"/>
              </w:rPr>
            </w:pPr>
            <w:r w:rsidRPr="007C7531">
              <w:rPr>
                <w:i/>
                <w:sz w:val="20"/>
                <w:szCs w:val="20"/>
              </w:rPr>
              <w:t>(отметьте нужный вариант)</w:t>
            </w:r>
            <w:r w:rsidRPr="007C7531">
              <w:rPr>
                <w:sz w:val="20"/>
                <w:szCs w:val="20"/>
              </w:rPr>
              <w:t xml:space="preserve"> </w:t>
            </w:r>
          </w:p>
        </w:tc>
      </w:tr>
      <w:tr w:rsidR="00F7314A" w:rsidRPr="007C7531" w:rsidTr="007C7531">
        <w:trPr>
          <w:trHeight w:val="225"/>
        </w:trPr>
        <w:tc>
          <w:tcPr>
            <w:tcW w:w="6300" w:type="dxa"/>
            <w:gridSpan w:val="14"/>
            <w:shd w:val="clear" w:color="auto" w:fill="auto"/>
            <w:noWrap/>
          </w:tcPr>
          <w:p w:rsidR="00F7314A" w:rsidRPr="007C7531" w:rsidRDefault="00F7314A" w:rsidP="00F7314A">
            <w:pPr>
              <w:ind w:left="708"/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ЖКХ (ВКХ)</w:t>
            </w:r>
          </w:p>
        </w:tc>
        <w:tc>
          <w:tcPr>
            <w:tcW w:w="1030" w:type="dxa"/>
          </w:tcPr>
          <w:p w:rsidR="00F7314A" w:rsidRPr="007C7531" w:rsidRDefault="00F7314A" w:rsidP="00F7314A">
            <w:pPr>
              <w:rPr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25"/>
        </w:trPr>
        <w:tc>
          <w:tcPr>
            <w:tcW w:w="6300" w:type="dxa"/>
            <w:gridSpan w:val="14"/>
            <w:shd w:val="clear" w:color="auto" w:fill="auto"/>
            <w:noWrap/>
          </w:tcPr>
          <w:p w:rsidR="00F7314A" w:rsidRPr="007C7531" w:rsidRDefault="00F7314A" w:rsidP="00F7314A">
            <w:pPr>
              <w:ind w:left="708"/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Предприятия отрасли машиностроения</w:t>
            </w:r>
          </w:p>
        </w:tc>
        <w:tc>
          <w:tcPr>
            <w:tcW w:w="1030" w:type="dxa"/>
          </w:tcPr>
          <w:p w:rsidR="00F7314A" w:rsidRPr="007C7531" w:rsidRDefault="00F7314A" w:rsidP="00F7314A">
            <w:pPr>
              <w:rPr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25"/>
        </w:trPr>
        <w:tc>
          <w:tcPr>
            <w:tcW w:w="6300" w:type="dxa"/>
            <w:gridSpan w:val="14"/>
            <w:shd w:val="clear" w:color="auto" w:fill="auto"/>
            <w:noWrap/>
          </w:tcPr>
          <w:p w:rsidR="00F7314A" w:rsidRPr="007C7531" w:rsidRDefault="00F7314A" w:rsidP="00F7314A">
            <w:pPr>
              <w:ind w:left="708"/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Промышленное производство</w:t>
            </w:r>
          </w:p>
        </w:tc>
        <w:tc>
          <w:tcPr>
            <w:tcW w:w="1030" w:type="dxa"/>
          </w:tcPr>
          <w:p w:rsidR="00F7314A" w:rsidRPr="007C7531" w:rsidRDefault="00F7314A" w:rsidP="00F7314A">
            <w:pPr>
              <w:rPr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25"/>
        </w:trPr>
        <w:tc>
          <w:tcPr>
            <w:tcW w:w="6300" w:type="dxa"/>
            <w:gridSpan w:val="14"/>
            <w:shd w:val="clear" w:color="auto" w:fill="auto"/>
            <w:noWrap/>
          </w:tcPr>
          <w:p w:rsidR="00F7314A" w:rsidRPr="007C7531" w:rsidRDefault="00F7314A" w:rsidP="00F7314A">
            <w:pPr>
              <w:ind w:left="708"/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Предприятие отрасли АПК</w:t>
            </w:r>
          </w:p>
        </w:tc>
        <w:tc>
          <w:tcPr>
            <w:tcW w:w="1030" w:type="dxa"/>
          </w:tcPr>
          <w:p w:rsidR="00F7314A" w:rsidRPr="007C7531" w:rsidRDefault="00F7314A" w:rsidP="00F7314A">
            <w:pPr>
              <w:rPr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25"/>
        </w:trPr>
        <w:tc>
          <w:tcPr>
            <w:tcW w:w="6300" w:type="dxa"/>
            <w:gridSpan w:val="14"/>
            <w:shd w:val="clear" w:color="auto" w:fill="auto"/>
            <w:noWrap/>
          </w:tcPr>
          <w:p w:rsidR="00F7314A" w:rsidRPr="007C7531" w:rsidRDefault="00F7314A" w:rsidP="00F7314A">
            <w:pPr>
              <w:ind w:left="708"/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Предприятие отрасли теплоснабжения</w:t>
            </w:r>
          </w:p>
        </w:tc>
        <w:tc>
          <w:tcPr>
            <w:tcW w:w="1030" w:type="dxa"/>
          </w:tcPr>
          <w:p w:rsidR="00F7314A" w:rsidRPr="007C7531" w:rsidRDefault="00F7314A" w:rsidP="00F7314A">
            <w:pPr>
              <w:rPr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25"/>
        </w:trPr>
        <w:tc>
          <w:tcPr>
            <w:tcW w:w="6300" w:type="dxa"/>
            <w:gridSpan w:val="14"/>
            <w:shd w:val="clear" w:color="auto" w:fill="auto"/>
            <w:noWrap/>
          </w:tcPr>
          <w:p w:rsidR="00F7314A" w:rsidRPr="007C7531" w:rsidRDefault="00F7314A" w:rsidP="00F7314A">
            <w:pPr>
              <w:ind w:left="708"/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 xml:space="preserve">Предприятие отрасли перерабатывающей промышленности </w:t>
            </w:r>
          </w:p>
        </w:tc>
        <w:tc>
          <w:tcPr>
            <w:tcW w:w="1030" w:type="dxa"/>
          </w:tcPr>
          <w:p w:rsidR="00F7314A" w:rsidRPr="007C7531" w:rsidRDefault="00F7314A" w:rsidP="00F7314A">
            <w:pPr>
              <w:rPr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25"/>
        </w:trPr>
        <w:tc>
          <w:tcPr>
            <w:tcW w:w="6300" w:type="dxa"/>
            <w:gridSpan w:val="14"/>
            <w:shd w:val="clear" w:color="auto" w:fill="auto"/>
            <w:noWrap/>
          </w:tcPr>
          <w:p w:rsidR="00F7314A" w:rsidRPr="007C7531" w:rsidRDefault="00F7314A" w:rsidP="00F7314A">
            <w:pPr>
              <w:ind w:left="708"/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Строительство коммерческих и жилищных объектов</w:t>
            </w:r>
          </w:p>
        </w:tc>
        <w:tc>
          <w:tcPr>
            <w:tcW w:w="1030" w:type="dxa"/>
          </w:tcPr>
          <w:p w:rsidR="00F7314A" w:rsidRPr="007C7531" w:rsidRDefault="00F7314A" w:rsidP="00F7314A">
            <w:pPr>
              <w:rPr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25"/>
        </w:trPr>
        <w:tc>
          <w:tcPr>
            <w:tcW w:w="6300" w:type="dxa"/>
            <w:gridSpan w:val="14"/>
            <w:shd w:val="clear" w:color="auto" w:fill="auto"/>
            <w:noWrap/>
          </w:tcPr>
          <w:p w:rsidR="00F7314A" w:rsidRPr="007C7531" w:rsidRDefault="00F7314A" w:rsidP="00F7314A">
            <w:pPr>
              <w:ind w:left="708"/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Другая отрасль</w:t>
            </w:r>
          </w:p>
        </w:tc>
        <w:tc>
          <w:tcPr>
            <w:tcW w:w="1030" w:type="dxa"/>
          </w:tcPr>
          <w:p w:rsidR="00F7314A" w:rsidRPr="007C7531" w:rsidRDefault="00F7314A" w:rsidP="00F7314A">
            <w:pPr>
              <w:rPr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2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lastRenderedPageBreak/>
              <w:t xml:space="preserve">5. Идея и краткое описание проекта </w:t>
            </w:r>
          </w:p>
          <w:p w:rsidR="00F7314A" w:rsidRPr="007C7531" w:rsidRDefault="00F7314A" w:rsidP="00F7314A">
            <w:pPr>
              <w:rPr>
                <w:b/>
                <w:i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208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>6. Перечень продукции, который планируется выпускать в рамках реализуемого проекта</w:t>
            </w:r>
          </w:p>
          <w:tbl>
            <w:tblPr>
              <w:tblW w:w="72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68"/>
              <w:gridCol w:w="1843"/>
              <w:gridCol w:w="1843"/>
              <w:gridCol w:w="1843"/>
            </w:tblGrid>
            <w:tr w:rsidR="00F7314A" w:rsidRPr="007C7531" w:rsidTr="007C7531">
              <w:tc>
                <w:tcPr>
                  <w:tcW w:w="1768" w:type="dxa"/>
                </w:tcPr>
                <w:p w:rsidR="00F7314A" w:rsidRPr="007C7531" w:rsidRDefault="00F7314A" w:rsidP="00F7314A">
                  <w:pPr>
                    <w:jc w:val="center"/>
                    <w:rPr>
                      <w:sz w:val="20"/>
                      <w:szCs w:val="20"/>
                    </w:rPr>
                  </w:pPr>
                  <w:r w:rsidRPr="007C7531">
                    <w:rPr>
                      <w:sz w:val="20"/>
                      <w:szCs w:val="20"/>
                    </w:rPr>
                    <w:t>Наименование продукции</w:t>
                  </w:r>
                </w:p>
              </w:tc>
              <w:tc>
                <w:tcPr>
                  <w:tcW w:w="1843" w:type="dxa"/>
                </w:tcPr>
                <w:p w:rsidR="00F7314A" w:rsidRPr="007C7531" w:rsidRDefault="00F7314A" w:rsidP="00F7314A">
                  <w:pPr>
                    <w:jc w:val="center"/>
                    <w:rPr>
                      <w:sz w:val="20"/>
                      <w:szCs w:val="20"/>
                    </w:rPr>
                  </w:pPr>
                  <w:r w:rsidRPr="007C7531">
                    <w:rPr>
                      <w:sz w:val="20"/>
                      <w:szCs w:val="20"/>
                    </w:rPr>
                    <w:t>Планируемый объем производства в год</w:t>
                  </w:r>
                </w:p>
              </w:tc>
              <w:tc>
                <w:tcPr>
                  <w:tcW w:w="1843" w:type="dxa"/>
                </w:tcPr>
                <w:p w:rsidR="00F7314A" w:rsidRPr="007C7531" w:rsidRDefault="00F7314A" w:rsidP="00F7314A">
                  <w:pPr>
                    <w:jc w:val="center"/>
                    <w:rPr>
                      <w:sz w:val="20"/>
                      <w:szCs w:val="20"/>
                    </w:rPr>
                  </w:pPr>
                  <w:r w:rsidRPr="007C7531">
                    <w:rPr>
                      <w:sz w:val="20"/>
                      <w:szCs w:val="20"/>
                    </w:rPr>
                    <w:t>Планируемая цена реализации за ед.</w:t>
                  </w:r>
                </w:p>
              </w:tc>
              <w:tc>
                <w:tcPr>
                  <w:tcW w:w="1843" w:type="dxa"/>
                </w:tcPr>
                <w:p w:rsidR="00F7314A" w:rsidRPr="007C7531" w:rsidRDefault="00F7314A" w:rsidP="00F7314A">
                  <w:pPr>
                    <w:jc w:val="center"/>
                    <w:rPr>
                      <w:sz w:val="20"/>
                      <w:szCs w:val="20"/>
                    </w:rPr>
                  </w:pPr>
                  <w:r w:rsidRPr="007C7531">
                    <w:rPr>
                      <w:sz w:val="20"/>
                      <w:szCs w:val="20"/>
                    </w:rPr>
                    <w:t>Планируемая себестоимость за ед.</w:t>
                  </w:r>
                </w:p>
              </w:tc>
            </w:tr>
            <w:tr w:rsidR="00F7314A" w:rsidRPr="007C7531" w:rsidTr="007C7531">
              <w:tc>
                <w:tcPr>
                  <w:tcW w:w="1768" w:type="dxa"/>
                </w:tcPr>
                <w:p w:rsidR="00F7314A" w:rsidRPr="007C7531" w:rsidRDefault="00F7314A" w:rsidP="00F7314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F7314A" w:rsidRPr="007C7531" w:rsidRDefault="00F7314A" w:rsidP="00F7314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F7314A" w:rsidRPr="007C7531" w:rsidRDefault="00F7314A" w:rsidP="00F7314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F7314A" w:rsidRPr="007C7531" w:rsidRDefault="00F7314A" w:rsidP="00F7314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7314A" w:rsidRPr="007C7531" w:rsidTr="007C7531">
              <w:tc>
                <w:tcPr>
                  <w:tcW w:w="1768" w:type="dxa"/>
                </w:tcPr>
                <w:p w:rsidR="00F7314A" w:rsidRPr="007C7531" w:rsidRDefault="00F7314A" w:rsidP="00F7314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F7314A" w:rsidRPr="007C7531" w:rsidRDefault="00F7314A" w:rsidP="00F7314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F7314A" w:rsidRPr="007C7531" w:rsidRDefault="00F7314A" w:rsidP="00F7314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F7314A" w:rsidRPr="007C7531" w:rsidRDefault="00F7314A" w:rsidP="00F7314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7314A" w:rsidRPr="007C7531" w:rsidTr="007C7531">
              <w:tc>
                <w:tcPr>
                  <w:tcW w:w="1768" w:type="dxa"/>
                </w:tcPr>
                <w:p w:rsidR="00F7314A" w:rsidRPr="007C7531" w:rsidRDefault="00F7314A" w:rsidP="00F7314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F7314A" w:rsidRPr="007C7531" w:rsidRDefault="00F7314A" w:rsidP="00F7314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F7314A" w:rsidRPr="007C7531" w:rsidRDefault="00F7314A" w:rsidP="00F7314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F7314A" w:rsidRPr="007C7531" w:rsidRDefault="00F7314A" w:rsidP="00F7314A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7314A" w:rsidRPr="007C7531" w:rsidRDefault="00F7314A" w:rsidP="00F7314A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F7314A" w:rsidRPr="007C7531" w:rsidTr="007C7531">
        <w:trPr>
          <w:trHeight w:val="22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>7. Конкурентные преимущества по проекту</w:t>
            </w: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2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>8. Наличие у организации опыта работы, относящегося к отрасли проекта</w:t>
            </w: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2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>9. Наличие у организации опыта взаимодействия с органами исполнительной власти</w:t>
            </w: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360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>10. Целевые группы потребителей, на которые направлен проект</w:t>
            </w: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360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>11. Доля рынка, которую планируется занять при достижении целевого объёма продаж по проекту (на территории реализации проекта, на территории РФ)</w:t>
            </w: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360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  <w:vertAlign w:val="superscript"/>
              </w:rPr>
            </w:pPr>
            <w:r w:rsidRPr="007C7531">
              <w:rPr>
                <w:b/>
                <w:sz w:val="20"/>
                <w:szCs w:val="20"/>
              </w:rPr>
              <w:t>12. Наличие предварительных договорённостей о сбыте продукции по проекту и их объём</w:t>
            </w:r>
          </w:p>
          <w:p w:rsidR="00F7314A" w:rsidRPr="007C7531" w:rsidRDefault="00F7314A" w:rsidP="00F7314A">
            <w:pPr>
              <w:rPr>
                <w:b/>
                <w:sz w:val="20"/>
                <w:szCs w:val="20"/>
                <w:vertAlign w:val="superscript"/>
              </w:rPr>
            </w:pPr>
          </w:p>
          <w:p w:rsidR="00F7314A" w:rsidRPr="007C7531" w:rsidRDefault="00F7314A" w:rsidP="00F7314A">
            <w:pPr>
              <w:jc w:val="both"/>
              <w:rPr>
                <w:i/>
                <w:sz w:val="20"/>
                <w:szCs w:val="20"/>
              </w:rPr>
            </w:pPr>
            <w:r w:rsidRPr="007C7531">
              <w:rPr>
                <w:i/>
                <w:sz w:val="20"/>
                <w:szCs w:val="20"/>
              </w:rPr>
              <w:t xml:space="preserve">Внимание! Необходимо наличие письменных предварительных договорённостей (письма, договора о намерениях) о сбыте с потенциальными покупателями в объёме </w:t>
            </w:r>
            <w:r w:rsidRPr="007C7531">
              <w:rPr>
                <w:b/>
                <w:i/>
                <w:sz w:val="20"/>
                <w:szCs w:val="20"/>
              </w:rPr>
              <w:t xml:space="preserve">не менее 30% от целевого ежегодного объёма продаж </w:t>
            </w:r>
            <w:r w:rsidRPr="007C7531">
              <w:rPr>
                <w:i/>
                <w:sz w:val="20"/>
                <w:szCs w:val="20"/>
              </w:rPr>
              <w:t>по проекту</w:t>
            </w:r>
          </w:p>
        </w:tc>
      </w:tr>
      <w:tr w:rsidR="00F7314A" w:rsidRPr="007C7531" w:rsidTr="007C7531">
        <w:trPr>
          <w:trHeight w:val="360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>13. Наличие предварительных договорённостей о поставках сырья и комплектующих необходимых для производства продукции по проекту</w:t>
            </w: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5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>14. Схема реализации проекта</w:t>
            </w: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52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pStyle w:val="ae"/>
              <w:spacing w:after="240"/>
              <w:jc w:val="both"/>
              <w:rPr>
                <w:b/>
                <w:sz w:val="20"/>
              </w:rPr>
            </w:pPr>
            <w:r w:rsidRPr="007C7531">
              <w:rPr>
                <w:b/>
                <w:sz w:val="20"/>
              </w:rPr>
              <w:t>15. Основные мероприятия по проекту</w:t>
            </w:r>
          </w:p>
        </w:tc>
      </w:tr>
      <w:tr w:rsidR="00F7314A" w:rsidRPr="007C7531" w:rsidTr="008118F7">
        <w:trPr>
          <w:trHeight w:val="979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 xml:space="preserve">16. Информация о строящихся/реконструируемых в рамках проекта объектах недвижимости </w:t>
            </w: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  <w:tbl>
            <w:tblPr>
              <w:tblW w:w="72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619"/>
              <w:gridCol w:w="1559"/>
              <w:gridCol w:w="1559"/>
              <w:gridCol w:w="1560"/>
            </w:tblGrid>
            <w:tr w:rsidR="00F7314A" w:rsidRPr="007C7531" w:rsidTr="007C7531">
              <w:tc>
                <w:tcPr>
                  <w:tcW w:w="2619" w:type="dxa"/>
                </w:tcPr>
                <w:p w:rsidR="00F7314A" w:rsidRPr="007C7531" w:rsidRDefault="00F7314A" w:rsidP="00F7314A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F7314A" w:rsidRPr="007C7531" w:rsidRDefault="00F7314A" w:rsidP="00F7314A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7C7531">
                    <w:rPr>
                      <w:i/>
                      <w:sz w:val="20"/>
                      <w:szCs w:val="20"/>
                    </w:rPr>
                    <w:t>Объект №1</w:t>
                  </w:r>
                </w:p>
              </w:tc>
              <w:tc>
                <w:tcPr>
                  <w:tcW w:w="1559" w:type="dxa"/>
                </w:tcPr>
                <w:p w:rsidR="00F7314A" w:rsidRPr="007C7531" w:rsidRDefault="00F7314A" w:rsidP="00F7314A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7C7531">
                    <w:rPr>
                      <w:i/>
                      <w:sz w:val="20"/>
                      <w:szCs w:val="20"/>
                    </w:rPr>
                    <w:t>Объект №2</w:t>
                  </w:r>
                </w:p>
              </w:tc>
              <w:tc>
                <w:tcPr>
                  <w:tcW w:w="1560" w:type="dxa"/>
                </w:tcPr>
                <w:p w:rsidR="00F7314A" w:rsidRPr="007C7531" w:rsidRDefault="00F7314A" w:rsidP="00F7314A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7C7531">
                    <w:rPr>
                      <w:i/>
                      <w:sz w:val="20"/>
                      <w:szCs w:val="20"/>
                    </w:rPr>
                    <w:t>Объект №3</w:t>
                  </w:r>
                </w:p>
              </w:tc>
            </w:tr>
            <w:tr w:rsidR="00F7314A" w:rsidRPr="007C7531" w:rsidTr="007C7531">
              <w:tc>
                <w:tcPr>
                  <w:tcW w:w="2619" w:type="dxa"/>
                </w:tcPr>
                <w:p w:rsidR="00F7314A" w:rsidRPr="007C7531" w:rsidRDefault="00F7314A" w:rsidP="00F7314A">
                  <w:pPr>
                    <w:rPr>
                      <w:i/>
                      <w:sz w:val="20"/>
                      <w:szCs w:val="20"/>
                    </w:rPr>
                  </w:pPr>
                  <w:r w:rsidRPr="007C7531">
                    <w:rPr>
                      <w:i/>
                      <w:sz w:val="20"/>
                      <w:szCs w:val="20"/>
                    </w:rPr>
                    <w:t>Наименование строящегося/реконструируемого объекта недвижимости</w:t>
                  </w:r>
                </w:p>
              </w:tc>
              <w:tc>
                <w:tcPr>
                  <w:tcW w:w="1559" w:type="dxa"/>
                </w:tcPr>
                <w:p w:rsidR="00F7314A" w:rsidRPr="007C7531" w:rsidRDefault="00F7314A" w:rsidP="00F7314A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F7314A" w:rsidRPr="007C7531" w:rsidRDefault="00F7314A" w:rsidP="00F7314A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F7314A" w:rsidRPr="007C7531" w:rsidRDefault="00F7314A" w:rsidP="00F7314A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F7314A" w:rsidRPr="007C7531" w:rsidTr="007C7531">
              <w:tc>
                <w:tcPr>
                  <w:tcW w:w="2619" w:type="dxa"/>
                </w:tcPr>
                <w:p w:rsidR="00F7314A" w:rsidRPr="007C7531" w:rsidRDefault="00F7314A" w:rsidP="00F7314A">
                  <w:pPr>
                    <w:rPr>
                      <w:i/>
                      <w:sz w:val="20"/>
                      <w:szCs w:val="20"/>
                    </w:rPr>
                  </w:pPr>
                  <w:r w:rsidRPr="007C7531">
                    <w:rPr>
                      <w:i/>
                      <w:sz w:val="20"/>
                      <w:szCs w:val="20"/>
                    </w:rPr>
                    <w:lastRenderedPageBreak/>
                    <w:t>Общая площадь, кв.м.</w:t>
                  </w:r>
                </w:p>
              </w:tc>
              <w:tc>
                <w:tcPr>
                  <w:tcW w:w="1559" w:type="dxa"/>
                </w:tcPr>
                <w:p w:rsidR="00F7314A" w:rsidRPr="007C7531" w:rsidRDefault="00F7314A" w:rsidP="00F7314A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F7314A" w:rsidRPr="007C7531" w:rsidRDefault="00F7314A" w:rsidP="00F7314A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F7314A" w:rsidRPr="007C7531" w:rsidRDefault="00F7314A" w:rsidP="00F7314A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F7314A" w:rsidRPr="007C7531" w:rsidTr="007C7531">
              <w:tc>
                <w:tcPr>
                  <w:tcW w:w="2619" w:type="dxa"/>
                </w:tcPr>
                <w:p w:rsidR="00F7314A" w:rsidRPr="007C7531" w:rsidRDefault="00F7314A" w:rsidP="00F7314A">
                  <w:pPr>
                    <w:rPr>
                      <w:i/>
                      <w:sz w:val="20"/>
                      <w:szCs w:val="20"/>
                    </w:rPr>
                  </w:pPr>
                  <w:r w:rsidRPr="007C7531">
                    <w:rPr>
                      <w:i/>
                      <w:sz w:val="20"/>
                      <w:szCs w:val="20"/>
                    </w:rPr>
                    <w:t>Себестоимость строительства 1 кв.м, тыс. руб.</w:t>
                  </w:r>
                </w:p>
              </w:tc>
              <w:tc>
                <w:tcPr>
                  <w:tcW w:w="1559" w:type="dxa"/>
                </w:tcPr>
                <w:p w:rsidR="00F7314A" w:rsidRPr="007C7531" w:rsidRDefault="00F7314A" w:rsidP="00F7314A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F7314A" w:rsidRPr="007C7531" w:rsidRDefault="00F7314A" w:rsidP="00F7314A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F7314A" w:rsidRPr="007C7531" w:rsidRDefault="00F7314A" w:rsidP="00F7314A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5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lastRenderedPageBreak/>
              <w:t xml:space="preserve">17. Информация о приобретаемом в рамках проекта оборудовании </w:t>
            </w: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5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>18. Планируется ли использование патента?</w:t>
            </w:r>
          </w:p>
          <w:p w:rsidR="00F7314A" w:rsidRPr="007C7531" w:rsidRDefault="00F7314A" w:rsidP="00F7314A">
            <w:pPr>
              <w:rPr>
                <w:sz w:val="20"/>
                <w:szCs w:val="20"/>
              </w:rPr>
            </w:pP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i/>
                <w:sz w:val="20"/>
                <w:szCs w:val="20"/>
              </w:rPr>
              <w:t>* При ответе «Да» пункт 19 обязателен к заполнению</w:t>
            </w:r>
          </w:p>
        </w:tc>
      </w:tr>
      <w:tr w:rsidR="00F7314A" w:rsidRPr="007C7531" w:rsidTr="007C7531">
        <w:trPr>
          <w:trHeight w:val="58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>19. Информация о патенте</w:t>
            </w: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58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 xml:space="preserve">20. Социальные задачи, которые решает проект </w:t>
            </w: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572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>21. В чем заключается новизна решения социальной проблемы?</w:t>
            </w:r>
          </w:p>
        </w:tc>
      </w:tr>
      <w:tr w:rsidR="00F7314A" w:rsidRPr="007C7531" w:rsidTr="007C7531">
        <w:trPr>
          <w:trHeight w:val="270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>22. Существует ли возможность тиражирования  модели проекта в другом регионе РФ?</w:t>
            </w: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  <w:p w:rsidR="00F7314A" w:rsidRPr="007C7531" w:rsidRDefault="00F7314A" w:rsidP="00F7314A">
            <w:pPr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Да/Нет</w:t>
            </w:r>
          </w:p>
        </w:tc>
      </w:tr>
      <w:tr w:rsidR="00F7314A" w:rsidRPr="007C7531" w:rsidTr="007C7531">
        <w:trPr>
          <w:trHeight w:val="52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>23. Планируется ли привлечение партнеров для реализации проекта?</w:t>
            </w:r>
          </w:p>
          <w:p w:rsidR="00F7314A" w:rsidRPr="007C7531" w:rsidRDefault="00F7314A" w:rsidP="00F7314A">
            <w:pPr>
              <w:rPr>
                <w:sz w:val="20"/>
                <w:szCs w:val="20"/>
              </w:rPr>
            </w:pPr>
          </w:p>
          <w:p w:rsidR="00F7314A" w:rsidRPr="007C7531" w:rsidRDefault="00F7314A" w:rsidP="00F7314A">
            <w:pPr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Да/Нет</w:t>
            </w:r>
          </w:p>
          <w:p w:rsidR="00F7314A" w:rsidRPr="007C7531" w:rsidRDefault="00F7314A" w:rsidP="00F7314A">
            <w:pPr>
              <w:rPr>
                <w:sz w:val="20"/>
                <w:szCs w:val="20"/>
              </w:rPr>
            </w:pP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i/>
                <w:sz w:val="20"/>
                <w:szCs w:val="20"/>
              </w:rPr>
              <w:t>* Укажите партнеров ниже</w:t>
            </w:r>
          </w:p>
        </w:tc>
      </w:tr>
      <w:tr w:rsidR="00F7314A" w:rsidRPr="007C7531" w:rsidTr="007C7531">
        <w:trPr>
          <w:trHeight w:val="25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  <w:r w:rsidRPr="007C7531">
              <w:rPr>
                <w:b/>
                <w:iCs/>
                <w:sz w:val="20"/>
                <w:szCs w:val="20"/>
              </w:rPr>
              <w:t>24. Финансовые партнеры</w:t>
            </w:r>
          </w:p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  <w:p w:rsidR="00F7314A" w:rsidRPr="007C7531" w:rsidRDefault="00F7314A" w:rsidP="00F7314A">
            <w:pPr>
              <w:rPr>
                <w:i/>
                <w:iCs/>
                <w:sz w:val="20"/>
                <w:szCs w:val="20"/>
              </w:rPr>
            </w:pPr>
            <w:r w:rsidRPr="007C7531">
              <w:rPr>
                <w:i/>
                <w:iCs/>
                <w:sz w:val="20"/>
                <w:szCs w:val="20"/>
              </w:rPr>
              <w:t>(перечислите финансовых партнеров)</w:t>
            </w:r>
          </w:p>
        </w:tc>
      </w:tr>
      <w:tr w:rsidR="00F7314A" w:rsidRPr="007C7531" w:rsidTr="007C7531">
        <w:trPr>
          <w:trHeight w:val="25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  <w:r w:rsidRPr="007C7531">
              <w:rPr>
                <w:b/>
                <w:iCs/>
                <w:sz w:val="20"/>
                <w:szCs w:val="20"/>
              </w:rPr>
              <w:t>25. Партнеры из числа региональных или муниципальных органов власти</w:t>
            </w:r>
          </w:p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  <w:p w:rsidR="00F7314A" w:rsidRPr="007C7531" w:rsidRDefault="00F7314A" w:rsidP="00F7314A">
            <w:pPr>
              <w:rPr>
                <w:i/>
                <w:iCs/>
                <w:sz w:val="20"/>
                <w:szCs w:val="20"/>
              </w:rPr>
            </w:pPr>
            <w:r w:rsidRPr="007C7531">
              <w:rPr>
                <w:i/>
                <w:iCs/>
                <w:sz w:val="20"/>
                <w:szCs w:val="20"/>
              </w:rPr>
              <w:t>(перечислите партнеров из числа региональных или муниципальных органов власти)</w:t>
            </w:r>
          </w:p>
        </w:tc>
      </w:tr>
      <w:tr w:rsidR="00F7314A" w:rsidRPr="007C7531" w:rsidTr="007C7531">
        <w:trPr>
          <w:trHeight w:val="629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  <w:r w:rsidRPr="007C7531">
              <w:rPr>
                <w:b/>
                <w:iCs/>
                <w:sz w:val="20"/>
                <w:szCs w:val="20"/>
              </w:rPr>
              <w:t>26. Партнеры из числа некоммерческих организаций</w:t>
            </w:r>
          </w:p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  <w:p w:rsidR="00F7314A" w:rsidRPr="007C7531" w:rsidRDefault="00F7314A" w:rsidP="00F7314A">
            <w:pPr>
              <w:rPr>
                <w:i/>
                <w:iCs/>
                <w:sz w:val="20"/>
                <w:szCs w:val="20"/>
              </w:rPr>
            </w:pPr>
            <w:r w:rsidRPr="007C7531">
              <w:rPr>
                <w:i/>
                <w:iCs/>
                <w:sz w:val="20"/>
                <w:szCs w:val="20"/>
              </w:rPr>
              <w:t>(перечислите партнеров из числа некоммерческих организаций)</w:t>
            </w:r>
          </w:p>
        </w:tc>
      </w:tr>
      <w:tr w:rsidR="00F7314A" w:rsidRPr="007C7531" w:rsidTr="007C7531">
        <w:trPr>
          <w:trHeight w:val="25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>27. Результаты, ожидаемые от реализации проекта, социальные показатели:</w:t>
            </w:r>
          </w:p>
          <w:p w:rsidR="00F7314A" w:rsidRPr="007C7531" w:rsidRDefault="00F7314A" w:rsidP="00F7314A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5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rStyle w:val="a6"/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 xml:space="preserve">28. </w:t>
            </w:r>
            <w:r w:rsidRPr="007C7531">
              <w:rPr>
                <w:b/>
                <w:sz w:val="20"/>
                <w:szCs w:val="20"/>
              </w:rPr>
              <w:fldChar w:fldCharType="begin"/>
            </w:r>
            <w:r w:rsidRPr="007C7531">
              <w:rPr>
                <w:b/>
                <w:sz w:val="20"/>
                <w:szCs w:val="20"/>
              </w:rPr>
              <w:instrText xml:space="preserve"> HYPERLINK "file:///P:\\СП152\\Онлайн_конкурс_2010\\Информация%20для%20наполнения\\Участникам\\Конкурсные%20документы_шаблоны\\Форма_Заявка.xls" \l "RANGE!C200#RANGE!C200" </w:instrText>
            </w:r>
            <w:r w:rsidRPr="007C7531">
              <w:rPr>
                <w:b/>
                <w:sz w:val="20"/>
                <w:szCs w:val="20"/>
              </w:rPr>
            </w:r>
            <w:r w:rsidRPr="007C7531">
              <w:rPr>
                <w:b/>
                <w:sz w:val="20"/>
                <w:szCs w:val="20"/>
              </w:rPr>
              <w:fldChar w:fldCharType="separate"/>
            </w:r>
            <w:r w:rsidRPr="007C7531">
              <w:rPr>
                <w:sz w:val="20"/>
                <w:szCs w:val="20"/>
              </w:rPr>
              <w:t>Срок реализации проекта (период от начала разработки проектно-сметной документации до полного возврата вложений кредиторов и инвесторов)</w:t>
            </w:r>
          </w:p>
          <w:p w:rsidR="00F7314A" w:rsidRPr="007C7531" w:rsidRDefault="00F7314A" w:rsidP="00F7314A">
            <w:pPr>
              <w:rPr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fldChar w:fldCharType="end"/>
            </w:r>
            <w:r w:rsidRPr="007C7531">
              <w:rPr>
                <w:sz w:val="20"/>
                <w:szCs w:val="20"/>
              </w:rPr>
              <w:t>_______ лет</w:t>
            </w:r>
          </w:p>
          <w:p w:rsidR="00F7314A" w:rsidRPr="007C7531" w:rsidRDefault="00F7314A" w:rsidP="00F7314A">
            <w:pPr>
              <w:rPr>
                <w:sz w:val="20"/>
                <w:szCs w:val="20"/>
              </w:rPr>
            </w:pP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7C7531">
              <w:rPr>
                <w:i/>
                <w:sz w:val="20"/>
                <w:szCs w:val="20"/>
              </w:rPr>
              <w:t>Внимание! Срок реализации проекта не может превышать 17 лет.</w:t>
            </w:r>
            <w:bookmarkEnd w:id="0"/>
            <w:bookmarkEnd w:id="1"/>
          </w:p>
        </w:tc>
      </w:tr>
      <w:tr w:rsidR="00F7314A" w:rsidRPr="007C7531" w:rsidTr="007C7531">
        <w:trPr>
          <w:trHeight w:val="25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>29. Сумма запрашиваемого финансирования (в рублях)</w:t>
            </w:r>
          </w:p>
          <w:p w:rsidR="00F7314A" w:rsidRPr="007C7531" w:rsidRDefault="00F7314A" w:rsidP="00F7314A">
            <w:pPr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__________________ рублей</w:t>
            </w:r>
          </w:p>
          <w:p w:rsidR="00F7314A" w:rsidRPr="007C7531" w:rsidRDefault="00F7314A" w:rsidP="00F7314A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55"/>
        </w:trPr>
        <w:tc>
          <w:tcPr>
            <w:tcW w:w="5625" w:type="dxa"/>
            <w:gridSpan w:val="11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lastRenderedPageBreak/>
              <w:t>30. Общая сумма проекта, всего, в т.ч.:</w:t>
            </w:r>
          </w:p>
        </w:tc>
        <w:tc>
          <w:tcPr>
            <w:tcW w:w="1705" w:type="dxa"/>
            <w:gridSpan w:val="4"/>
            <w:shd w:val="clear" w:color="auto" w:fill="auto"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55"/>
        </w:trPr>
        <w:tc>
          <w:tcPr>
            <w:tcW w:w="5625" w:type="dxa"/>
            <w:gridSpan w:val="11"/>
            <w:shd w:val="clear" w:color="auto" w:fill="auto"/>
            <w:noWrap/>
          </w:tcPr>
          <w:p w:rsidR="00F7314A" w:rsidRPr="007C7531" w:rsidRDefault="00F7314A" w:rsidP="00F7314A">
            <w:pPr>
              <w:ind w:left="356"/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затраты на ПСД (стадии П, РД)</w:t>
            </w:r>
          </w:p>
        </w:tc>
        <w:tc>
          <w:tcPr>
            <w:tcW w:w="1705" w:type="dxa"/>
            <w:gridSpan w:val="4"/>
            <w:shd w:val="clear" w:color="auto" w:fill="auto"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55"/>
        </w:trPr>
        <w:tc>
          <w:tcPr>
            <w:tcW w:w="5625" w:type="dxa"/>
            <w:gridSpan w:val="11"/>
            <w:shd w:val="clear" w:color="auto" w:fill="auto"/>
            <w:noWrap/>
          </w:tcPr>
          <w:p w:rsidR="00F7314A" w:rsidRPr="007C7531" w:rsidRDefault="00F7314A" w:rsidP="00F7314A">
            <w:pPr>
              <w:ind w:left="356"/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денежные вложения в капитальные затраты по проекту (кроме ПСД)</w:t>
            </w:r>
          </w:p>
        </w:tc>
        <w:tc>
          <w:tcPr>
            <w:tcW w:w="1705" w:type="dxa"/>
            <w:gridSpan w:val="4"/>
            <w:shd w:val="clear" w:color="auto" w:fill="auto"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55"/>
        </w:trPr>
        <w:tc>
          <w:tcPr>
            <w:tcW w:w="5625" w:type="dxa"/>
            <w:gridSpan w:val="11"/>
            <w:shd w:val="clear" w:color="auto" w:fill="auto"/>
            <w:noWrap/>
          </w:tcPr>
          <w:p w:rsidR="00F7314A" w:rsidRPr="007C7531" w:rsidRDefault="00F7314A" w:rsidP="00F7314A">
            <w:pPr>
              <w:ind w:left="356"/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денежные вложения в первоначальный оборотный капитал по проекту</w:t>
            </w:r>
          </w:p>
        </w:tc>
        <w:tc>
          <w:tcPr>
            <w:tcW w:w="1705" w:type="dxa"/>
            <w:gridSpan w:val="4"/>
            <w:shd w:val="clear" w:color="auto" w:fill="auto"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364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  <w:vertAlign w:val="superscript"/>
              </w:rPr>
            </w:pPr>
            <w:r w:rsidRPr="007C7531">
              <w:rPr>
                <w:b/>
                <w:sz w:val="20"/>
                <w:szCs w:val="20"/>
              </w:rPr>
              <w:t>31. Сумма участия организации в проекте</w:t>
            </w:r>
            <w:r w:rsidRPr="007C7531">
              <w:rPr>
                <w:b/>
                <w:sz w:val="20"/>
                <w:szCs w:val="20"/>
                <w:vertAlign w:val="superscript"/>
              </w:rPr>
              <w:t>1</w:t>
            </w:r>
          </w:p>
          <w:p w:rsidR="00F7314A" w:rsidRPr="007C7531" w:rsidRDefault="00F7314A" w:rsidP="00F7314A">
            <w:pPr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F7314A" w:rsidRPr="007C7531" w:rsidTr="007C7531">
        <w:trPr>
          <w:trHeight w:val="255"/>
        </w:trPr>
        <w:tc>
          <w:tcPr>
            <w:tcW w:w="5625" w:type="dxa"/>
            <w:gridSpan w:val="11"/>
            <w:shd w:val="clear" w:color="auto" w:fill="auto"/>
            <w:noWrap/>
          </w:tcPr>
          <w:p w:rsidR="00F7314A" w:rsidRPr="007C7531" w:rsidRDefault="00F7314A" w:rsidP="00F7314A">
            <w:pPr>
              <w:rPr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>Общая сумма участия организации, всего, в т.ч.:</w:t>
            </w:r>
          </w:p>
        </w:tc>
        <w:tc>
          <w:tcPr>
            <w:tcW w:w="1705" w:type="dxa"/>
            <w:gridSpan w:val="4"/>
            <w:shd w:val="clear" w:color="auto" w:fill="auto"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55"/>
        </w:trPr>
        <w:tc>
          <w:tcPr>
            <w:tcW w:w="5625" w:type="dxa"/>
            <w:gridSpan w:val="11"/>
            <w:shd w:val="clear" w:color="auto" w:fill="auto"/>
            <w:noWrap/>
          </w:tcPr>
          <w:p w:rsidR="00F7314A" w:rsidRPr="007C7531" w:rsidRDefault="00F7314A" w:rsidP="00F7314A">
            <w:pPr>
              <w:ind w:left="356"/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денежные вложения в разработку ПСД</w:t>
            </w:r>
          </w:p>
        </w:tc>
        <w:tc>
          <w:tcPr>
            <w:tcW w:w="1705" w:type="dxa"/>
            <w:gridSpan w:val="4"/>
            <w:shd w:val="clear" w:color="auto" w:fill="auto"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55"/>
        </w:trPr>
        <w:tc>
          <w:tcPr>
            <w:tcW w:w="5625" w:type="dxa"/>
            <w:gridSpan w:val="11"/>
            <w:shd w:val="clear" w:color="auto" w:fill="auto"/>
            <w:noWrap/>
          </w:tcPr>
          <w:p w:rsidR="00F7314A" w:rsidRPr="007C7531" w:rsidRDefault="00F7314A" w:rsidP="00F7314A">
            <w:pPr>
              <w:ind w:left="356"/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денежные вложения на реализацию проекта</w:t>
            </w:r>
          </w:p>
        </w:tc>
        <w:tc>
          <w:tcPr>
            <w:tcW w:w="1705" w:type="dxa"/>
            <w:gridSpan w:val="4"/>
            <w:shd w:val="clear" w:color="auto" w:fill="auto"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579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jc w:val="both"/>
              <w:rPr>
                <w:b/>
                <w:sz w:val="20"/>
                <w:szCs w:val="20"/>
                <w:vertAlign w:val="superscript"/>
              </w:rPr>
            </w:pPr>
          </w:p>
          <w:p w:rsidR="00F7314A" w:rsidRPr="007C7531" w:rsidRDefault="00F7314A" w:rsidP="00F7314A">
            <w:pPr>
              <w:jc w:val="both"/>
              <w:rPr>
                <w:i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  <w:vertAlign w:val="superscript"/>
              </w:rPr>
              <w:t>1</w:t>
            </w:r>
            <w:r w:rsidRPr="007C7531">
              <w:rPr>
                <w:b/>
                <w:sz w:val="20"/>
                <w:szCs w:val="20"/>
              </w:rPr>
              <w:t xml:space="preserve"> </w:t>
            </w:r>
            <w:r w:rsidRPr="007C7531">
              <w:rPr>
                <w:b/>
                <w:i/>
                <w:sz w:val="20"/>
                <w:szCs w:val="20"/>
              </w:rPr>
              <w:t>Внимание!</w:t>
            </w:r>
            <w:r w:rsidRPr="007C7531">
              <w:rPr>
                <w:i/>
                <w:sz w:val="20"/>
                <w:szCs w:val="20"/>
              </w:rPr>
              <w:t xml:space="preserve"> Сумма участия организации, включая денежные вложения в разработку ПСД и денежные вложения на реализацию проекта, согласно Положению о «Ежегодной общественной премии «Регионы – устойчивое развитие» </w:t>
            </w:r>
            <w:r w:rsidRPr="007C7531">
              <w:rPr>
                <w:b/>
                <w:i/>
                <w:sz w:val="20"/>
                <w:szCs w:val="20"/>
              </w:rPr>
              <w:t>не должна составлять менее   10%</w:t>
            </w:r>
            <w:r w:rsidRPr="007C7531">
              <w:rPr>
                <w:i/>
                <w:sz w:val="20"/>
                <w:szCs w:val="20"/>
              </w:rPr>
              <w:t xml:space="preserve"> от предварительной суммы проекта, включающей в себя затраты на разработку ПСД и затраты на реализацию проекта.</w:t>
            </w:r>
          </w:p>
        </w:tc>
      </w:tr>
      <w:tr w:rsidR="00F7314A" w:rsidRPr="007C7531" w:rsidTr="007C7531">
        <w:trPr>
          <w:trHeight w:val="296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  <w:r w:rsidRPr="007C7531">
              <w:rPr>
                <w:b/>
                <w:iCs/>
                <w:sz w:val="20"/>
                <w:szCs w:val="20"/>
              </w:rPr>
              <w:t xml:space="preserve">32. Предварительная расшифровка капитальных затрат по проекту </w:t>
            </w:r>
          </w:p>
          <w:p w:rsidR="00F7314A" w:rsidRPr="007C7531" w:rsidRDefault="00F7314A" w:rsidP="00F7314A">
            <w:pPr>
              <w:rPr>
                <w:i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71"/>
        </w:trPr>
        <w:tc>
          <w:tcPr>
            <w:tcW w:w="5625" w:type="dxa"/>
            <w:gridSpan w:val="11"/>
            <w:shd w:val="clear" w:color="auto" w:fill="auto"/>
            <w:noWrap/>
          </w:tcPr>
          <w:p w:rsidR="00F7314A" w:rsidRPr="007C7531" w:rsidRDefault="00F7314A" w:rsidP="00F7314A">
            <w:pPr>
              <w:ind w:left="708"/>
              <w:rPr>
                <w:iCs/>
                <w:sz w:val="20"/>
                <w:szCs w:val="20"/>
              </w:rPr>
            </w:pPr>
            <w:r w:rsidRPr="007C7531">
              <w:rPr>
                <w:iCs/>
                <w:sz w:val="20"/>
                <w:szCs w:val="20"/>
              </w:rPr>
              <w:t>СМР (затраты капитального характера)</w:t>
            </w:r>
          </w:p>
        </w:tc>
        <w:tc>
          <w:tcPr>
            <w:tcW w:w="1705" w:type="dxa"/>
            <w:gridSpan w:val="4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34"/>
        </w:trPr>
        <w:tc>
          <w:tcPr>
            <w:tcW w:w="5625" w:type="dxa"/>
            <w:gridSpan w:val="11"/>
            <w:shd w:val="clear" w:color="auto" w:fill="auto"/>
            <w:noWrap/>
          </w:tcPr>
          <w:p w:rsidR="00F7314A" w:rsidRPr="007C7531" w:rsidRDefault="00F7314A" w:rsidP="00F7314A">
            <w:pPr>
              <w:ind w:left="708"/>
              <w:rPr>
                <w:iCs/>
                <w:sz w:val="20"/>
                <w:szCs w:val="20"/>
              </w:rPr>
            </w:pPr>
            <w:r w:rsidRPr="007C7531">
              <w:rPr>
                <w:iCs/>
                <w:sz w:val="20"/>
                <w:szCs w:val="20"/>
              </w:rPr>
              <w:t>Оборудование (включая монтажные работы)</w:t>
            </w:r>
          </w:p>
        </w:tc>
        <w:tc>
          <w:tcPr>
            <w:tcW w:w="1705" w:type="dxa"/>
            <w:gridSpan w:val="4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09"/>
        </w:trPr>
        <w:tc>
          <w:tcPr>
            <w:tcW w:w="5625" w:type="dxa"/>
            <w:gridSpan w:val="11"/>
            <w:shd w:val="clear" w:color="auto" w:fill="auto"/>
            <w:noWrap/>
          </w:tcPr>
          <w:p w:rsidR="00F7314A" w:rsidRPr="007C7531" w:rsidRDefault="00F7314A" w:rsidP="00F7314A">
            <w:pPr>
              <w:spacing w:before="100" w:beforeAutospacing="1"/>
              <w:ind w:left="708"/>
              <w:jc w:val="both"/>
              <w:rPr>
                <w:iCs/>
                <w:sz w:val="20"/>
                <w:szCs w:val="20"/>
              </w:rPr>
            </w:pPr>
            <w:r w:rsidRPr="007C7531">
              <w:rPr>
                <w:iCs/>
                <w:sz w:val="20"/>
                <w:szCs w:val="20"/>
              </w:rPr>
              <w:t>Авто- и спецтранспорт</w:t>
            </w:r>
          </w:p>
        </w:tc>
        <w:tc>
          <w:tcPr>
            <w:tcW w:w="1705" w:type="dxa"/>
            <w:gridSpan w:val="4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172"/>
        </w:trPr>
        <w:tc>
          <w:tcPr>
            <w:tcW w:w="5625" w:type="dxa"/>
            <w:gridSpan w:val="11"/>
            <w:shd w:val="clear" w:color="auto" w:fill="auto"/>
            <w:noWrap/>
          </w:tcPr>
          <w:p w:rsidR="00F7314A" w:rsidRPr="007C7531" w:rsidRDefault="00F7314A" w:rsidP="00F7314A">
            <w:pPr>
              <w:spacing w:before="100" w:beforeAutospacing="1"/>
              <w:ind w:left="708"/>
              <w:jc w:val="both"/>
              <w:rPr>
                <w:iCs/>
                <w:sz w:val="20"/>
                <w:szCs w:val="20"/>
              </w:rPr>
            </w:pPr>
            <w:r w:rsidRPr="007C7531">
              <w:rPr>
                <w:iCs/>
                <w:sz w:val="20"/>
                <w:szCs w:val="20"/>
              </w:rPr>
              <w:t>Прочие основные средства</w:t>
            </w:r>
          </w:p>
        </w:tc>
        <w:tc>
          <w:tcPr>
            <w:tcW w:w="1705" w:type="dxa"/>
            <w:gridSpan w:val="4"/>
          </w:tcPr>
          <w:p w:rsidR="00F7314A" w:rsidRPr="007C7531" w:rsidRDefault="00F7314A" w:rsidP="00F7314A">
            <w:pPr>
              <w:rPr>
                <w:b/>
                <w:iCs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66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 xml:space="preserve">33. Определите степень готовности проекта </w:t>
            </w: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i/>
                <w:sz w:val="20"/>
                <w:szCs w:val="20"/>
              </w:rPr>
              <w:t>(отметьте нужный вариант)</w:t>
            </w:r>
          </w:p>
        </w:tc>
      </w:tr>
      <w:tr w:rsidR="00F7314A" w:rsidRPr="007C7531" w:rsidTr="007C7531">
        <w:trPr>
          <w:trHeight w:val="255"/>
        </w:trPr>
        <w:tc>
          <w:tcPr>
            <w:tcW w:w="5625" w:type="dxa"/>
            <w:gridSpan w:val="11"/>
            <w:shd w:val="clear" w:color="auto" w:fill="auto"/>
            <w:noWrap/>
          </w:tcPr>
          <w:p w:rsidR="00F7314A" w:rsidRPr="007C7531" w:rsidRDefault="00F7314A" w:rsidP="00F7314A">
            <w:pPr>
              <w:ind w:left="708"/>
              <w:rPr>
                <w:iCs/>
                <w:sz w:val="20"/>
                <w:szCs w:val="20"/>
              </w:rPr>
            </w:pPr>
            <w:r w:rsidRPr="007C7531">
              <w:rPr>
                <w:iCs/>
                <w:sz w:val="20"/>
                <w:szCs w:val="20"/>
              </w:rPr>
              <w:t>Только идея</w:t>
            </w:r>
          </w:p>
        </w:tc>
        <w:tc>
          <w:tcPr>
            <w:tcW w:w="1705" w:type="dxa"/>
            <w:gridSpan w:val="4"/>
          </w:tcPr>
          <w:p w:rsidR="00F7314A" w:rsidRPr="007C7531" w:rsidRDefault="00F7314A" w:rsidP="00F7314A">
            <w:pPr>
              <w:rPr>
                <w:iCs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255"/>
        </w:trPr>
        <w:tc>
          <w:tcPr>
            <w:tcW w:w="5625" w:type="dxa"/>
            <w:gridSpan w:val="11"/>
            <w:shd w:val="clear" w:color="auto" w:fill="auto"/>
            <w:noWrap/>
          </w:tcPr>
          <w:p w:rsidR="00F7314A" w:rsidRPr="007C7531" w:rsidRDefault="00F7314A" w:rsidP="00F7314A">
            <w:pPr>
              <w:ind w:left="708" w:right="1868"/>
              <w:rPr>
                <w:iCs/>
                <w:sz w:val="20"/>
                <w:szCs w:val="20"/>
              </w:rPr>
            </w:pPr>
            <w:r w:rsidRPr="007C7531">
              <w:rPr>
                <w:iCs/>
                <w:sz w:val="20"/>
                <w:szCs w:val="20"/>
              </w:rPr>
              <w:t>Технико-экономическое обоснование</w:t>
            </w:r>
          </w:p>
        </w:tc>
        <w:tc>
          <w:tcPr>
            <w:tcW w:w="1705" w:type="dxa"/>
            <w:gridSpan w:val="4"/>
          </w:tcPr>
          <w:p w:rsidR="00F7314A" w:rsidRPr="007C7531" w:rsidRDefault="00F7314A" w:rsidP="00F7314A">
            <w:pPr>
              <w:ind w:right="1868"/>
              <w:rPr>
                <w:iCs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390"/>
        </w:trPr>
        <w:tc>
          <w:tcPr>
            <w:tcW w:w="5625" w:type="dxa"/>
            <w:gridSpan w:val="11"/>
            <w:shd w:val="clear" w:color="auto" w:fill="auto"/>
            <w:noWrap/>
          </w:tcPr>
          <w:p w:rsidR="00F7314A" w:rsidRPr="007C7531" w:rsidRDefault="00F7314A" w:rsidP="00F7314A">
            <w:pPr>
              <w:ind w:left="708"/>
              <w:rPr>
                <w:iCs/>
                <w:sz w:val="20"/>
                <w:szCs w:val="20"/>
              </w:rPr>
            </w:pPr>
            <w:r w:rsidRPr="007C7531">
              <w:rPr>
                <w:iCs/>
                <w:sz w:val="20"/>
                <w:szCs w:val="20"/>
              </w:rPr>
              <w:t xml:space="preserve">Рассчитан бизнес-план, разработан финансовый план. </w:t>
            </w:r>
          </w:p>
        </w:tc>
        <w:tc>
          <w:tcPr>
            <w:tcW w:w="1705" w:type="dxa"/>
            <w:gridSpan w:val="4"/>
          </w:tcPr>
          <w:p w:rsidR="00F7314A" w:rsidRPr="007C7531" w:rsidRDefault="00F7314A" w:rsidP="00F7314A">
            <w:pPr>
              <w:rPr>
                <w:iCs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495"/>
        </w:trPr>
        <w:tc>
          <w:tcPr>
            <w:tcW w:w="5625" w:type="dxa"/>
            <w:gridSpan w:val="11"/>
            <w:shd w:val="clear" w:color="auto" w:fill="auto"/>
            <w:noWrap/>
          </w:tcPr>
          <w:p w:rsidR="00F7314A" w:rsidRPr="007C7531" w:rsidRDefault="00F7314A" w:rsidP="00F7314A">
            <w:pPr>
              <w:ind w:left="708"/>
              <w:rPr>
                <w:iCs/>
                <w:sz w:val="20"/>
                <w:szCs w:val="20"/>
              </w:rPr>
            </w:pPr>
            <w:r w:rsidRPr="007C7531">
              <w:rPr>
                <w:iCs/>
                <w:sz w:val="20"/>
                <w:szCs w:val="20"/>
              </w:rPr>
              <w:t>Получена исходно-разрешительная документация для проектирования</w:t>
            </w:r>
          </w:p>
        </w:tc>
        <w:tc>
          <w:tcPr>
            <w:tcW w:w="1705" w:type="dxa"/>
            <w:gridSpan w:val="4"/>
          </w:tcPr>
          <w:p w:rsidR="00F7314A" w:rsidRPr="007C7531" w:rsidRDefault="00F7314A" w:rsidP="00F7314A">
            <w:pPr>
              <w:rPr>
                <w:iCs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389"/>
        </w:trPr>
        <w:tc>
          <w:tcPr>
            <w:tcW w:w="5625" w:type="dxa"/>
            <w:gridSpan w:val="11"/>
            <w:shd w:val="clear" w:color="auto" w:fill="auto"/>
            <w:noWrap/>
          </w:tcPr>
          <w:p w:rsidR="00F7314A" w:rsidRPr="007C7531" w:rsidRDefault="00F7314A" w:rsidP="00F7314A">
            <w:pPr>
              <w:ind w:left="708"/>
              <w:rPr>
                <w:iCs/>
                <w:sz w:val="20"/>
                <w:szCs w:val="20"/>
              </w:rPr>
            </w:pPr>
            <w:r w:rsidRPr="007C7531">
              <w:rPr>
                <w:iCs/>
                <w:sz w:val="20"/>
                <w:szCs w:val="20"/>
              </w:rPr>
              <w:t>Получены отчеты о проведенных инженерных изысканиях</w:t>
            </w:r>
          </w:p>
        </w:tc>
        <w:tc>
          <w:tcPr>
            <w:tcW w:w="1705" w:type="dxa"/>
            <w:gridSpan w:val="4"/>
          </w:tcPr>
          <w:p w:rsidR="00F7314A" w:rsidRPr="007C7531" w:rsidRDefault="00F7314A" w:rsidP="00F7314A">
            <w:pPr>
              <w:rPr>
                <w:iCs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495"/>
        </w:trPr>
        <w:tc>
          <w:tcPr>
            <w:tcW w:w="5625" w:type="dxa"/>
            <w:gridSpan w:val="11"/>
            <w:shd w:val="clear" w:color="auto" w:fill="auto"/>
            <w:noWrap/>
          </w:tcPr>
          <w:p w:rsidR="00F7314A" w:rsidRPr="007C7531" w:rsidRDefault="00F7314A" w:rsidP="00F7314A">
            <w:pPr>
              <w:ind w:left="708"/>
              <w:rPr>
                <w:iCs/>
                <w:sz w:val="20"/>
                <w:szCs w:val="20"/>
              </w:rPr>
            </w:pPr>
            <w:r w:rsidRPr="007C7531">
              <w:rPr>
                <w:iCs/>
                <w:sz w:val="20"/>
                <w:szCs w:val="20"/>
              </w:rPr>
              <w:t xml:space="preserve">Разработана проектно-сметная документация </w:t>
            </w:r>
          </w:p>
        </w:tc>
        <w:tc>
          <w:tcPr>
            <w:tcW w:w="1705" w:type="dxa"/>
            <w:gridSpan w:val="4"/>
          </w:tcPr>
          <w:p w:rsidR="00F7314A" w:rsidRPr="007C7531" w:rsidRDefault="00F7314A" w:rsidP="00F7314A">
            <w:pPr>
              <w:rPr>
                <w:iCs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331"/>
        </w:trPr>
        <w:tc>
          <w:tcPr>
            <w:tcW w:w="5625" w:type="dxa"/>
            <w:gridSpan w:val="11"/>
            <w:shd w:val="clear" w:color="auto" w:fill="auto"/>
            <w:noWrap/>
          </w:tcPr>
          <w:p w:rsidR="00F7314A" w:rsidRPr="007C7531" w:rsidRDefault="00F7314A" w:rsidP="00F7314A">
            <w:pPr>
              <w:ind w:left="1416"/>
              <w:rPr>
                <w:iCs/>
                <w:sz w:val="20"/>
                <w:szCs w:val="20"/>
              </w:rPr>
            </w:pPr>
            <w:r w:rsidRPr="007C7531">
              <w:rPr>
                <w:iCs/>
                <w:sz w:val="20"/>
                <w:szCs w:val="20"/>
              </w:rPr>
              <w:t>стадия П</w:t>
            </w:r>
          </w:p>
        </w:tc>
        <w:tc>
          <w:tcPr>
            <w:tcW w:w="1705" w:type="dxa"/>
            <w:gridSpan w:val="4"/>
          </w:tcPr>
          <w:p w:rsidR="00F7314A" w:rsidRPr="007C7531" w:rsidRDefault="00F7314A" w:rsidP="00F7314A">
            <w:pPr>
              <w:rPr>
                <w:iCs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495"/>
        </w:trPr>
        <w:tc>
          <w:tcPr>
            <w:tcW w:w="5625" w:type="dxa"/>
            <w:gridSpan w:val="11"/>
            <w:shd w:val="clear" w:color="auto" w:fill="auto"/>
            <w:noWrap/>
          </w:tcPr>
          <w:p w:rsidR="00F7314A" w:rsidRPr="007C7531" w:rsidRDefault="00F7314A" w:rsidP="00F7314A">
            <w:pPr>
              <w:ind w:left="1416"/>
              <w:rPr>
                <w:iCs/>
                <w:sz w:val="20"/>
                <w:szCs w:val="20"/>
              </w:rPr>
            </w:pPr>
            <w:r w:rsidRPr="007C7531">
              <w:rPr>
                <w:iCs/>
                <w:sz w:val="20"/>
                <w:szCs w:val="20"/>
              </w:rPr>
              <w:t>получено положительное заключение государственной экспертизы по проекту и материалам инженерных изысканий</w:t>
            </w:r>
          </w:p>
        </w:tc>
        <w:tc>
          <w:tcPr>
            <w:tcW w:w="1705" w:type="dxa"/>
            <w:gridSpan w:val="4"/>
          </w:tcPr>
          <w:p w:rsidR="00F7314A" w:rsidRPr="007C7531" w:rsidRDefault="00F7314A" w:rsidP="00F7314A">
            <w:pPr>
              <w:rPr>
                <w:iCs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391"/>
        </w:trPr>
        <w:tc>
          <w:tcPr>
            <w:tcW w:w="5625" w:type="dxa"/>
            <w:gridSpan w:val="11"/>
            <w:shd w:val="clear" w:color="auto" w:fill="auto"/>
            <w:noWrap/>
          </w:tcPr>
          <w:p w:rsidR="00F7314A" w:rsidRPr="007C7531" w:rsidRDefault="00F7314A" w:rsidP="00F7314A">
            <w:pPr>
              <w:ind w:left="1416"/>
              <w:rPr>
                <w:iCs/>
                <w:sz w:val="20"/>
                <w:szCs w:val="20"/>
              </w:rPr>
            </w:pPr>
            <w:r w:rsidRPr="007C7531">
              <w:rPr>
                <w:iCs/>
                <w:sz w:val="20"/>
                <w:szCs w:val="20"/>
              </w:rPr>
              <w:lastRenderedPageBreak/>
              <w:t>стадия РД</w:t>
            </w:r>
          </w:p>
        </w:tc>
        <w:tc>
          <w:tcPr>
            <w:tcW w:w="1705" w:type="dxa"/>
            <w:gridSpan w:val="4"/>
          </w:tcPr>
          <w:p w:rsidR="00F7314A" w:rsidRPr="007C7531" w:rsidRDefault="00F7314A" w:rsidP="00F7314A">
            <w:pPr>
              <w:rPr>
                <w:iCs/>
                <w:sz w:val="20"/>
                <w:szCs w:val="20"/>
              </w:rPr>
            </w:pPr>
          </w:p>
        </w:tc>
      </w:tr>
      <w:tr w:rsidR="001A6598" w:rsidRPr="007C7531" w:rsidTr="001A6598">
        <w:trPr>
          <w:trHeight w:val="465"/>
        </w:trPr>
        <w:tc>
          <w:tcPr>
            <w:tcW w:w="5629" w:type="dxa"/>
            <w:gridSpan w:val="11"/>
            <w:shd w:val="clear" w:color="auto" w:fill="auto"/>
            <w:noWrap/>
          </w:tcPr>
          <w:p w:rsidR="001A6598" w:rsidRPr="007C7531" w:rsidRDefault="001A6598" w:rsidP="00F7314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             Получено разрешение на строительство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A6598" w:rsidRPr="007C7531" w:rsidRDefault="001A6598" w:rsidP="00F7314A">
            <w:pPr>
              <w:rPr>
                <w:iCs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465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iCs/>
                <w:sz w:val="20"/>
                <w:szCs w:val="20"/>
              </w:rPr>
            </w:pPr>
            <w:r w:rsidRPr="007C7531">
              <w:rPr>
                <w:iCs/>
                <w:sz w:val="20"/>
                <w:szCs w:val="20"/>
              </w:rPr>
              <w:t>Другое</w:t>
            </w:r>
          </w:p>
        </w:tc>
      </w:tr>
      <w:tr w:rsidR="00F7314A" w:rsidRPr="007C7531" w:rsidTr="007C7531">
        <w:trPr>
          <w:trHeight w:val="424"/>
        </w:trPr>
        <w:tc>
          <w:tcPr>
            <w:tcW w:w="7330" w:type="dxa"/>
            <w:gridSpan w:val="15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>34. Информация о земельных участках, на территории которых планируется реализация проекта</w:t>
            </w:r>
          </w:p>
        </w:tc>
      </w:tr>
      <w:tr w:rsidR="007C7531" w:rsidRPr="007C7531" w:rsidTr="007C7531">
        <w:trPr>
          <w:trHeight w:val="424"/>
        </w:trPr>
        <w:tc>
          <w:tcPr>
            <w:tcW w:w="1234" w:type="dxa"/>
            <w:gridSpan w:val="2"/>
            <w:shd w:val="clear" w:color="auto" w:fill="auto"/>
            <w:noWrap/>
          </w:tcPr>
          <w:p w:rsidR="00F7314A" w:rsidRPr="007C7531" w:rsidRDefault="00F7314A" w:rsidP="00F7314A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Назначение               (по Проекту)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7314A" w:rsidRPr="007C7531" w:rsidRDefault="00F7314A" w:rsidP="00F7314A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7314A" w:rsidRPr="007C7531" w:rsidRDefault="00F7314A" w:rsidP="00F7314A">
            <w:pPr>
              <w:jc w:val="center"/>
              <w:outlineLvl w:val="1"/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Категория земель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7314A" w:rsidRPr="007C7531" w:rsidRDefault="00F7314A" w:rsidP="00F7314A">
            <w:pPr>
              <w:jc w:val="center"/>
              <w:outlineLvl w:val="1"/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Вид разрешенного использования                      (по документам)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7C7531" w:rsidRPr="007C7531" w:rsidRDefault="00F7314A" w:rsidP="00F7314A">
            <w:pPr>
              <w:jc w:val="center"/>
              <w:outlineLvl w:val="1"/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Собствен-ность</w:t>
            </w:r>
          </w:p>
          <w:p w:rsidR="00F7314A" w:rsidRPr="007C7531" w:rsidRDefault="00F7314A" w:rsidP="00F7314A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/аренда (указать)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7314A" w:rsidRPr="007C7531" w:rsidRDefault="00F7314A" w:rsidP="00F7314A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Собствен</w:t>
            </w:r>
            <w:r w:rsidR="007C7531" w:rsidRPr="007C7531">
              <w:rPr>
                <w:sz w:val="20"/>
                <w:szCs w:val="20"/>
              </w:rPr>
              <w:t>-</w:t>
            </w:r>
            <w:r w:rsidRPr="007C7531">
              <w:rPr>
                <w:sz w:val="20"/>
                <w:szCs w:val="20"/>
              </w:rPr>
              <w:t>ник земельного участка</w:t>
            </w:r>
          </w:p>
        </w:tc>
      </w:tr>
      <w:tr w:rsidR="007C7531" w:rsidRPr="007C7531" w:rsidTr="007C7531">
        <w:trPr>
          <w:trHeight w:val="424"/>
        </w:trPr>
        <w:tc>
          <w:tcPr>
            <w:tcW w:w="1234" w:type="dxa"/>
            <w:gridSpan w:val="2"/>
            <w:shd w:val="clear" w:color="auto" w:fill="auto"/>
            <w:noWrap/>
          </w:tcPr>
          <w:p w:rsidR="00F7314A" w:rsidRPr="007C7531" w:rsidRDefault="00F7314A" w:rsidP="00F7314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7314A" w:rsidRPr="007C7531" w:rsidRDefault="00F7314A" w:rsidP="00F7314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7314A" w:rsidRPr="007C7531" w:rsidRDefault="00F7314A" w:rsidP="00F7314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314A" w:rsidRPr="007C7531" w:rsidRDefault="00F7314A" w:rsidP="00F7314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7314A" w:rsidRPr="007C7531" w:rsidRDefault="00F7314A" w:rsidP="00F7314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7314A" w:rsidRPr="007C7531" w:rsidRDefault="00F7314A" w:rsidP="00F7314A">
            <w:pPr>
              <w:outlineLvl w:val="1"/>
              <w:rPr>
                <w:sz w:val="20"/>
                <w:szCs w:val="20"/>
              </w:rPr>
            </w:pPr>
          </w:p>
        </w:tc>
      </w:tr>
      <w:tr w:rsidR="007C7531" w:rsidRPr="007C7531" w:rsidTr="007C7531">
        <w:trPr>
          <w:trHeight w:val="424"/>
        </w:trPr>
        <w:tc>
          <w:tcPr>
            <w:tcW w:w="1234" w:type="dxa"/>
            <w:gridSpan w:val="2"/>
            <w:shd w:val="clear" w:color="auto" w:fill="auto"/>
            <w:noWrap/>
          </w:tcPr>
          <w:p w:rsidR="00F7314A" w:rsidRPr="007C7531" w:rsidRDefault="00F7314A" w:rsidP="00F7314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7314A" w:rsidRPr="007C7531" w:rsidRDefault="00F7314A" w:rsidP="00F7314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7314A" w:rsidRPr="007C7531" w:rsidRDefault="00F7314A" w:rsidP="00F7314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314A" w:rsidRPr="007C7531" w:rsidRDefault="00F7314A" w:rsidP="00F7314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7314A" w:rsidRPr="007C7531" w:rsidRDefault="00F7314A" w:rsidP="00F7314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7314A" w:rsidRPr="007C7531" w:rsidRDefault="00F7314A" w:rsidP="00F7314A">
            <w:pPr>
              <w:outlineLvl w:val="1"/>
              <w:rPr>
                <w:sz w:val="20"/>
                <w:szCs w:val="20"/>
              </w:rPr>
            </w:pPr>
          </w:p>
        </w:tc>
      </w:tr>
      <w:tr w:rsidR="007C7531" w:rsidRPr="007C7531" w:rsidTr="007C7531">
        <w:trPr>
          <w:trHeight w:val="424"/>
        </w:trPr>
        <w:tc>
          <w:tcPr>
            <w:tcW w:w="1234" w:type="dxa"/>
            <w:gridSpan w:val="2"/>
            <w:shd w:val="clear" w:color="auto" w:fill="auto"/>
            <w:noWrap/>
          </w:tcPr>
          <w:p w:rsidR="00F7314A" w:rsidRPr="007C7531" w:rsidRDefault="00F7314A" w:rsidP="00F7314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7314A" w:rsidRPr="007C7531" w:rsidRDefault="00F7314A" w:rsidP="00F7314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7314A" w:rsidRPr="007C7531" w:rsidRDefault="00F7314A" w:rsidP="00F7314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314A" w:rsidRPr="007C7531" w:rsidRDefault="00F7314A" w:rsidP="00F7314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7314A" w:rsidRPr="007C7531" w:rsidRDefault="00F7314A" w:rsidP="00F7314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7314A" w:rsidRPr="007C7531" w:rsidRDefault="00F7314A" w:rsidP="00F7314A">
            <w:pPr>
              <w:outlineLvl w:val="1"/>
              <w:rPr>
                <w:sz w:val="20"/>
                <w:szCs w:val="20"/>
              </w:rPr>
            </w:pPr>
          </w:p>
        </w:tc>
      </w:tr>
    </w:tbl>
    <w:p w:rsidR="00F7314A" w:rsidRPr="007C7531" w:rsidRDefault="00F7314A" w:rsidP="00F7314A">
      <w:pPr>
        <w:rPr>
          <w:b/>
          <w:sz w:val="20"/>
          <w:szCs w:val="20"/>
        </w:rPr>
      </w:pPr>
      <w:r w:rsidRPr="007C7531">
        <w:rPr>
          <w:b/>
          <w:sz w:val="20"/>
          <w:szCs w:val="20"/>
        </w:rPr>
        <w:t>продолжение</w:t>
      </w:r>
    </w:p>
    <w:tbl>
      <w:tblPr>
        <w:tblW w:w="7330" w:type="dxa"/>
        <w:tblInd w:w="-72" w:type="dxa"/>
        <w:tblBorders>
          <w:top w:val="single" w:sz="8" w:space="0" w:color="7F7F7F"/>
          <w:bottom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CellMar>
          <w:left w:w="28" w:type="dxa"/>
          <w:right w:w="0" w:type="dxa"/>
        </w:tblCellMar>
        <w:tblLook w:val="0000"/>
      </w:tblPr>
      <w:tblGrid>
        <w:gridCol w:w="1607"/>
        <w:gridCol w:w="1612"/>
        <w:gridCol w:w="1612"/>
        <w:gridCol w:w="2499"/>
      </w:tblGrid>
      <w:tr w:rsidR="00F7314A" w:rsidRPr="007C7531" w:rsidTr="007C7531">
        <w:trPr>
          <w:trHeight w:val="424"/>
        </w:trPr>
        <w:tc>
          <w:tcPr>
            <w:tcW w:w="1607" w:type="dxa"/>
            <w:shd w:val="clear" w:color="auto" w:fill="auto"/>
            <w:noWrap/>
          </w:tcPr>
          <w:p w:rsidR="00F7314A" w:rsidRPr="007C7531" w:rsidRDefault="00F7314A" w:rsidP="00F7314A">
            <w:pPr>
              <w:jc w:val="center"/>
              <w:outlineLvl w:val="1"/>
              <w:rPr>
                <w:b/>
              </w:rPr>
            </w:pPr>
            <w:r w:rsidRPr="007C7531">
              <w:rPr>
                <w:sz w:val="20"/>
                <w:szCs w:val="20"/>
              </w:rPr>
              <w:t>Дата окончания договора аренды (для аренд. участков)</w:t>
            </w:r>
          </w:p>
        </w:tc>
        <w:tc>
          <w:tcPr>
            <w:tcW w:w="1612" w:type="dxa"/>
          </w:tcPr>
          <w:p w:rsidR="00F7314A" w:rsidRPr="007C7531" w:rsidRDefault="00F7314A" w:rsidP="00F7314A">
            <w:pPr>
              <w:jc w:val="center"/>
              <w:outlineLvl w:val="1"/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 xml:space="preserve">Наличие обременений на земельный участок </w:t>
            </w:r>
          </w:p>
          <w:p w:rsidR="00F7314A" w:rsidRPr="007C7531" w:rsidRDefault="00F7314A" w:rsidP="00F7314A">
            <w:pPr>
              <w:jc w:val="center"/>
              <w:outlineLvl w:val="1"/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(да*/нет)</w:t>
            </w:r>
          </w:p>
        </w:tc>
        <w:tc>
          <w:tcPr>
            <w:tcW w:w="1612" w:type="dxa"/>
          </w:tcPr>
          <w:p w:rsidR="00F7314A" w:rsidRPr="007C7531" w:rsidRDefault="00F7314A" w:rsidP="00F7314A">
            <w:pPr>
              <w:jc w:val="center"/>
              <w:outlineLvl w:val="1"/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Наличие подведенных технических условий</w:t>
            </w:r>
          </w:p>
          <w:p w:rsidR="00F7314A" w:rsidRPr="007C7531" w:rsidRDefault="00F7314A" w:rsidP="00F7314A">
            <w:pPr>
              <w:jc w:val="center"/>
              <w:outlineLvl w:val="1"/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(да**/нет)</w:t>
            </w:r>
          </w:p>
        </w:tc>
        <w:tc>
          <w:tcPr>
            <w:tcW w:w="2499" w:type="dxa"/>
            <w:tcBorders>
              <w:right w:val="single" w:sz="4" w:space="0" w:color="auto"/>
            </w:tcBorders>
            <w:shd w:val="clear" w:color="auto" w:fill="auto"/>
          </w:tcPr>
          <w:p w:rsidR="00F7314A" w:rsidRPr="007C7531" w:rsidRDefault="00F7314A" w:rsidP="00F7314A">
            <w:pPr>
              <w:jc w:val="center"/>
              <w:outlineLvl w:val="1"/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Наличие иных объектов недвижимости на земельном участке</w:t>
            </w:r>
          </w:p>
          <w:p w:rsidR="00F7314A" w:rsidRPr="007C7531" w:rsidRDefault="00F7314A" w:rsidP="00F7314A">
            <w:pPr>
              <w:jc w:val="center"/>
              <w:outlineLvl w:val="1"/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(да***/нет)</w:t>
            </w:r>
          </w:p>
        </w:tc>
      </w:tr>
      <w:tr w:rsidR="00F7314A" w:rsidRPr="007C7531" w:rsidTr="007C7531">
        <w:trPr>
          <w:trHeight w:val="424"/>
        </w:trPr>
        <w:tc>
          <w:tcPr>
            <w:tcW w:w="1607" w:type="dxa"/>
            <w:tcBorders>
              <w:top w:val="nil"/>
            </w:tcBorders>
            <w:shd w:val="clear" w:color="auto" w:fill="auto"/>
            <w:noWrap/>
          </w:tcPr>
          <w:p w:rsidR="00F7314A" w:rsidRPr="007C7531" w:rsidRDefault="00F7314A" w:rsidP="00F7314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</w:tcBorders>
          </w:tcPr>
          <w:p w:rsidR="00F7314A" w:rsidRPr="007C7531" w:rsidRDefault="00F7314A" w:rsidP="00F7314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</w:tcBorders>
          </w:tcPr>
          <w:p w:rsidR="00F7314A" w:rsidRPr="007C7531" w:rsidRDefault="00F7314A" w:rsidP="00F7314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F7314A" w:rsidRPr="007C7531" w:rsidRDefault="00F7314A" w:rsidP="00F7314A">
            <w:pPr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424"/>
        </w:trPr>
        <w:tc>
          <w:tcPr>
            <w:tcW w:w="1607" w:type="dxa"/>
            <w:shd w:val="clear" w:color="auto" w:fill="auto"/>
            <w:noWrap/>
          </w:tcPr>
          <w:p w:rsidR="00F7314A" w:rsidRPr="007C7531" w:rsidRDefault="00F7314A" w:rsidP="00F7314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7314A" w:rsidRPr="007C7531" w:rsidRDefault="00F7314A" w:rsidP="00F7314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7314A" w:rsidRPr="007C7531" w:rsidRDefault="00F7314A" w:rsidP="00F7314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499" w:type="dxa"/>
            <w:tcBorders>
              <w:right w:val="single" w:sz="4" w:space="0" w:color="auto"/>
            </w:tcBorders>
            <w:shd w:val="clear" w:color="auto" w:fill="auto"/>
          </w:tcPr>
          <w:p w:rsidR="00F7314A" w:rsidRPr="007C7531" w:rsidRDefault="00F7314A" w:rsidP="00F7314A">
            <w:pPr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424"/>
        </w:trPr>
        <w:tc>
          <w:tcPr>
            <w:tcW w:w="1607" w:type="dxa"/>
            <w:shd w:val="clear" w:color="auto" w:fill="auto"/>
            <w:noWrap/>
          </w:tcPr>
          <w:p w:rsidR="00F7314A" w:rsidRPr="007C7531" w:rsidRDefault="00F7314A" w:rsidP="00F7314A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7314A" w:rsidRPr="007C7531" w:rsidRDefault="00F7314A" w:rsidP="00F7314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7314A" w:rsidRPr="007C7531" w:rsidRDefault="00F7314A" w:rsidP="00F7314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499" w:type="dxa"/>
            <w:tcBorders>
              <w:right w:val="single" w:sz="4" w:space="0" w:color="auto"/>
            </w:tcBorders>
            <w:shd w:val="clear" w:color="auto" w:fill="auto"/>
          </w:tcPr>
          <w:p w:rsidR="00F7314A" w:rsidRPr="007C7531" w:rsidRDefault="00F7314A" w:rsidP="00F7314A">
            <w:pPr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424"/>
        </w:trPr>
        <w:tc>
          <w:tcPr>
            <w:tcW w:w="7330" w:type="dxa"/>
            <w:gridSpan w:val="4"/>
            <w:tcBorders>
              <w:top w:val="nil"/>
            </w:tcBorders>
            <w:shd w:val="clear" w:color="auto" w:fill="auto"/>
            <w:noWrap/>
          </w:tcPr>
          <w:p w:rsidR="00F7314A" w:rsidRPr="007C7531" w:rsidRDefault="00F7314A" w:rsidP="00F7314A">
            <w:pPr>
              <w:rPr>
                <w:sz w:val="20"/>
                <w:szCs w:val="20"/>
              </w:rPr>
            </w:pPr>
          </w:p>
          <w:p w:rsidR="00F7314A" w:rsidRPr="007C7531" w:rsidRDefault="00F7314A" w:rsidP="00F7314A">
            <w:pPr>
              <w:rPr>
                <w:i/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 xml:space="preserve">* </w:t>
            </w:r>
            <w:r w:rsidRPr="007C7531">
              <w:rPr>
                <w:i/>
                <w:sz w:val="20"/>
                <w:szCs w:val="20"/>
              </w:rPr>
              <w:t>ниже необходимо указать № и дату кредитного договора, наименование заемщика, а также срок обременения либо иной договор (наименование договора, №,дата, срок действия), на основании которого данный земельный участок находится в залоге:</w:t>
            </w:r>
          </w:p>
        </w:tc>
      </w:tr>
      <w:tr w:rsidR="00F7314A" w:rsidRPr="007C7531" w:rsidTr="007C7531">
        <w:trPr>
          <w:trHeight w:val="424"/>
        </w:trPr>
        <w:tc>
          <w:tcPr>
            <w:tcW w:w="7330" w:type="dxa"/>
            <w:gridSpan w:val="4"/>
            <w:tcBorders>
              <w:top w:val="nil"/>
            </w:tcBorders>
            <w:shd w:val="clear" w:color="auto" w:fill="auto"/>
            <w:noWrap/>
          </w:tcPr>
          <w:p w:rsidR="00F7314A" w:rsidRPr="007C7531" w:rsidRDefault="00F7314A" w:rsidP="00F7314A">
            <w:pPr>
              <w:rPr>
                <w:i/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 xml:space="preserve">** </w:t>
            </w:r>
            <w:r w:rsidRPr="007C7531">
              <w:rPr>
                <w:i/>
                <w:sz w:val="20"/>
                <w:szCs w:val="20"/>
              </w:rPr>
              <w:t>ниже необходимо указать наименование и мощность ТУ (газ(м3), электричество(кВт/ч), вода(м3), дороги(км))</w:t>
            </w:r>
          </w:p>
        </w:tc>
      </w:tr>
    </w:tbl>
    <w:p w:rsidR="00F7314A" w:rsidRPr="007C7531" w:rsidRDefault="00F7314A" w:rsidP="00F7314A">
      <w:pPr>
        <w:rPr>
          <w:i/>
          <w:sz w:val="20"/>
          <w:szCs w:val="20"/>
        </w:rPr>
      </w:pPr>
      <w:r w:rsidRPr="007C7531">
        <w:rPr>
          <w:sz w:val="20"/>
          <w:szCs w:val="20"/>
        </w:rPr>
        <w:t>***</w:t>
      </w:r>
      <w:r w:rsidRPr="007C7531">
        <w:rPr>
          <w:i/>
          <w:sz w:val="20"/>
          <w:szCs w:val="20"/>
        </w:rPr>
        <w:t xml:space="preserve"> ниже необходимо указать наименование объекта недвижимости и общую площадь</w:t>
      </w:r>
    </w:p>
    <w:tbl>
      <w:tblPr>
        <w:tblW w:w="7372" w:type="dxa"/>
        <w:tblInd w:w="-114" w:type="dxa"/>
        <w:tblBorders>
          <w:top w:val="single" w:sz="8" w:space="0" w:color="7F7F7F"/>
          <w:bottom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CellMar>
          <w:left w:w="28" w:type="dxa"/>
          <w:right w:w="0" w:type="dxa"/>
        </w:tblCellMar>
        <w:tblLook w:val="0000"/>
      </w:tblPr>
      <w:tblGrid>
        <w:gridCol w:w="7372"/>
      </w:tblGrid>
      <w:tr w:rsidR="00F7314A" w:rsidRPr="007C7531" w:rsidTr="007C7531">
        <w:trPr>
          <w:trHeight w:val="424"/>
        </w:trPr>
        <w:tc>
          <w:tcPr>
            <w:tcW w:w="7372" w:type="dxa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 xml:space="preserve">35. Наличие и формы государственной поддержки реализации проекта </w:t>
            </w:r>
          </w:p>
          <w:p w:rsidR="00F7314A" w:rsidRPr="007C7531" w:rsidRDefault="00F7314A" w:rsidP="00F7314A">
            <w:pPr>
              <w:rPr>
                <w:iCs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424"/>
        </w:trPr>
        <w:tc>
          <w:tcPr>
            <w:tcW w:w="7372" w:type="dxa"/>
            <w:shd w:val="clear" w:color="auto" w:fill="auto"/>
            <w:noWrap/>
          </w:tcPr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  <w:r w:rsidRPr="007C7531">
              <w:rPr>
                <w:b/>
                <w:sz w:val="20"/>
                <w:szCs w:val="20"/>
              </w:rPr>
              <w:t xml:space="preserve">36. Имеет ли проект статус приоритетного или резидента индустриального парка </w:t>
            </w:r>
          </w:p>
          <w:p w:rsidR="00F7314A" w:rsidRPr="007C7531" w:rsidRDefault="00F7314A" w:rsidP="00F7314A">
            <w:pPr>
              <w:rPr>
                <w:b/>
                <w:sz w:val="20"/>
                <w:szCs w:val="20"/>
              </w:rPr>
            </w:pPr>
          </w:p>
        </w:tc>
      </w:tr>
    </w:tbl>
    <w:p w:rsidR="00F7314A" w:rsidRDefault="00F7314A" w:rsidP="00F7314A">
      <w:pPr>
        <w:ind w:left="-142"/>
        <w:rPr>
          <w:b/>
          <w:sz w:val="20"/>
          <w:szCs w:val="20"/>
          <w:lang w:val="en-US"/>
        </w:rPr>
      </w:pPr>
      <w:r w:rsidRPr="007C7531">
        <w:rPr>
          <w:b/>
          <w:sz w:val="20"/>
          <w:szCs w:val="20"/>
        </w:rPr>
        <w:t>37.  Контактное лицо (по заполнению данной анкеты)</w:t>
      </w:r>
    </w:p>
    <w:p w:rsidR="007C7531" w:rsidRPr="007C7531" w:rsidRDefault="007C7531" w:rsidP="00F7314A">
      <w:pPr>
        <w:ind w:left="-142"/>
        <w:rPr>
          <w:b/>
          <w:sz w:val="20"/>
          <w:szCs w:val="20"/>
          <w:lang w:val="en-US"/>
        </w:rPr>
      </w:pPr>
    </w:p>
    <w:tbl>
      <w:tblPr>
        <w:tblW w:w="7088" w:type="dxa"/>
        <w:tblInd w:w="108" w:type="dxa"/>
        <w:tblBorders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2977"/>
        <w:gridCol w:w="4111"/>
      </w:tblGrid>
      <w:tr w:rsidR="00F7314A" w:rsidRPr="007C7531" w:rsidTr="007C7531">
        <w:trPr>
          <w:trHeight w:val="315"/>
        </w:trPr>
        <w:tc>
          <w:tcPr>
            <w:tcW w:w="2977" w:type="dxa"/>
            <w:shd w:val="clear" w:color="000000" w:fill="FFFFFF"/>
            <w:noWrap/>
            <w:hideMark/>
          </w:tcPr>
          <w:p w:rsidR="00F7314A" w:rsidRPr="007C7531" w:rsidRDefault="00F7314A" w:rsidP="007C7531">
            <w:pPr>
              <w:ind w:firstLineChars="100" w:firstLine="200"/>
              <w:outlineLvl w:val="0"/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lastRenderedPageBreak/>
              <w:t>ФИО</w:t>
            </w:r>
          </w:p>
        </w:tc>
        <w:tc>
          <w:tcPr>
            <w:tcW w:w="4111" w:type="dxa"/>
            <w:shd w:val="clear" w:color="000000" w:fill="FFFFFF"/>
            <w:hideMark/>
          </w:tcPr>
          <w:p w:rsidR="00F7314A" w:rsidRPr="007C7531" w:rsidRDefault="00F7314A" w:rsidP="007C7531">
            <w:pPr>
              <w:ind w:firstLineChars="100" w:firstLine="200"/>
              <w:outlineLvl w:val="0"/>
              <w:rPr>
                <w:i/>
                <w:iCs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330"/>
        </w:trPr>
        <w:tc>
          <w:tcPr>
            <w:tcW w:w="2977" w:type="dxa"/>
            <w:shd w:val="clear" w:color="000000" w:fill="FFFFFF"/>
            <w:noWrap/>
            <w:hideMark/>
          </w:tcPr>
          <w:p w:rsidR="00F7314A" w:rsidRPr="007C7531" w:rsidRDefault="00F7314A" w:rsidP="007C7531">
            <w:pPr>
              <w:ind w:firstLineChars="100" w:firstLine="200"/>
              <w:outlineLvl w:val="0"/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Телефоны</w:t>
            </w:r>
          </w:p>
        </w:tc>
        <w:tc>
          <w:tcPr>
            <w:tcW w:w="4111" w:type="dxa"/>
            <w:shd w:val="clear" w:color="000000" w:fill="FFFFFF"/>
            <w:hideMark/>
          </w:tcPr>
          <w:p w:rsidR="00F7314A" w:rsidRPr="007C7531" w:rsidRDefault="00F7314A" w:rsidP="007C7531">
            <w:pPr>
              <w:ind w:firstLineChars="100" w:firstLine="200"/>
              <w:outlineLvl w:val="0"/>
              <w:rPr>
                <w:i/>
                <w:iCs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330"/>
        </w:trPr>
        <w:tc>
          <w:tcPr>
            <w:tcW w:w="2977" w:type="dxa"/>
            <w:shd w:val="clear" w:color="000000" w:fill="FFFFFF"/>
            <w:noWrap/>
            <w:hideMark/>
          </w:tcPr>
          <w:p w:rsidR="00F7314A" w:rsidRPr="007C7531" w:rsidRDefault="00F7314A" w:rsidP="007C7531">
            <w:pPr>
              <w:ind w:firstLineChars="100" w:firstLine="200"/>
              <w:outlineLvl w:val="0"/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Эл. почта</w:t>
            </w:r>
          </w:p>
        </w:tc>
        <w:tc>
          <w:tcPr>
            <w:tcW w:w="4111" w:type="dxa"/>
            <w:shd w:val="clear" w:color="000000" w:fill="FFFFFF"/>
            <w:hideMark/>
          </w:tcPr>
          <w:p w:rsidR="00F7314A" w:rsidRPr="007C7531" w:rsidRDefault="00F7314A" w:rsidP="007C7531">
            <w:pPr>
              <w:ind w:firstLineChars="100" w:firstLine="200"/>
              <w:outlineLvl w:val="0"/>
              <w:rPr>
                <w:i/>
                <w:iCs/>
                <w:sz w:val="20"/>
                <w:szCs w:val="20"/>
                <w:u w:val="single"/>
              </w:rPr>
            </w:pPr>
          </w:p>
        </w:tc>
      </w:tr>
      <w:tr w:rsidR="00F7314A" w:rsidRPr="007C7531" w:rsidTr="007C7531">
        <w:trPr>
          <w:trHeight w:val="315"/>
        </w:trPr>
        <w:tc>
          <w:tcPr>
            <w:tcW w:w="2977" w:type="dxa"/>
            <w:shd w:val="clear" w:color="000000" w:fill="FFFFFF"/>
            <w:noWrap/>
            <w:hideMark/>
          </w:tcPr>
          <w:p w:rsidR="00F7314A" w:rsidRPr="007C7531" w:rsidRDefault="00F7314A" w:rsidP="007C7531">
            <w:pPr>
              <w:ind w:firstLineChars="100" w:firstLine="200"/>
              <w:outlineLvl w:val="0"/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Место работы</w:t>
            </w:r>
          </w:p>
        </w:tc>
        <w:tc>
          <w:tcPr>
            <w:tcW w:w="4111" w:type="dxa"/>
            <w:shd w:val="clear" w:color="000000" w:fill="FFFFFF"/>
            <w:hideMark/>
          </w:tcPr>
          <w:p w:rsidR="00F7314A" w:rsidRPr="007C7531" w:rsidRDefault="00F7314A" w:rsidP="007C7531">
            <w:pPr>
              <w:ind w:firstLineChars="100" w:firstLine="200"/>
              <w:outlineLvl w:val="0"/>
              <w:rPr>
                <w:i/>
                <w:iCs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330"/>
        </w:trPr>
        <w:tc>
          <w:tcPr>
            <w:tcW w:w="2977" w:type="dxa"/>
            <w:shd w:val="clear" w:color="000000" w:fill="FFFFFF"/>
            <w:noWrap/>
            <w:hideMark/>
          </w:tcPr>
          <w:p w:rsidR="00F7314A" w:rsidRPr="007C7531" w:rsidRDefault="00F7314A" w:rsidP="007C7531">
            <w:pPr>
              <w:ind w:firstLineChars="100" w:firstLine="200"/>
              <w:outlineLvl w:val="0"/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shd w:val="clear" w:color="000000" w:fill="FFFFFF"/>
            <w:hideMark/>
          </w:tcPr>
          <w:p w:rsidR="00F7314A" w:rsidRPr="007C7531" w:rsidRDefault="00F7314A" w:rsidP="007C7531">
            <w:pPr>
              <w:ind w:firstLineChars="100" w:firstLine="200"/>
              <w:outlineLvl w:val="0"/>
              <w:rPr>
                <w:i/>
                <w:iCs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330"/>
        </w:trPr>
        <w:tc>
          <w:tcPr>
            <w:tcW w:w="2977" w:type="dxa"/>
            <w:shd w:val="clear" w:color="000000" w:fill="FFFFFF"/>
            <w:noWrap/>
            <w:hideMark/>
          </w:tcPr>
          <w:p w:rsidR="00F7314A" w:rsidRPr="007C7531" w:rsidRDefault="00F7314A" w:rsidP="007C7531">
            <w:pPr>
              <w:ind w:firstLineChars="100" w:firstLine="200"/>
              <w:outlineLvl w:val="0"/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4111" w:type="dxa"/>
            <w:shd w:val="clear" w:color="000000" w:fill="FFFFFF"/>
            <w:hideMark/>
          </w:tcPr>
          <w:p w:rsidR="00F7314A" w:rsidRPr="007C7531" w:rsidRDefault="00F7314A" w:rsidP="007C7531">
            <w:pPr>
              <w:ind w:firstLineChars="100" w:firstLine="200"/>
              <w:outlineLvl w:val="0"/>
              <w:rPr>
                <w:i/>
                <w:iCs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330"/>
        </w:trPr>
        <w:tc>
          <w:tcPr>
            <w:tcW w:w="2977" w:type="dxa"/>
            <w:shd w:val="clear" w:color="000000" w:fill="FFFFFF"/>
            <w:noWrap/>
            <w:hideMark/>
          </w:tcPr>
          <w:p w:rsidR="00F7314A" w:rsidRPr="007C7531" w:rsidRDefault="00F7314A" w:rsidP="007C7531">
            <w:pPr>
              <w:ind w:firstLineChars="100" w:firstLine="200"/>
              <w:outlineLvl w:val="0"/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Время к Москве</w:t>
            </w:r>
          </w:p>
        </w:tc>
        <w:tc>
          <w:tcPr>
            <w:tcW w:w="4111" w:type="dxa"/>
            <w:shd w:val="clear" w:color="000000" w:fill="FFFFFF"/>
            <w:hideMark/>
          </w:tcPr>
          <w:p w:rsidR="00F7314A" w:rsidRPr="007C7531" w:rsidRDefault="00F7314A" w:rsidP="007C7531">
            <w:pPr>
              <w:ind w:firstLineChars="100" w:firstLine="200"/>
              <w:outlineLvl w:val="0"/>
              <w:rPr>
                <w:i/>
                <w:iCs/>
                <w:sz w:val="20"/>
                <w:szCs w:val="20"/>
              </w:rPr>
            </w:pPr>
          </w:p>
        </w:tc>
      </w:tr>
      <w:tr w:rsidR="00F7314A" w:rsidRPr="007C7531" w:rsidTr="007C7531">
        <w:trPr>
          <w:trHeight w:val="330"/>
        </w:trPr>
        <w:tc>
          <w:tcPr>
            <w:tcW w:w="2977" w:type="dxa"/>
            <w:shd w:val="clear" w:color="000000" w:fill="FFFFFF"/>
            <w:noWrap/>
            <w:hideMark/>
          </w:tcPr>
          <w:p w:rsidR="00F7314A" w:rsidRPr="007C7531" w:rsidRDefault="00F7314A" w:rsidP="007C7531">
            <w:pPr>
              <w:ind w:firstLineChars="100" w:firstLine="200"/>
              <w:outlineLvl w:val="0"/>
              <w:rPr>
                <w:sz w:val="20"/>
                <w:szCs w:val="20"/>
              </w:rPr>
            </w:pPr>
            <w:r w:rsidRPr="007C7531">
              <w:rPr>
                <w:sz w:val="20"/>
                <w:szCs w:val="20"/>
              </w:rPr>
              <w:t>Комментарии</w:t>
            </w:r>
          </w:p>
        </w:tc>
        <w:tc>
          <w:tcPr>
            <w:tcW w:w="4111" w:type="dxa"/>
            <w:shd w:val="clear" w:color="000000" w:fill="FFFFFF"/>
            <w:noWrap/>
            <w:hideMark/>
          </w:tcPr>
          <w:p w:rsidR="00F7314A" w:rsidRPr="007C7531" w:rsidRDefault="00F7314A" w:rsidP="007C7531">
            <w:pPr>
              <w:ind w:firstLineChars="100" w:firstLine="200"/>
              <w:outlineLvl w:val="0"/>
              <w:rPr>
                <w:i/>
                <w:iCs/>
                <w:sz w:val="20"/>
                <w:szCs w:val="20"/>
              </w:rPr>
            </w:pPr>
            <w:r w:rsidRPr="007C7531">
              <w:rPr>
                <w:i/>
                <w:iCs/>
                <w:sz w:val="20"/>
                <w:szCs w:val="20"/>
              </w:rPr>
              <w:t> </w:t>
            </w:r>
          </w:p>
        </w:tc>
      </w:tr>
    </w:tbl>
    <w:p w:rsidR="007C7531" w:rsidRDefault="007C7531" w:rsidP="00F7314A"/>
    <w:p w:rsidR="00F7314A" w:rsidRPr="007C7531" w:rsidRDefault="00F7314A" w:rsidP="00F7314A">
      <w:pPr>
        <w:rPr>
          <w:sz w:val="20"/>
          <w:szCs w:val="20"/>
        </w:rPr>
      </w:pPr>
      <w:r w:rsidRPr="007C7531">
        <w:rPr>
          <w:sz w:val="20"/>
          <w:szCs w:val="20"/>
        </w:rPr>
        <w:t>Руководитель компании _______________________    подпись________________</w:t>
      </w:r>
    </w:p>
    <w:p w:rsidR="00F7314A" w:rsidRPr="007C7531" w:rsidRDefault="00F7314A" w:rsidP="00F7314A">
      <w:pPr>
        <w:rPr>
          <w:sz w:val="20"/>
          <w:szCs w:val="20"/>
        </w:rPr>
      </w:pPr>
    </w:p>
    <w:p w:rsidR="00F7314A" w:rsidRPr="007C7531" w:rsidRDefault="00F7314A" w:rsidP="00F7314A">
      <w:pPr>
        <w:rPr>
          <w:sz w:val="20"/>
          <w:szCs w:val="20"/>
        </w:rPr>
      </w:pPr>
      <w:r w:rsidRPr="007C7531">
        <w:rPr>
          <w:sz w:val="20"/>
          <w:szCs w:val="20"/>
        </w:rPr>
        <w:t>М.П.</w:t>
      </w:r>
    </w:p>
    <w:p w:rsidR="00F7314A" w:rsidRPr="00737E33" w:rsidRDefault="00F7314A" w:rsidP="00F7314A">
      <w:pPr>
        <w:jc w:val="center"/>
      </w:pPr>
    </w:p>
    <w:p w:rsidR="008246D5" w:rsidRDefault="008246D5" w:rsidP="007C7531">
      <w:pPr>
        <w:pStyle w:val="a9"/>
        <w:ind w:left="0"/>
        <w:rPr>
          <w:b/>
        </w:rPr>
      </w:pPr>
    </w:p>
    <w:p w:rsidR="00BD4091" w:rsidRPr="005B2B8B" w:rsidRDefault="00BD4091" w:rsidP="00766793">
      <w:pPr>
        <w:ind w:left="426" w:firstLine="283"/>
        <w:jc w:val="both"/>
        <w:rPr>
          <w:sz w:val="20"/>
          <w:szCs w:val="20"/>
        </w:rPr>
      </w:pPr>
      <w:r w:rsidRPr="005B2B8B">
        <w:rPr>
          <w:b/>
          <w:sz w:val="20"/>
          <w:szCs w:val="20"/>
        </w:rPr>
        <w:t>Примечания:</w:t>
      </w:r>
      <w:r w:rsidRPr="005B2B8B">
        <w:rPr>
          <w:sz w:val="20"/>
          <w:szCs w:val="20"/>
        </w:rPr>
        <w:t xml:space="preserve"> </w:t>
      </w:r>
      <w:r w:rsidR="00C41D68" w:rsidRPr="005B2B8B">
        <w:rPr>
          <w:sz w:val="20"/>
          <w:szCs w:val="20"/>
        </w:rPr>
        <w:t>Приложения,</w:t>
      </w:r>
      <w:r w:rsidRPr="005B2B8B">
        <w:rPr>
          <w:sz w:val="20"/>
          <w:szCs w:val="20"/>
        </w:rPr>
        <w:t xml:space="preserve">  установленные Регламентом Конкурса и настоящей Заявкой</w:t>
      </w:r>
      <w:r w:rsidR="00A26CD9">
        <w:rPr>
          <w:sz w:val="20"/>
          <w:szCs w:val="20"/>
        </w:rPr>
        <w:t>,</w:t>
      </w:r>
      <w:r w:rsidRPr="005B2B8B">
        <w:rPr>
          <w:sz w:val="20"/>
          <w:szCs w:val="20"/>
        </w:rPr>
        <w:t xml:space="preserve"> от субъекта федерации не  направляются.</w:t>
      </w:r>
    </w:p>
    <w:p w:rsidR="00BD4091" w:rsidRPr="005B2B8B" w:rsidRDefault="00BD4091" w:rsidP="00766793">
      <w:pPr>
        <w:ind w:left="426" w:firstLine="283"/>
        <w:jc w:val="both"/>
        <w:rPr>
          <w:sz w:val="20"/>
          <w:szCs w:val="20"/>
        </w:rPr>
      </w:pPr>
      <w:r w:rsidRPr="005B2B8B">
        <w:rPr>
          <w:sz w:val="20"/>
          <w:szCs w:val="20"/>
        </w:rPr>
        <w:t xml:space="preserve">Заявка в подлиннике с установленными Регламентом </w:t>
      </w:r>
      <w:r w:rsidR="00DB58D5">
        <w:rPr>
          <w:sz w:val="20"/>
          <w:szCs w:val="20"/>
        </w:rPr>
        <w:t>К</w:t>
      </w:r>
      <w:r w:rsidRPr="005B2B8B">
        <w:rPr>
          <w:sz w:val="20"/>
          <w:szCs w:val="20"/>
        </w:rPr>
        <w:t xml:space="preserve">онкурса приложениями и документами направляется в адрес Организационного комитета </w:t>
      </w:r>
      <w:r w:rsidR="00770D38">
        <w:rPr>
          <w:sz w:val="20"/>
          <w:szCs w:val="20"/>
        </w:rPr>
        <w:t>К</w:t>
      </w:r>
      <w:r w:rsidRPr="005B2B8B">
        <w:rPr>
          <w:sz w:val="20"/>
          <w:szCs w:val="20"/>
        </w:rPr>
        <w:t>онкурса организацией Заявителем  самостоятельно в сроки</w:t>
      </w:r>
      <w:r w:rsidR="00DB58D5">
        <w:rPr>
          <w:sz w:val="20"/>
          <w:szCs w:val="20"/>
        </w:rPr>
        <w:t>,</w:t>
      </w:r>
      <w:r w:rsidRPr="005B2B8B">
        <w:rPr>
          <w:sz w:val="20"/>
          <w:szCs w:val="20"/>
        </w:rPr>
        <w:t xml:space="preserve"> установленные Регламентом Конкурса.</w:t>
      </w:r>
    </w:p>
    <w:p w:rsidR="00BD4091" w:rsidRDefault="00BD4091" w:rsidP="00766793">
      <w:pPr>
        <w:numPr>
          <w:ilvl w:val="1"/>
          <w:numId w:val="31"/>
        </w:numPr>
        <w:ind w:left="426" w:firstLine="283"/>
        <w:jc w:val="both"/>
        <w:rPr>
          <w:sz w:val="20"/>
          <w:szCs w:val="20"/>
        </w:rPr>
      </w:pPr>
      <w:r w:rsidRPr="005B2B8B">
        <w:rPr>
          <w:sz w:val="20"/>
          <w:szCs w:val="20"/>
        </w:rPr>
        <w:t>В установленные Регламентом сроки рассмотрения конкурсных заявок Оргкомитетом Конкурса формируется и направляется в адрес субъекта федерации справка о рассмотрении региональных заявок по следующей форме:</w:t>
      </w:r>
    </w:p>
    <w:p w:rsidR="00BD4091" w:rsidRPr="004D18CC" w:rsidRDefault="00BD4091" w:rsidP="00766793">
      <w:pPr>
        <w:ind w:left="426" w:firstLine="283"/>
        <w:rPr>
          <w:sz w:val="20"/>
          <w:szCs w:val="20"/>
        </w:rPr>
      </w:pPr>
    </w:p>
    <w:tbl>
      <w:tblPr>
        <w:tblW w:w="666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8"/>
        <w:gridCol w:w="2055"/>
        <w:gridCol w:w="1560"/>
        <w:gridCol w:w="1559"/>
      </w:tblGrid>
      <w:tr w:rsidR="00BD4091" w:rsidRPr="005B2B8B" w:rsidTr="00C80F72">
        <w:tc>
          <w:tcPr>
            <w:tcW w:w="1488" w:type="dxa"/>
          </w:tcPr>
          <w:p w:rsidR="00BD4091" w:rsidRPr="005B2B8B" w:rsidRDefault="00BD4091" w:rsidP="00133285">
            <w:pPr>
              <w:rPr>
                <w:sz w:val="20"/>
                <w:szCs w:val="20"/>
              </w:rPr>
            </w:pPr>
            <w:r w:rsidRPr="005B2B8B">
              <w:rPr>
                <w:sz w:val="20"/>
                <w:szCs w:val="20"/>
              </w:rPr>
              <w:t>Наименование заявленного проекта</w:t>
            </w:r>
          </w:p>
        </w:tc>
        <w:tc>
          <w:tcPr>
            <w:tcW w:w="2055" w:type="dxa"/>
          </w:tcPr>
          <w:p w:rsidR="00BD4091" w:rsidRPr="005B2B8B" w:rsidRDefault="00BD4091" w:rsidP="00133285">
            <w:pPr>
              <w:rPr>
                <w:sz w:val="20"/>
                <w:szCs w:val="20"/>
              </w:rPr>
            </w:pPr>
            <w:r w:rsidRPr="005B2B8B">
              <w:rPr>
                <w:sz w:val="20"/>
                <w:szCs w:val="20"/>
              </w:rPr>
              <w:t>Идентификационный номер проекта</w:t>
            </w:r>
          </w:p>
        </w:tc>
        <w:tc>
          <w:tcPr>
            <w:tcW w:w="1560" w:type="dxa"/>
          </w:tcPr>
          <w:p w:rsidR="00BD4091" w:rsidRPr="005B2B8B" w:rsidRDefault="00BD4091" w:rsidP="00133285">
            <w:pPr>
              <w:rPr>
                <w:sz w:val="20"/>
                <w:szCs w:val="20"/>
              </w:rPr>
            </w:pPr>
            <w:r w:rsidRPr="005B2B8B">
              <w:rPr>
                <w:sz w:val="20"/>
                <w:szCs w:val="20"/>
              </w:rPr>
              <w:t>Стадия рассмотрения Проекта</w:t>
            </w:r>
          </w:p>
        </w:tc>
        <w:tc>
          <w:tcPr>
            <w:tcW w:w="1559" w:type="dxa"/>
          </w:tcPr>
          <w:p w:rsidR="00BD4091" w:rsidRPr="005B2B8B" w:rsidRDefault="00BD4091" w:rsidP="00133285">
            <w:pPr>
              <w:rPr>
                <w:sz w:val="20"/>
                <w:szCs w:val="20"/>
              </w:rPr>
            </w:pPr>
            <w:r w:rsidRPr="005B2B8B">
              <w:rPr>
                <w:sz w:val="20"/>
                <w:szCs w:val="20"/>
              </w:rPr>
              <w:t>Рекомендации Оргкомитета по проекту</w:t>
            </w:r>
          </w:p>
        </w:tc>
      </w:tr>
      <w:tr w:rsidR="00BD4091" w:rsidRPr="005B2B8B" w:rsidTr="00C80F72">
        <w:tc>
          <w:tcPr>
            <w:tcW w:w="1488" w:type="dxa"/>
          </w:tcPr>
          <w:p w:rsidR="00BD4091" w:rsidRPr="005B2B8B" w:rsidRDefault="00BD4091" w:rsidP="00133285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BD4091" w:rsidRPr="005B2B8B" w:rsidRDefault="00BD4091" w:rsidP="0013328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D4091" w:rsidRPr="005B2B8B" w:rsidRDefault="00BD4091" w:rsidP="001332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D4091" w:rsidRPr="005B2B8B" w:rsidRDefault="00BD4091" w:rsidP="00133285">
            <w:pPr>
              <w:rPr>
                <w:sz w:val="20"/>
                <w:szCs w:val="20"/>
              </w:rPr>
            </w:pPr>
          </w:p>
        </w:tc>
      </w:tr>
    </w:tbl>
    <w:p w:rsidR="00BD4091" w:rsidRPr="005B2B8B" w:rsidRDefault="00BD4091" w:rsidP="00BD4091">
      <w:pPr>
        <w:ind w:left="720"/>
        <w:rPr>
          <w:sz w:val="20"/>
          <w:szCs w:val="20"/>
        </w:rPr>
      </w:pPr>
    </w:p>
    <w:p w:rsidR="00BD4091" w:rsidRPr="005B2B8B" w:rsidRDefault="00C80F72" w:rsidP="00C80F72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r w:rsidRPr="00C80F72">
        <w:rPr>
          <w:sz w:val="20"/>
          <w:szCs w:val="20"/>
        </w:rPr>
        <w:t>О</w:t>
      </w:r>
      <w:r w:rsidR="00BD4091" w:rsidRPr="005B2B8B">
        <w:rPr>
          <w:sz w:val="20"/>
          <w:szCs w:val="20"/>
        </w:rPr>
        <w:t xml:space="preserve">рганизационного комитета Конкурса </w:t>
      </w:r>
      <w:r w:rsidR="00DB58D5">
        <w:rPr>
          <w:sz w:val="20"/>
          <w:szCs w:val="20"/>
        </w:rPr>
        <w:t>«</w:t>
      </w:r>
      <w:r w:rsidR="00BD4091" w:rsidRPr="005B2B8B">
        <w:rPr>
          <w:sz w:val="20"/>
          <w:szCs w:val="20"/>
        </w:rPr>
        <w:t>Ежегодная общественная премия «Регионы – устойчивое развитие»</w:t>
      </w:r>
    </w:p>
    <w:p w:rsidR="00BD4091" w:rsidRPr="005B2B8B" w:rsidRDefault="00BD4091" w:rsidP="00BD4091">
      <w:pPr>
        <w:rPr>
          <w:sz w:val="20"/>
          <w:szCs w:val="20"/>
        </w:rPr>
      </w:pPr>
    </w:p>
    <w:p w:rsidR="005757BF" w:rsidRDefault="00BD4091" w:rsidP="00C80F72">
      <w:pPr>
        <w:ind w:firstLine="426"/>
        <w:rPr>
          <w:sz w:val="20"/>
          <w:szCs w:val="20"/>
        </w:rPr>
      </w:pPr>
      <w:r w:rsidRPr="005B2B8B">
        <w:rPr>
          <w:sz w:val="20"/>
          <w:szCs w:val="20"/>
        </w:rPr>
        <w:t>_____________подпись  ___________________расшифровка</w:t>
      </w:r>
    </w:p>
    <w:p w:rsidR="005757BF" w:rsidRDefault="005757BF" w:rsidP="00BD4091">
      <w:pPr>
        <w:rPr>
          <w:sz w:val="20"/>
          <w:szCs w:val="20"/>
        </w:rPr>
      </w:pPr>
    </w:p>
    <w:p w:rsidR="00BD4091" w:rsidRDefault="00BD4091" w:rsidP="00BD4091">
      <w:pPr>
        <w:rPr>
          <w:sz w:val="20"/>
          <w:szCs w:val="20"/>
        </w:rPr>
      </w:pPr>
      <w:r w:rsidRPr="005B2B8B">
        <w:rPr>
          <w:sz w:val="20"/>
          <w:szCs w:val="20"/>
        </w:rPr>
        <w:t xml:space="preserve"> </w:t>
      </w:r>
    </w:p>
    <w:p w:rsidR="005757BF" w:rsidRPr="005757BF" w:rsidRDefault="005757BF" w:rsidP="004D18CC">
      <w:pPr>
        <w:pStyle w:val="a9"/>
        <w:numPr>
          <w:ilvl w:val="0"/>
          <w:numId w:val="31"/>
        </w:numPr>
        <w:jc w:val="center"/>
        <w:rPr>
          <w:b/>
        </w:rPr>
      </w:pPr>
      <w:r w:rsidRPr="005757BF">
        <w:rPr>
          <w:b/>
        </w:rPr>
        <w:t>П</w:t>
      </w:r>
      <w:r w:rsidR="00C80F72">
        <w:rPr>
          <w:b/>
        </w:rPr>
        <w:t>ОРЯДОК РАССМОТРЕНИЯ ДОКУМЕНТОВ НА ЭТАПЕ ПРИНЯТИЯ РЕШЕНИЯ БАНКОМ В ПОРЯДКЕ ИСПОЛНЕНИЯ ФУНКЦИЙ ВНЕШНЕГО ЭКСПЕРТА ПО ФИНАНСАМ</w:t>
      </w:r>
    </w:p>
    <w:p w:rsidR="005757BF" w:rsidRPr="005757BF" w:rsidRDefault="005757BF" w:rsidP="00766793">
      <w:pPr>
        <w:pStyle w:val="a9"/>
        <w:ind w:left="360" w:firstLine="207"/>
        <w:jc w:val="center"/>
        <w:rPr>
          <w:b/>
        </w:rPr>
      </w:pPr>
    </w:p>
    <w:p w:rsidR="005757BF" w:rsidRPr="005757BF" w:rsidRDefault="005757BF" w:rsidP="00766793">
      <w:pPr>
        <w:pStyle w:val="a9"/>
        <w:ind w:left="360" w:firstLine="207"/>
        <w:jc w:val="both"/>
      </w:pPr>
      <w:r>
        <w:t>4</w:t>
      </w:r>
      <w:r w:rsidRPr="005757BF">
        <w:t>.1. Задачи:</w:t>
      </w:r>
    </w:p>
    <w:p w:rsidR="005757BF" w:rsidRPr="005757BF" w:rsidRDefault="005757BF" w:rsidP="00766793">
      <w:pPr>
        <w:numPr>
          <w:ilvl w:val="0"/>
          <w:numId w:val="29"/>
        </w:numPr>
        <w:tabs>
          <w:tab w:val="clear" w:pos="720"/>
          <w:tab w:val="num" w:pos="709"/>
        </w:tabs>
        <w:ind w:left="360" w:firstLine="207"/>
        <w:jc w:val="both"/>
        <w:rPr>
          <w:sz w:val="20"/>
          <w:szCs w:val="20"/>
        </w:rPr>
      </w:pPr>
      <w:r w:rsidRPr="005757BF">
        <w:rPr>
          <w:sz w:val="20"/>
          <w:szCs w:val="20"/>
        </w:rPr>
        <w:t>Отбор перспективных для инвестирования региональных проектов;</w:t>
      </w:r>
    </w:p>
    <w:p w:rsidR="005757BF" w:rsidRPr="005757BF" w:rsidRDefault="005757BF" w:rsidP="00766793">
      <w:pPr>
        <w:numPr>
          <w:ilvl w:val="0"/>
          <w:numId w:val="29"/>
        </w:numPr>
        <w:tabs>
          <w:tab w:val="clear" w:pos="720"/>
          <w:tab w:val="num" w:pos="709"/>
        </w:tabs>
        <w:ind w:left="360" w:firstLine="207"/>
        <w:jc w:val="both"/>
        <w:rPr>
          <w:sz w:val="20"/>
          <w:szCs w:val="20"/>
        </w:rPr>
      </w:pPr>
      <w:r w:rsidRPr="005757BF">
        <w:rPr>
          <w:sz w:val="20"/>
          <w:szCs w:val="20"/>
        </w:rPr>
        <w:lastRenderedPageBreak/>
        <w:t xml:space="preserve">Активное участие территориальных подразделений Банка в качестве внешнего эксперта </w:t>
      </w:r>
      <w:r>
        <w:rPr>
          <w:sz w:val="20"/>
          <w:szCs w:val="20"/>
        </w:rPr>
        <w:t>Конкурса</w:t>
      </w:r>
      <w:r w:rsidRPr="005757BF">
        <w:rPr>
          <w:sz w:val="20"/>
          <w:szCs w:val="20"/>
        </w:rPr>
        <w:t xml:space="preserve"> по финансам в процессе подготовки к реализаци</w:t>
      </w:r>
      <w:r w:rsidR="00C80F72">
        <w:rPr>
          <w:sz w:val="20"/>
          <w:szCs w:val="20"/>
        </w:rPr>
        <w:t>и</w:t>
      </w:r>
      <w:r w:rsidRPr="005757BF">
        <w:rPr>
          <w:sz w:val="20"/>
          <w:szCs w:val="20"/>
        </w:rPr>
        <w:t xml:space="preserve"> и в качестве Кредитора в реализации инвестиционных проектов; </w:t>
      </w:r>
    </w:p>
    <w:p w:rsidR="005757BF" w:rsidRPr="005757BF" w:rsidRDefault="005757BF" w:rsidP="00766793">
      <w:pPr>
        <w:numPr>
          <w:ilvl w:val="0"/>
          <w:numId w:val="29"/>
        </w:numPr>
        <w:tabs>
          <w:tab w:val="clear" w:pos="720"/>
          <w:tab w:val="num" w:pos="709"/>
        </w:tabs>
        <w:ind w:left="360" w:firstLine="207"/>
        <w:jc w:val="both"/>
        <w:rPr>
          <w:sz w:val="20"/>
          <w:szCs w:val="20"/>
        </w:rPr>
      </w:pPr>
      <w:r w:rsidRPr="005757BF">
        <w:rPr>
          <w:sz w:val="20"/>
          <w:szCs w:val="20"/>
        </w:rPr>
        <w:t>Фиксирование сроков рассмотрения заявок и документов на этапах принятия предварительных и окончательных решений;</w:t>
      </w:r>
    </w:p>
    <w:p w:rsidR="005757BF" w:rsidRPr="005757BF" w:rsidRDefault="005757BF" w:rsidP="00766793">
      <w:pPr>
        <w:numPr>
          <w:ilvl w:val="0"/>
          <w:numId w:val="29"/>
        </w:numPr>
        <w:tabs>
          <w:tab w:val="clear" w:pos="720"/>
          <w:tab w:val="num" w:pos="709"/>
        </w:tabs>
        <w:ind w:left="360" w:firstLine="207"/>
        <w:jc w:val="both"/>
        <w:rPr>
          <w:sz w:val="20"/>
          <w:szCs w:val="20"/>
        </w:rPr>
      </w:pPr>
      <w:r w:rsidRPr="005757BF">
        <w:rPr>
          <w:sz w:val="20"/>
          <w:szCs w:val="20"/>
        </w:rPr>
        <w:t xml:space="preserve">Тесное и продуктивное взаимодействие с рабочими органами </w:t>
      </w:r>
      <w:r>
        <w:rPr>
          <w:sz w:val="20"/>
          <w:szCs w:val="20"/>
        </w:rPr>
        <w:t>Конкурса</w:t>
      </w:r>
      <w:r w:rsidRPr="005757BF">
        <w:rPr>
          <w:sz w:val="20"/>
          <w:szCs w:val="20"/>
        </w:rPr>
        <w:t xml:space="preserve">; </w:t>
      </w:r>
    </w:p>
    <w:p w:rsidR="005757BF" w:rsidRPr="00C80F72" w:rsidRDefault="005757BF" w:rsidP="00766793">
      <w:pPr>
        <w:numPr>
          <w:ilvl w:val="0"/>
          <w:numId w:val="29"/>
        </w:numPr>
        <w:tabs>
          <w:tab w:val="clear" w:pos="720"/>
          <w:tab w:val="num" w:pos="709"/>
        </w:tabs>
        <w:ind w:left="360" w:firstLine="207"/>
        <w:jc w:val="both"/>
        <w:rPr>
          <w:sz w:val="20"/>
          <w:szCs w:val="20"/>
        </w:rPr>
      </w:pPr>
      <w:r w:rsidRPr="005757BF">
        <w:rPr>
          <w:sz w:val="20"/>
          <w:szCs w:val="20"/>
        </w:rPr>
        <w:t>Изучение реального состояния дел при применении средств государственной поддержки в рамках действующих ФЦП и региональных программ развития в реализации инфраструктурных региональных проектов, активное позитивное влияние на процесс путем участия в реализации инвестиционных соглашений в качестве Стороны по соглашению, члена координационного совета по реализации инвестиционного проекта.</w:t>
      </w:r>
    </w:p>
    <w:p w:rsidR="005757BF" w:rsidRPr="005757BF" w:rsidRDefault="005757BF" w:rsidP="00766793">
      <w:pPr>
        <w:pStyle w:val="a9"/>
        <w:ind w:left="360" w:firstLine="207"/>
        <w:jc w:val="both"/>
      </w:pPr>
      <w:r>
        <w:t>4</w:t>
      </w:r>
      <w:r w:rsidRPr="005757BF">
        <w:t>.2. Цель:</w:t>
      </w:r>
    </w:p>
    <w:p w:rsidR="005757BF" w:rsidRPr="005757BF" w:rsidRDefault="005757BF" w:rsidP="00766793">
      <w:pPr>
        <w:pStyle w:val="a9"/>
        <w:ind w:left="360" w:firstLine="207"/>
        <w:jc w:val="both"/>
      </w:pPr>
      <w:r w:rsidRPr="005757BF">
        <w:t>Фиксирование универсального порядка работы с проектами, реализуемыми с государственной поддержкой, единых стандартов и схем взаимодействия подразделений Банка, органов государственной власти субъектов РФ, предприятий и инвесторов при подготовке к реализации и реализации инвестиционных проектов участников и потенциальных участников целевых программ поддержки инвестиционной деятельности.</w:t>
      </w:r>
    </w:p>
    <w:p w:rsidR="005757BF" w:rsidRPr="005757BF" w:rsidRDefault="005757BF" w:rsidP="00766793">
      <w:pPr>
        <w:pStyle w:val="a9"/>
        <w:ind w:left="360" w:firstLine="207"/>
        <w:jc w:val="both"/>
      </w:pPr>
      <w:r>
        <w:t>4</w:t>
      </w:r>
      <w:r w:rsidRPr="005757BF">
        <w:t>.3. Предварительное решение Банка по проектам:</w:t>
      </w:r>
    </w:p>
    <w:p w:rsidR="005757BF" w:rsidRPr="005757BF" w:rsidRDefault="005757BF" w:rsidP="00766793">
      <w:pPr>
        <w:pStyle w:val="a9"/>
        <w:ind w:left="360" w:firstLine="207"/>
        <w:jc w:val="both"/>
      </w:pPr>
      <w:r>
        <w:t>4</w:t>
      </w:r>
      <w:r w:rsidRPr="005757BF">
        <w:t xml:space="preserve">.3.1. Заключение по проектам, реализация которых возможна с применением средств государственной поддержки в рамках действующих ФЦП и региональных программ развития с приложением документов, установленных пп. </w:t>
      </w:r>
      <w:r>
        <w:t>4</w:t>
      </w:r>
      <w:r w:rsidRPr="005757BF">
        <w:t xml:space="preserve">.3.2., а так же справки о формах предоставляемой по проекту государственной поддержки, поступают в </w:t>
      </w:r>
      <w:r w:rsidR="00AD31E0">
        <w:t>Специализированное, уполномоченное руководителем, подразделение</w:t>
      </w:r>
      <w:r w:rsidRPr="005757BF">
        <w:t xml:space="preserve"> Банка, являющегося внешним экспертом </w:t>
      </w:r>
      <w:r>
        <w:t>Конкурса</w:t>
      </w:r>
      <w:r w:rsidRPr="005757BF">
        <w:t xml:space="preserve"> по финансам, для предварительного анализа в период с 15 февраля по 31 марта, с 15 мая  по 30 июня, с 15 августа по 30 сентября, с 15 ноября по 31 декабря ежегодно</w:t>
      </w:r>
      <w:r>
        <w:t>.</w:t>
      </w:r>
    </w:p>
    <w:p w:rsidR="005757BF" w:rsidRDefault="005757BF" w:rsidP="00766793">
      <w:pPr>
        <w:pStyle w:val="a9"/>
        <w:ind w:left="360" w:firstLine="207"/>
        <w:jc w:val="both"/>
      </w:pPr>
      <w:r>
        <w:t>4</w:t>
      </w:r>
      <w:r w:rsidRPr="005757BF">
        <w:t>.3.2. Перечень документов для предварительного решения Банка:</w:t>
      </w:r>
    </w:p>
    <w:p w:rsidR="00C80F72" w:rsidRPr="005757BF" w:rsidRDefault="00C80F72" w:rsidP="00C80F72">
      <w:pPr>
        <w:pStyle w:val="a9"/>
        <w:ind w:left="426" w:firstLine="425"/>
        <w:jc w:val="both"/>
      </w:pPr>
    </w:p>
    <w:tbl>
      <w:tblPr>
        <w:tblW w:w="724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1647"/>
        <w:gridCol w:w="5138"/>
      </w:tblGrid>
      <w:tr w:rsidR="00293319" w:rsidRPr="005757BF" w:rsidTr="00305490">
        <w:trPr>
          <w:trHeight w:val="283"/>
        </w:trPr>
        <w:tc>
          <w:tcPr>
            <w:tcW w:w="458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757BF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47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ind w:firstLineChars="6" w:firstLine="12"/>
              <w:rPr>
                <w:b/>
                <w:color w:val="000000"/>
                <w:sz w:val="20"/>
                <w:szCs w:val="20"/>
              </w:rPr>
            </w:pPr>
            <w:r w:rsidRPr="005757BF">
              <w:rPr>
                <w:b/>
                <w:color w:val="000000"/>
                <w:sz w:val="20"/>
                <w:szCs w:val="20"/>
              </w:rPr>
              <w:t>Тип Документа</w:t>
            </w:r>
          </w:p>
        </w:tc>
        <w:tc>
          <w:tcPr>
            <w:tcW w:w="5138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rPr>
                <w:b/>
                <w:color w:val="000000"/>
                <w:sz w:val="20"/>
                <w:szCs w:val="20"/>
              </w:rPr>
            </w:pPr>
            <w:r w:rsidRPr="005757BF">
              <w:rPr>
                <w:b/>
                <w:color w:val="000000"/>
                <w:sz w:val="20"/>
                <w:szCs w:val="20"/>
              </w:rPr>
              <w:t>Название документа</w:t>
            </w:r>
          </w:p>
        </w:tc>
      </w:tr>
      <w:tr w:rsidR="00293319" w:rsidRPr="005757BF" w:rsidTr="00305490">
        <w:trPr>
          <w:trHeight w:val="283"/>
        </w:trPr>
        <w:tc>
          <w:tcPr>
            <w:tcW w:w="458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jc w:val="center"/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7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Юридические документы</w:t>
            </w:r>
          </w:p>
        </w:tc>
        <w:tc>
          <w:tcPr>
            <w:tcW w:w="5138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ind w:firstLineChars="21" w:firstLine="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Нотариально заверенная копия</w:t>
            </w:r>
            <w:r w:rsidRPr="005757BF">
              <w:rPr>
                <w:color w:val="000000"/>
                <w:sz w:val="20"/>
                <w:szCs w:val="20"/>
              </w:rPr>
              <w:t xml:space="preserve"> Устава</w:t>
            </w:r>
          </w:p>
        </w:tc>
      </w:tr>
      <w:tr w:rsidR="00293319" w:rsidRPr="005757BF" w:rsidTr="00305490">
        <w:trPr>
          <w:trHeight w:val="283"/>
        </w:trPr>
        <w:tc>
          <w:tcPr>
            <w:tcW w:w="458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jc w:val="center"/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47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Юридические документы</w:t>
            </w:r>
          </w:p>
        </w:tc>
        <w:tc>
          <w:tcPr>
            <w:tcW w:w="5138" w:type="dxa"/>
            <w:shd w:val="clear" w:color="000000" w:fill="FFFFFF"/>
            <w:hideMark/>
          </w:tcPr>
          <w:p w:rsidR="00293319" w:rsidRPr="005757BF" w:rsidRDefault="00293319" w:rsidP="004C4BC8">
            <w:pPr>
              <w:ind w:right="-108" w:firstLineChars="21" w:firstLine="42"/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Копии лицензий на осуществление видов деятельности, требующих специального разрешения</w:t>
            </w:r>
          </w:p>
        </w:tc>
      </w:tr>
      <w:tr w:rsidR="00293319" w:rsidRPr="005757BF" w:rsidTr="00305490">
        <w:trPr>
          <w:trHeight w:val="283"/>
        </w:trPr>
        <w:tc>
          <w:tcPr>
            <w:tcW w:w="458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jc w:val="center"/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47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Юридические документы</w:t>
            </w:r>
          </w:p>
        </w:tc>
        <w:tc>
          <w:tcPr>
            <w:tcW w:w="5138" w:type="dxa"/>
            <w:shd w:val="clear" w:color="000000" w:fill="FFFFFF"/>
            <w:hideMark/>
          </w:tcPr>
          <w:p w:rsidR="00293319" w:rsidRPr="005757BF" w:rsidRDefault="00293319" w:rsidP="00305490">
            <w:pPr>
              <w:ind w:firstLineChars="21" w:firstLine="42"/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Копия Свидетельства о государственной регистрации юридического лица</w:t>
            </w:r>
          </w:p>
        </w:tc>
      </w:tr>
      <w:tr w:rsidR="00293319" w:rsidRPr="005757BF" w:rsidTr="00305490">
        <w:trPr>
          <w:trHeight w:val="283"/>
        </w:trPr>
        <w:tc>
          <w:tcPr>
            <w:tcW w:w="458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jc w:val="center"/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47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Юридические документы</w:t>
            </w:r>
          </w:p>
        </w:tc>
        <w:tc>
          <w:tcPr>
            <w:tcW w:w="5138" w:type="dxa"/>
            <w:shd w:val="clear" w:color="000000" w:fill="FFFFFF"/>
            <w:hideMark/>
          </w:tcPr>
          <w:p w:rsidR="00293319" w:rsidRPr="005757BF" w:rsidRDefault="00293319" w:rsidP="00305490">
            <w:pPr>
              <w:ind w:firstLineChars="21" w:firstLine="42"/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Копия свидетельства о постановке на учет в налоговом органе юридического лица</w:t>
            </w:r>
          </w:p>
        </w:tc>
      </w:tr>
      <w:tr w:rsidR="00293319" w:rsidRPr="005757BF" w:rsidTr="00305490">
        <w:trPr>
          <w:trHeight w:val="283"/>
        </w:trPr>
        <w:tc>
          <w:tcPr>
            <w:tcW w:w="458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jc w:val="center"/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47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Юридические документы</w:t>
            </w:r>
          </w:p>
        </w:tc>
        <w:tc>
          <w:tcPr>
            <w:tcW w:w="5138" w:type="dxa"/>
            <w:shd w:val="clear" w:color="000000" w:fill="FFFFFF"/>
            <w:hideMark/>
          </w:tcPr>
          <w:p w:rsidR="00293319" w:rsidRPr="005757BF" w:rsidRDefault="00293319" w:rsidP="00305490">
            <w:pPr>
              <w:ind w:firstLineChars="21" w:firstLine="42"/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Копия выписки из Единого государственного реестра юридических лиц (ЕГРЮЛ), выданная не ранее, чем за 30 дней до предоставления в Оргкомитет</w:t>
            </w:r>
          </w:p>
        </w:tc>
      </w:tr>
      <w:tr w:rsidR="00293319" w:rsidRPr="005757BF" w:rsidTr="00305490">
        <w:trPr>
          <w:trHeight w:val="283"/>
        </w:trPr>
        <w:tc>
          <w:tcPr>
            <w:tcW w:w="458" w:type="dxa"/>
            <w:shd w:val="clear" w:color="auto" w:fill="auto"/>
            <w:noWrap/>
          </w:tcPr>
          <w:p w:rsidR="00293319" w:rsidRDefault="00293319" w:rsidP="00305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  <w:p w:rsidR="00293319" w:rsidRPr="005757BF" w:rsidRDefault="00293319" w:rsidP="003054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  <w:noWrap/>
          </w:tcPr>
          <w:p w:rsidR="00293319" w:rsidRPr="005757BF" w:rsidRDefault="00293319" w:rsidP="00305490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Юридические документы</w:t>
            </w:r>
          </w:p>
        </w:tc>
        <w:tc>
          <w:tcPr>
            <w:tcW w:w="5138" w:type="dxa"/>
            <w:shd w:val="clear" w:color="auto" w:fill="auto"/>
          </w:tcPr>
          <w:p w:rsidR="00293319" w:rsidRPr="005757BF" w:rsidRDefault="00293319" w:rsidP="00305490">
            <w:pPr>
              <w:ind w:firstLineChars="21" w:firstLine="42"/>
              <w:rPr>
                <w:color w:val="000000"/>
                <w:sz w:val="20"/>
                <w:szCs w:val="20"/>
              </w:rPr>
            </w:pPr>
            <w:r w:rsidRPr="00C2687A">
              <w:rPr>
                <w:color w:val="000000"/>
                <w:sz w:val="20"/>
                <w:szCs w:val="20"/>
              </w:rPr>
              <w:t xml:space="preserve">Нотариально заверенные копии документов, подтверждающих полномочия единоличных </w:t>
            </w:r>
            <w:r w:rsidRPr="00C2687A">
              <w:rPr>
                <w:color w:val="000000"/>
                <w:sz w:val="20"/>
                <w:szCs w:val="20"/>
              </w:rPr>
              <w:lastRenderedPageBreak/>
              <w:t>исполнительных органов (уполномоченных лиц) предприятия на совершение сделок</w:t>
            </w:r>
          </w:p>
        </w:tc>
      </w:tr>
      <w:tr w:rsidR="00293319" w:rsidRPr="005757BF" w:rsidTr="00305490">
        <w:trPr>
          <w:trHeight w:val="283"/>
        </w:trPr>
        <w:tc>
          <w:tcPr>
            <w:tcW w:w="458" w:type="dxa"/>
            <w:shd w:val="clear" w:color="auto" w:fill="auto"/>
            <w:noWrap/>
            <w:hideMark/>
          </w:tcPr>
          <w:p w:rsidR="00293319" w:rsidRPr="005757BF" w:rsidRDefault="00293319" w:rsidP="00305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647" w:type="dxa"/>
            <w:shd w:val="clear" w:color="auto" w:fill="auto"/>
            <w:noWrap/>
            <w:hideMark/>
          </w:tcPr>
          <w:p w:rsidR="00293319" w:rsidRPr="005757BF" w:rsidRDefault="00293319" w:rsidP="00305490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Юридические документы</w:t>
            </w:r>
          </w:p>
        </w:tc>
        <w:tc>
          <w:tcPr>
            <w:tcW w:w="5138" w:type="dxa"/>
            <w:shd w:val="clear" w:color="auto" w:fill="auto"/>
            <w:hideMark/>
          </w:tcPr>
          <w:p w:rsidR="00293319" w:rsidRPr="005757BF" w:rsidRDefault="00293319" w:rsidP="00305490">
            <w:pPr>
              <w:ind w:firstLineChars="21" w:firstLine="42"/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Уведомление ИФНС о возможности применения упрощенной системы налогообложения (дополнительно для организаций, использующих упрощённую систему налогообложения)</w:t>
            </w:r>
          </w:p>
        </w:tc>
      </w:tr>
      <w:tr w:rsidR="00293319" w:rsidRPr="005757BF" w:rsidTr="00305490">
        <w:trPr>
          <w:trHeight w:val="283"/>
        </w:trPr>
        <w:tc>
          <w:tcPr>
            <w:tcW w:w="458" w:type="dxa"/>
            <w:shd w:val="clear" w:color="000000" w:fill="FFFFFF"/>
            <w:noWrap/>
          </w:tcPr>
          <w:p w:rsidR="00293319" w:rsidRDefault="00293319" w:rsidP="00305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47" w:type="dxa"/>
            <w:shd w:val="clear" w:color="000000" w:fill="FFFFFF"/>
            <w:noWrap/>
          </w:tcPr>
          <w:p w:rsidR="00293319" w:rsidRPr="005757BF" w:rsidRDefault="00293319" w:rsidP="00305490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Юридические документы</w:t>
            </w:r>
          </w:p>
        </w:tc>
        <w:tc>
          <w:tcPr>
            <w:tcW w:w="5138" w:type="dxa"/>
            <w:shd w:val="clear" w:color="000000" w:fill="FFFFFF"/>
          </w:tcPr>
          <w:p w:rsidR="00293319" w:rsidRPr="005757BF" w:rsidRDefault="00293319" w:rsidP="00305490">
            <w:pPr>
              <w:rPr>
                <w:color w:val="000000"/>
                <w:sz w:val="20"/>
                <w:szCs w:val="20"/>
              </w:rPr>
            </w:pPr>
            <w:r w:rsidRPr="00C2687A">
              <w:rPr>
                <w:color w:val="000000"/>
                <w:sz w:val="20"/>
                <w:szCs w:val="20"/>
              </w:rPr>
              <w:t>Нотариально заверенные копии карточки с образцами подписей</w:t>
            </w:r>
          </w:p>
        </w:tc>
      </w:tr>
      <w:tr w:rsidR="00293319" w:rsidRPr="005757BF" w:rsidTr="00305490">
        <w:trPr>
          <w:trHeight w:val="283"/>
        </w:trPr>
        <w:tc>
          <w:tcPr>
            <w:tcW w:w="458" w:type="dxa"/>
            <w:shd w:val="clear" w:color="000000" w:fill="FFFFFF"/>
            <w:noWrap/>
          </w:tcPr>
          <w:p w:rsidR="00293319" w:rsidRDefault="00293319" w:rsidP="00305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47" w:type="dxa"/>
            <w:shd w:val="clear" w:color="000000" w:fill="FFFFFF"/>
            <w:noWrap/>
          </w:tcPr>
          <w:p w:rsidR="00293319" w:rsidRPr="005757BF" w:rsidRDefault="00293319" w:rsidP="00305490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Юридические документы</w:t>
            </w:r>
          </w:p>
        </w:tc>
        <w:tc>
          <w:tcPr>
            <w:tcW w:w="5138" w:type="dxa"/>
            <w:shd w:val="clear" w:color="000000" w:fill="FFFFFF"/>
          </w:tcPr>
          <w:p w:rsidR="00293319" w:rsidRPr="005757BF" w:rsidRDefault="00293319" w:rsidP="00305490">
            <w:pPr>
              <w:ind w:firstLineChars="21" w:firstLine="42"/>
              <w:rPr>
                <w:color w:val="000000"/>
                <w:sz w:val="20"/>
                <w:szCs w:val="20"/>
              </w:rPr>
            </w:pPr>
            <w:r w:rsidRPr="00C2687A">
              <w:rPr>
                <w:color w:val="000000"/>
                <w:sz w:val="20"/>
                <w:szCs w:val="20"/>
              </w:rPr>
              <w:t>Заверенная печать предприятия копия справки о том, что в отношении предприятия не возбуждено производство по делу о несостоятельности  (банкротс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C2687A">
              <w:rPr>
                <w:color w:val="000000"/>
                <w:sz w:val="20"/>
                <w:szCs w:val="20"/>
              </w:rPr>
              <w:t>ве) в устано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C2687A">
              <w:rPr>
                <w:color w:val="000000"/>
                <w:sz w:val="20"/>
                <w:szCs w:val="20"/>
              </w:rPr>
              <w:t>ленном законодательством порядке</w:t>
            </w:r>
          </w:p>
        </w:tc>
      </w:tr>
      <w:tr w:rsidR="00293319" w:rsidRPr="005757BF" w:rsidTr="00305490">
        <w:trPr>
          <w:trHeight w:val="283"/>
        </w:trPr>
        <w:tc>
          <w:tcPr>
            <w:tcW w:w="458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7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Финансовые документы</w:t>
            </w:r>
          </w:p>
        </w:tc>
        <w:tc>
          <w:tcPr>
            <w:tcW w:w="5138" w:type="dxa"/>
            <w:shd w:val="clear" w:color="000000" w:fill="FFFFFF"/>
            <w:hideMark/>
          </w:tcPr>
          <w:p w:rsidR="00293319" w:rsidRPr="005757BF" w:rsidRDefault="00293319" w:rsidP="00305490">
            <w:pPr>
              <w:ind w:firstLineChars="21" w:firstLine="42"/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Копия бухгалтерского баланса предприятия за последние 2 годовые отчетные даты</w:t>
            </w:r>
            <w:r>
              <w:rPr>
                <w:color w:val="000000"/>
                <w:sz w:val="20"/>
                <w:szCs w:val="20"/>
              </w:rPr>
              <w:t xml:space="preserve"> в составе </w:t>
            </w:r>
            <w:r w:rsidRPr="00C2687A">
              <w:rPr>
                <w:i/>
                <w:color w:val="000000"/>
                <w:sz w:val="20"/>
                <w:szCs w:val="20"/>
              </w:rPr>
              <w:t>бухгалтерского баланса, отчета о прибылях и убытках, отчета об изменениях капитала, отчета о движении денежных средств, отчета о целевом использовании средств, пояснений к бухгалтерскому балансу и отчету о прибылях и убытках</w:t>
            </w:r>
            <w:r w:rsidR="004C4BC8">
              <w:rPr>
                <w:i/>
                <w:color w:val="000000"/>
                <w:sz w:val="20"/>
                <w:szCs w:val="20"/>
              </w:rPr>
              <w:t xml:space="preserve">, </w:t>
            </w:r>
            <w:r w:rsidRPr="005757BF">
              <w:rPr>
                <w:color w:val="000000"/>
                <w:sz w:val="20"/>
                <w:szCs w:val="20"/>
              </w:rPr>
              <w:t>составленные в соответствии с требованиями действующего законодательства, с отметкой о принятии налоговой инспекцией  или квитанцией о принятии документов налоговой инспекцией (при сдаче отчетности в электронном виде) (для организаций, использующих обычную систему налогообложения)</w:t>
            </w:r>
          </w:p>
        </w:tc>
      </w:tr>
      <w:tr w:rsidR="00293319" w:rsidRPr="005757BF" w:rsidTr="00305490">
        <w:trPr>
          <w:trHeight w:val="283"/>
        </w:trPr>
        <w:tc>
          <w:tcPr>
            <w:tcW w:w="458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7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Финансовые документы</w:t>
            </w:r>
          </w:p>
        </w:tc>
        <w:tc>
          <w:tcPr>
            <w:tcW w:w="5138" w:type="dxa"/>
            <w:shd w:val="clear" w:color="auto" w:fill="auto"/>
            <w:hideMark/>
          </w:tcPr>
          <w:p w:rsidR="00293319" w:rsidRPr="005757BF" w:rsidRDefault="00293319" w:rsidP="00305490">
            <w:pPr>
              <w:ind w:firstLineChars="21" w:firstLine="42"/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 xml:space="preserve">Копия </w:t>
            </w:r>
            <w:r w:rsidRPr="00C2687A">
              <w:rPr>
                <w:color w:val="000000"/>
                <w:sz w:val="20"/>
                <w:szCs w:val="20"/>
              </w:rPr>
              <w:t xml:space="preserve">промежуточного бухгалтерского баланса </w:t>
            </w:r>
            <w:r>
              <w:rPr>
                <w:color w:val="000000"/>
                <w:sz w:val="20"/>
                <w:szCs w:val="20"/>
              </w:rPr>
              <w:t xml:space="preserve">и отчета о прибылях и убытках </w:t>
            </w:r>
            <w:r w:rsidRPr="00C2687A">
              <w:rPr>
                <w:color w:val="000000"/>
                <w:sz w:val="20"/>
                <w:szCs w:val="20"/>
              </w:rPr>
              <w:t>предприятия составленного в соответствии с требованиями действующего законодательства</w:t>
            </w:r>
            <w:r w:rsidR="004C4BC8">
              <w:rPr>
                <w:color w:val="000000"/>
                <w:sz w:val="20"/>
                <w:szCs w:val="20"/>
              </w:rPr>
              <w:t xml:space="preserve"> </w:t>
            </w:r>
            <w:r w:rsidRPr="005757BF">
              <w:rPr>
                <w:color w:val="000000"/>
                <w:sz w:val="20"/>
                <w:szCs w:val="20"/>
              </w:rPr>
              <w:t xml:space="preserve">за последние </w:t>
            </w:r>
            <w:r>
              <w:rPr>
                <w:color w:val="000000"/>
                <w:sz w:val="20"/>
                <w:szCs w:val="20"/>
              </w:rPr>
              <w:t>3 отчетные даты</w:t>
            </w:r>
          </w:p>
        </w:tc>
      </w:tr>
      <w:tr w:rsidR="00293319" w:rsidRPr="005757BF" w:rsidTr="00305490">
        <w:trPr>
          <w:trHeight w:val="283"/>
        </w:trPr>
        <w:tc>
          <w:tcPr>
            <w:tcW w:w="458" w:type="dxa"/>
            <w:shd w:val="clear" w:color="auto" w:fill="auto"/>
            <w:noWrap/>
            <w:hideMark/>
          </w:tcPr>
          <w:p w:rsidR="00293319" w:rsidRPr="005757BF" w:rsidRDefault="00293319" w:rsidP="00305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7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Финансовые документы</w:t>
            </w:r>
          </w:p>
        </w:tc>
        <w:tc>
          <w:tcPr>
            <w:tcW w:w="5138" w:type="dxa"/>
            <w:shd w:val="clear" w:color="auto" w:fill="auto"/>
            <w:hideMark/>
          </w:tcPr>
          <w:p w:rsidR="00293319" w:rsidRPr="005757BF" w:rsidRDefault="00293319" w:rsidP="00305490">
            <w:pPr>
              <w:ind w:firstLineChars="21" w:firstLine="42"/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Копии налоговых деклараций по единому налогу, заверенные налоговой инспекцией за две последние отчетные даты (для организаций, использующих упрощённую систему налогообложения)</w:t>
            </w:r>
          </w:p>
        </w:tc>
      </w:tr>
      <w:tr w:rsidR="00293319" w:rsidRPr="005757BF" w:rsidTr="00305490">
        <w:trPr>
          <w:trHeight w:val="283"/>
        </w:trPr>
        <w:tc>
          <w:tcPr>
            <w:tcW w:w="458" w:type="dxa"/>
            <w:shd w:val="clear" w:color="auto" w:fill="auto"/>
            <w:noWrap/>
            <w:hideMark/>
          </w:tcPr>
          <w:p w:rsidR="00293319" w:rsidRPr="005757BF" w:rsidRDefault="00293319" w:rsidP="00305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7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Финансовые документы</w:t>
            </w:r>
          </w:p>
        </w:tc>
        <w:tc>
          <w:tcPr>
            <w:tcW w:w="5138" w:type="dxa"/>
            <w:shd w:val="clear" w:color="auto" w:fill="auto"/>
            <w:hideMark/>
          </w:tcPr>
          <w:p w:rsidR="00293319" w:rsidRPr="005757BF" w:rsidRDefault="00293319" w:rsidP="00305490">
            <w:pPr>
              <w:ind w:firstLineChars="21" w:firstLine="42"/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Справка из налоговой инспекции о состоянии расчетов по налогам, сборам и взносам, характеризующая отсутствие (или наличие) задолженности организации перед бюд</w:t>
            </w:r>
            <w:r w:rsidR="004C4BC8">
              <w:rPr>
                <w:color w:val="000000"/>
                <w:sz w:val="20"/>
                <w:szCs w:val="20"/>
              </w:rPr>
              <w:t>жетом и внебюджетными органами</w:t>
            </w:r>
          </w:p>
        </w:tc>
      </w:tr>
      <w:tr w:rsidR="00293319" w:rsidRPr="005757BF" w:rsidTr="00305490">
        <w:trPr>
          <w:trHeight w:val="283"/>
        </w:trPr>
        <w:tc>
          <w:tcPr>
            <w:tcW w:w="458" w:type="dxa"/>
            <w:shd w:val="clear" w:color="000000" w:fill="FFFFFF"/>
            <w:noWrap/>
          </w:tcPr>
          <w:p w:rsidR="00293319" w:rsidRPr="005757BF" w:rsidRDefault="00293319" w:rsidP="00305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47" w:type="dxa"/>
            <w:shd w:val="clear" w:color="000000" w:fill="FFFFFF"/>
            <w:noWrap/>
          </w:tcPr>
          <w:p w:rsidR="00293319" w:rsidRPr="005757BF" w:rsidRDefault="00293319" w:rsidP="00305490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Финансовые документы</w:t>
            </w:r>
          </w:p>
        </w:tc>
        <w:tc>
          <w:tcPr>
            <w:tcW w:w="5138" w:type="dxa"/>
            <w:shd w:val="clear" w:color="000000" w:fill="FFFFFF"/>
          </w:tcPr>
          <w:p w:rsidR="00293319" w:rsidRPr="005757BF" w:rsidRDefault="00293319" w:rsidP="00305490">
            <w:pPr>
              <w:ind w:firstLineChars="21" w:firstLine="42"/>
              <w:rPr>
                <w:color w:val="000000"/>
                <w:sz w:val="20"/>
                <w:szCs w:val="20"/>
              </w:rPr>
            </w:pPr>
            <w:r w:rsidRPr="00C2687A">
              <w:rPr>
                <w:color w:val="000000"/>
                <w:sz w:val="20"/>
                <w:szCs w:val="20"/>
              </w:rPr>
              <w:t>Заверенная печатью предприятия копия аудиторского заключения о достоверности годовой бухгалтерской отчетности</w:t>
            </w:r>
            <w:r>
              <w:rPr>
                <w:color w:val="000000"/>
                <w:sz w:val="20"/>
                <w:szCs w:val="20"/>
              </w:rPr>
              <w:t xml:space="preserve"> за 2 последние отчетные даты</w:t>
            </w:r>
            <w:r w:rsidRPr="00C2687A">
              <w:rPr>
                <w:color w:val="000000"/>
                <w:sz w:val="20"/>
                <w:szCs w:val="20"/>
              </w:rPr>
              <w:t xml:space="preserve"> для юридических лиц, которые в соотве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C2687A">
              <w:rPr>
                <w:color w:val="000000"/>
                <w:sz w:val="20"/>
                <w:szCs w:val="20"/>
              </w:rPr>
              <w:t>ствии с законодательством должны проходить ежегодную аудиторскую проверку</w:t>
            </w:r>
          </w:p>
        </w:tc>
      </w:tr>
      <w:tr w:rsidR="00293319" w:rsidRPr="005757BF" w:rsidTr="00305490">
        <w:trPr>
          <w:trHeight w:val="283"/>
        </w:trPr>
        <w:tc>
          <w:tcPr>
            <w:tcW w:w="458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47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Документы по проекту</w:t>
            </w:r>
          </w:p>
        </w:tc>
        <w:tc>
          <w:tcPr>
            <w:tcW w:w="5138" w:type="dxa"/>
            <w:shd w:val="clear" w:color="000000" w:fill="FFFFFF"/>
            <w:hideMark/>
          </w:tcPr>
          <w:p w:rsidR="00293319" w:rsidRPr="005757BF" w:rsidRDefault="00293319" w:rsidP="00305490">
            <w:pPr>
              <w:ind w:firstLineChars="21" w:firstLine="42"/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 xml:space="preserve">Свидетельство о государственной регистрации права на земельный участок (в случае нахождения земельного </w:t>
            </w:r>
            <w:r w:rsidRPr="005757BF">
              <w:rPr>
                <w:color w:val="000000"/>
                <w:sz w:val="20"/>
                <w:szCs w:val="20"/>
              </w:rPr>
              <w:lastRenderedPageBreak/>
              <w:t>участка в собственности)</w:t>
            </w:r>
          </w:p>
        </w:tc>
      </w:tr>
      <w:tr w:rsidR="00293319" w:rsidRPr="005757BF" w:rsidTr="00305490">
        <w:trPr>
          <w:trHeight w:val="283"/>
        </w:trPr>
        <w:tc>
          <w:tcPr>
            <w:tcW w:w="458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jc w:val="center"/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47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Документы по проекту</w:t>
            </w:r>
          </w:p>
        </w:tc>
        <w:tc>
          <w:tcPr>
            <w:tcW w:w="5138" w:type="dxa"/>
            <w:shd w:val="clear" w:color="000000" w:fill="FFFFFF"/>
            <w:hideMark/>
          </w:tcPr>
          <w:p w:rsidR="00293319" w:rsidRPr="005757BF" w:rsidRDefault="00293319" w:rsidP="00305490">
            <w:pPr>
              <w:ind w:firstLineChars="21" w:firstLine="42"/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Договор аренды земельного участка (в случае нахождения земельного участка в аренде)</w:t>
            </w:r>
          </w:p>
        </w:tc>
      </w:tr>
      <w:tr w:rsidR="00293319" w:rsidRPr="005757BF" w:rsidTr="00305490">
        <w:trPr>
          <w:trHeight w:val="283"/>
        </w:trPr>
        <w:tc>
          <w:tcPr>
            <w:tcW w:w="458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647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Документы по проекту</w:t>
            </w:r>
          </w:p>
        </w:tc>
        <w:tc>
          <w:tcPr>
            <w:tcW w:w="5138" w:type="dxa"/>
            <w:shd w:val="clear" w:color="000000" w:fill="FFFFFF"/>
            <w:hideMark/>
          </w:tcPr>
          <w:p w:rsidR="00293319" w:rsidRPr="005757BF" w:rsidRDefault="00293319" w:rsidP="00305490">
            <w:pPr>
              <w:ind w:firstLineChars="21" w:firstLine="42"/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Кадастровый паспорт земельного участка</w:t>
            </w:r>
          </w:p>
        </w:tc>
      </w:tr>
      <w:tr w:rsidR="00293319" w:rsidRPr="005757BF" w:rsidTr="00305490">
        <w:trPr>
          <w:trHeight w:val="283"/>
        </w:trPr>
        <w:tc>
          <w:tcPr>
            <w:tcW w:w="458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647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Документы по проекту</w:t>
            </w:r>
          </w:p>
        </w:tc>
        <w:tc>
          <w:tcPr>
            <w:tcW w:w="5138" w:type="dxa"/>
            <w:shd w:val="clear" w:color="000000" w:fill="FFFFFF"/>
            <w:hideMark/>
          </w:tcPr>
          <w:p w:rsidR="00293319" w:rsidRPr="005757BF" w:rsidRDefault="00293319" w:rsidP="00305490">
            <w:pPr>
              <w:ind w:firstLineChars="21" w:firstLine="42"/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Ситуационный план</w:t>
            </w:r>
          </w:p>
        </w:tc>
      </w:tr>
      <w:tr w:rsidR="00293319" w:rsidRPr="005757BF" w:rsidTr="00305490">
        <w:trPr>
          <w:trHeight w:val="283"/>
        </w:trPr>
        <w:tc>
          <w:tcPr>
            <w:tcW w:w="458" w:type="dxa"/>
            <w:shd w:val="clear" w:color="000000" w:fill="FFFFFF"/>
            <w:noWrap/>
          </w:tcPr>
          <w:p w:rsidR="00293319" w:rsidRPr="005757BF" w:rsidRDefault="00293319" w:rsidP="00305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647" w:type="dxa"/>
            <w:shd w:val="clear" w:color="000000" w:fill="FFFFFF"/>
            <w:noWrap/>
          </w:tcPr>
          <w:p w:rsidR="00293319" w:rsidRPr="005757BF" w:rsidRDefault="00293319" w:rsidP="00305490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Документы по проекту</w:t>
            </w:r>
          </w:p>
        </w:tc>
        <w:tc>
          <w:tcPr>
            <w:tcW w:w="5138" w:type="dxa"/>
            <w:shd w:val="clear" w:color="000000" w:fill="FFFFFF"/>
          </w:tcPr>
          <w:p w:rsidR="00293319" w:rsidRPr="005757BF" w:rsidRDefault="00293319" w:rsidP="00305490">
            <w:pPr>
              <w:ind w:firstLineChars="21" w:firstLine="42"/>
              <w:rPr>
                <w:color w:val="000000"/>
                <w:sz w:val="20"/>
                <w:szCs w:val="20"/>
              </w:rPr>
            </w:pPr>
            <w:r w:rsidRPr="00C2687A">
              <w:rPr>
                <w:color w:val="000000"/>
                <w:sz w:val="20"/>
                <w:szCs w:val="20"/>
              </w:rPr>
              <w:t>Заверенные печатью предприятия копии разрешения на строительство</w:t>
            </w:r>
            <w:r>
              <w:rPr>
                <w:color w:val="000000"/>
                <w:sz w:val="20"/>
                <w:szCs w:val="20"/>
              </w:rPr>
              <w:t xml:space="preserve"> (при наличии)</w:t>
            </w:r>
          </w:p>
        </w:tc>
      </w:tr>
      <w:tr w:rsidR="00293319" w:rsidRPr="005757BF" w:rsidTr="00305490">
        <w:trPr>
          <w:trHeight w:val="283"/>
        </w:trPr>
        <w:tc>
          <w:tcPr>
            <w:tcW w:w="458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47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Документы по проекту</w:t>
            </w:r>
          </w:p>
        </w:tc>
        <w:tc>
          <w:tcPr>
            <w:tcW w:w="5138" w:type="dxa"/>
            <w:shd w:val="clear" w:color="000000" w:fill="FFFFFF"/>
            <w:hideMark/>
          </w:tcPr>
          <w:p w:rsidR="00293319" w:rsidRPr="005757BF" w:rsidRDefault="00293319" w:rsidP="00305490">
            <w:pPr>
              <w:ind w:firstLineChars="21" w:firstLine="42"/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Финансовый план (финансовая модель) проекта</w:t>
            </w:r>
          </w:p>
        </w:tc>
      </w:tr>
      <w:tr w:rsidR="00293319" w:rsidRPr="005757BF" w:rsidTr="00305490">
        <w:trPr>
          <w:trHeight w:val="283"/>
        </w:trPr>
        <w:tc>
          <w:tcPr>
            <w:tcW w:w="458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647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Документы по проекту</w:t>
            </w:r>
          </w:p>
        </w:tc>
        <w:tc>
          <w:tcPr>
            <w:tcW w:w="5138" w:type="dxa"/>
            <w:shd w:val="clear" w:color="000000" w:fill="FFFFFF"/>
            <w:hideMark/>
          </w:tcPr>
          <w:p w:rsidR="00293319" w:rsidRPr="005757BF" w:rsidRDefault="00293319" w:rsidP="00305490">
            <w:pPr>
              <w:ind w:firstLineChars="21" w:firstLine="42"/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Исходные данные для составления Финансового плана проекта</w:t>
            </w:r>
          </w:p>
        </w:tc>
      </w:tr>
      <w:tr w:rsidR="00293319" w:rsidRPr="005757BF" w:rsidTr="00305490">
        <w:trPr>
          <w:trHeight w:val="283"/>
        </w:trPr>
        <w:tc>
          <w:tcPr>
            <w:tcW w:w="458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647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Документы по проекту</w:t>
            </w:r>
          </w:p>
        </w:tc>
        <w:tc>
          <w:tcPr>
            <w:tcW w:w="5138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ind w:firstLineChars="21" w:firstLine="42"/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 xml:space="preserve">Презентация проекта </w:t>
            </w:r>
          </w:p>
        </w:tc>
      </w:tr>
      <w:tr w:rsidR="00293319" w:rsidRPr="005757BF" w:rsidTr="00305490">
        <w:trPr>
          <w:trHeight w:val="283"/>
        </w:trPr>
        <w:tc>
          <w:tcPr>
            <w:tcW w:w="458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647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Документы по проекту</w:t>
            </w:r>
          </w:p>
        </w:tc>
        <w:tc>
          <w:tcPr>
            <w:tcW w:w="5138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ind w:firstLineChars="21" w:firstLine="42"/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Справка для финансовых институтов</w:t>
            </w:r>
          </w:p>
        </w:tc>
      </w:tr>
      <w:tr w:rsidR="00293319" w:rsidRPr="005757BF" w:rsidTr="00305490">
        <w:trPr>
          <w:trHeight w:val="283"/>
        </w:trPr>
        <w:tc>
          <w:tcPr>
            <w:tcW w:w="458" w:type="dxa"/>
            <w:shd w:val="clear" w:color="000000" w:fill="FFFFFF"/>
            <w:noWrap/>
          </w:tcPr>
          <w:p w:rsidR="00293319" w:rsidRPr="005757BF" w:rsidRDefault="00293319" w:rsidP="00305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647" w:type="dxa"/>
            <w:shd w:val="clear" w:color="000000" w:fill="FFFFFF"/>
            <w:noWrap/>
          </w:tcPr>
          <w:p w:rsidR="00293319" w:rsidRDefault="00293319" w:rsidP="00305490">
            <w:r w:rsidRPr="00DF26B2">
              <w:rPr>
                <w:color w:val="000000"/>
                <w:sz w:val="20"/>
                <w:szCs w:val="20"/>
              </w:rPr>
              <w:t>Документы по проекту</w:t>
            </w:r>
          </w:p>
        </w:tc>
        <w:tc>
          <w:tcPr>
            <w:tcW w:w="5138" w:type="dxa"/>
            <w:shd w:val="clear" w:color="000000" w:fill="FFFFFF"/>
          </w:tcPr>
          <w:p w:rsidR="00293319" w:rsidRPr="005757BF" w:rsidRDefault="00293319" w:rsidP="00305490">
            <w:pPr>
              <w:rPr>
                <w:color w:val="000000"/>
                <w:sz w:val="20"/>
                <w:szCs w:val="20"/>
              </w:rPr>
            </w:pPr>
            <w:r w:rsidRPr="00C2687A">
              <w:rPr>
                <w:color w:val="000000"/>
                <w:sz w:val="20"/>
                <w:szCs w:val="20"/>
              </w:rPr>
              <w:t xml:space="preserve">Заверенный печатью предприятия </w:t>
            </w:r>
            <w:r w:rsidR="004C4BC8">
              <w:rPr>
                <w:color w:val="000000"/>
                <w:sz w:val="20"/>
                <w:szCs w:val="20"/>
              </w:rPr>
              <w:t>«</w:t>
            </w:r>
            <w:r w:rsidRPr="00C2687A">
              <w:rPr>
                <w:color w:val="000000"/>
                <w:sz w:val="20"/>
                <w:szCs w:val="20"/>
              </w:rPr>
              <w:t>Паспорт инвестиционного проекта для участия в программе</w:t>
            </w:r>
            <w:r w:rsidR="004C4BC8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93319" w:rsidRPr="005757BF" w:rsidTr="00305490">
        <w:trPr>
          <w:trHeight w:val="283"/>
        </w:trPr>
        <w:tc>
          <w:tcPr>
            <w:tcW w:w="458" w:type="dxa"/>
            <w:shd w:val="clear" w:color="000000" w:fill="FFFFFF"/>
            <w:noWrap/>
          </w:tcPr>
          <w:p w:rsidR="00293319" w:rsidRPr="005757BF" w:rsidRDefault="00293319" w:rsidP="00305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47" w:type="dxa"/>
            <w:shd w:val="clear" w:color="000000" w:fill="FFFFFF"/>
            <w:noWrap/>
          </w:tcPr>
          <w:p w:rsidR="00293319" w:rsidRDefault="00293319" w:rsidP="00305490">
            <w:r w:rsidRPr="00DF26B2">
              <w:rPr>
                <w:color w:val="000000"/>
                <w:sz w:val="20"/>
                <w:szCs w:val="20"/>
              </w:rPr>
              <w:t>Документы по проекту</w:t>
            </w:r>
          </w:p>
        </w:tc>
        <w:tc>
          <w:tcPr>
            <w:tcW w:w="5138" w:type="dxa"/>
            <w:shd w:val="clear" w:color="000000" w:fill="FFFFFF"/>
          </w:tcPr>
          <w:p w:rsidR="00293319" w:rsidRPr="005757BF" w:rsidRDefault="00293319" w:rsidP="00305490">
            <w:pPr>
              <w:rPr>
                <w:color w:val="000000"/>
                <w:sz w:val="20"/>
                <w:szCs w:val="20"/>
              </w:rPr>
            </w:pPr>
            <w:r w:rsidRPr="00C2687A">
              <w:rPr>
                <w:color w:val="000000"/>
                <w:sz w:val="20"/>
                <w:szCs w:val="20"/>
              </w:rPr>
              <w:t>Заверенное печатью предприятия одобрение (согласие) уполномоченного органа управления на привлечение средств для финансирования инвестиционного проекта за счет кредитных средств</w:t>
            </w:r>
          </w:p>
        </w:tc>
      </w:tr>
      <w:tr w:rsidR="00293319" w:rsidRPr="005757BF" w:rsidTr="00305490">
        <w:trPr>
          <w:trHeight w:val="283"/>
        </w:trPr>
        <w:tc>
          <w:tcPr>
            <w:tcW w:w="458" w:type="dxa"/>
            <w:shd w:val="clear" w:color="000000" w:fill="FFFFFF"/>
            <w:noWrap/>
          </w:tcPr>
          <w:p w:rsidR="00293319" w:rsidRPr="005757BF" w:rsidRDefault="00293319" w:rsidP="00305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647" w:type="dxa"/>
            <w:shd w:val="clear" w:color="000000" w:fill="FFFFFF"/>
            <w:noWrap/>
          </w:tcPr>
          <w:p w:rsidR="00293319" w:rsidRDefault="00293319" w:rsidP="00305490">
            <w:r w:rsidRPr="00DF26B2">
              <w:rPr>
                <w:color w:val="000000"/>
                <w:sz w:val="20"/>
                <w:szCs w:val="20"/>
              </w:rPr>
              <w:t>Документы по проекту</w:t>
            </w:r>
          </w:p>
        </w:tc>
        <w:tc>
          <w:tcPr>
            <w:tcW w:w="5138" w:type="dxa"/>
            <w:shd w:val="clear" w:color="000000" w:fill="FFFFFF"/>
          </w:tcPr>
          <w:p w:rsidR="00293319" w:rsidRPr="005757BF" w:rsidRDefault="00293319" w:rsidP="00305490">
            <w:pPr>
              <w:ind w:firstLineChars="21" w:firstLine="42"/>
              <w:rPr>
                <w:color w:val="000000"/>
                <w:sz w:val="20"/>
                <w:szCs w:val="20"/>
              </w:rPr>
            </w:pPr>
            <w:r w:rsidRPr="00C2687A">
              <w:rPr>
                <w:color w:val="000000"/>
                <w:sz w:val="20"/>
                <w:szCs w:val="20"/>
              </w:rPr>
              <w:t>Кредитный отчет из бюро кредитных историй, характеризующий кредитную историю предприятия (при наличии)</w:t>
            </w:r>
          </w:p>
        </w:tc>
      </w:tr>
      <w:tr w:rsidR="00293319" w:rsidRPr="005757BF" w:rsidTr="00305490">
        <w:trPr>
          <w:trHeight w:val="283"/>
        </w:trPr>
        <w:tc>
          <w:tcPr>
            <w:tcW w:w="458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647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Документы по проекту</w:t>
            </w:r>
          </w:p>
        </w:tc>
        <w:tc>
          <w:tcPr>
            <w:tcW w:w="5138" w:type="dxa"/>
            <w:shd w:val="clear" w:color="000000" w:fill="FFFFFF"/>
            <w:hideMark/>
          </w:tcPr>
          <w:p w:rsidR="00293319" w:rsidRPr="005757BF" w:rsidRDefault="00293319" w:rsidP="00305490">
            <w:pPr>
              <w:ind w:firstLineChars="21" w:firstLine="42"/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Договора/письма о намерениях со стороны будущих покупателей, поставщиков сырья и т.д. (при наличии)</w:t>
            </w:r>
          </w:p>
        </w:tc>
      </w:tr>
      <w:tr w:rsidR="00293319" w:rsidRPr="005757BF" w:rsidTr="00305490">
        <w:trPr>
          <w:trHeight w:val="283"/>
        </w:trPr>
        <w:tc>
          <w:tcPr>
            <w:tcW w:w="458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647" w:type="dxa"/>
            <w:shd w:val="clear" w:color="000000" w:fill="FFFFFF"/>
            <w:noWrap/>
            <w:hideMark/>
          </w:tcPr>
          <w:p w:rsidR="00293319" w:rsidRPr="005757BF" w:rsidRDefault="00293319" w:rsidP="00305490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Документы по проекту</w:t>
            </w:r>
          </w:p>
        </w:tc>
        <w:tc>
          <w:tcPr>
            <w:tcW w:w="5138" w:type="dxa"/>
            <w:shd w:val="clear" w:color="000000" w:fill="FFFFFF"/>
            <w:hideMark/>
          </w:tcPr>
          <w:p w:rsidR="00293319" w:rsidRPr="005757BF" w:rsidRDefault="004C4BC8" w:rsidP="004C4BC8">
            <w:pPr>
              <w:ind w:leftChars="-30" w:hangingChars="36" w:hanging="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293319" w:rsidRPr="005757BF">
              <w:rPr>
                <w:color w:val="000000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выданная не ранее, чем за 30 дней до предоставления в Оргкомитет (при наличии)</w:t>
            </w:r>
          </w:p>
        </w:tc>
      </w:tr>
      <w:tr w:rsidR="00293319" w:rsidRPr="005757BF" w:rsidTr="00305490">
        <w:trPr>
          <w:trHeight w:val="283"/>
        </w:trPr>
        <w:tc>
          <w:tcPr>
            <w:tcW w:w="458" w:type="dxa"/>
            <w:shd w:val="clear" w:color="000000" w:fill="FFFFFF"/>
            <w:noWrap/>
            <w:vAlign w:val="center"/>
            <w:hideMark/>
          </w:tcPr>
          <w:p w:rsidR="00293319" w:rsidRPr="005757BF" w:rsidRDefault="00293319" w:rsidP="00305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47" w:type="dxa"/>
            <w:shd w:val="clear" w:color="000000" w:fill="FFFFFF"/>
            <w:noWrap/>
            <w:vAlign w:val="center"/>
            <w:hideMark/>
          </w:tcPr>
          <w:p w:rsidR="00293319" w:rsidRPr="005757BF" w:rsidRDefault="00293319" w:rsidP="00305490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Документы по проекту</w:t>
            </w:r>
          </w:p>
        </w:tc>
        <w:tc>
          <w:tcPr>
            <w:tcW w:w="5138" w:type="dxa"/>
            <w:shd w:val="clear" w:color="000000" w:fill="FFFFFF"/>
            <w:vAlign w:val="center"/>
            <w:hideMark/>
          </w:tcPr>
          <w:p w:rsidR="00293319" w:rsidRPr="005757BF" w:rsidRDefault="00293319" w:rsidP="00305490">
            <w:pPr>
              <w:ind w:firstLineChars="21" w:firstLine="42"/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Заверенная печатью предприятия Заявка участника Отбора</w:t>
            </w:r>
          </w:p>
        </w:tc>
      </w:tr>
    </w:tbl>
    <w:p w:rsidR="005757BF" w:rsidRPr="005757BF" w:rsidRDefault="005757BF" w:rsidP="005757BF">
      <w:pPr>
        <w:pStyle w:val="a9"/>
        <w:ind w:left="360"/>
        <w:jc w:val="both"/>
      </w:pPr>
    </w:p>
    <w:p w:rsidR="005757BF" w:rsidRPr="005757BF" w:rsidRDefault="005757BF" w:rsidP="00766793">
      <w:pPr>
        <w:pStyle w:val="a9"/>
        <w:ind w:left="360" w:firstLine="349"/>
        <w:jc w:val="both"/>
      </w:pPr>
      <w:r>
        <w:t>4</w:t>
      </w:r>
      <w:r w:rsidRPr="005757BF">
        <w:t xml:space="preserve">.3.3. Специализированное подразделение Банка, уполномоченное руководителем, осуществляет регистрацию поступивших документов, распределяет для рассмотрения региональным подразделениям Банка (региональным представителям Внешнего эксперта </w:t>
      </w:r>
      <w:r>
        <w:t>Конкурса</w:t>
      </w:r>
      <w:r w:rsidRPr="005757BF">
        <w:t xml:space="preserve">) для изучения и выдачи предварительного заключения по проектам, организует систему контроля исполнения. Персональный состав региональных представителей Внешнего эксперта </w:t>
      </w:r>
      <w:r>
        <w:t>Конкурса</w:t>
      </w:r>
      <w:r w:rsidRPr="005757BF">
        <w:t xml:space="preserve"> по финансам определяется Банком.</w:t>
      </w:r>
    </w:p>
    <w:p w:rsidR="005757BF" w:rsidRPr="005757BF" w:rsidRDefault="005757BF" w:rsidP="00766793">
      <w:pPr>
        <w:pStyle w:val="a9"/>
        <w:ind w:left="360" w:firstLine="349"/>
        <w:jc w:val="both"/>
      </w:pPr>
      <w:r>
        <w:t>4</w:t>
      </w:r>
      <w:r w:rsidRPr="005757BF">
        <w:t xml:space="preserve">.3.4. Региональный представитель внешнего эксперта </w:t>
      </w:r>
      <w:r>
        <w:t>Конкурса</w:t>
      </w:r>
      <w:r w:rsidRPr="005757BF">
        <w:t xml:space="preserve"> по финансам действует от лица внешнего эксперта </w:t>
      </w:r>
      <w:r>
        <w:t>Конкурса</w:t>
      </w:r>
      <w:r w:rsidRPr="005757BF">
        <w:t xml:space="preserve"> по финансам, следующим образом:</w:t>
      </w:r>
    </w:p>
    <w:p w:rsidR="005757BF" w:rsidRPr="005757BF" w:rsidRDefault="005757BF" w:rsidP="00766793">
      <w:pPr>
        <w:pStyle w:val="a9"/>
        <w:tabs>
          <w:tab w:val="left" w:pos="1560"/>
        </w:tabs>
        <w:ind w:left="360" w:firstLine="349"/>
        <w:jc w:val="both"/>
      </w:pPr>
      <w:r>
        <w:lastRenderedPageBreak/>
        <w:t>4</w:t>
      </w:r>
      <w:r w:rsidRPr="005757BF">
        <w:t xml:space="preserve">.3.4.1. Замечания регионального представителя внешнего эксперта </w:t>
      </w:r>
      <w:r>
        <w:t>Конкурса</w:t>
      </w:r>
      <w:r w:rsidRPr="005757BF">
        <w:t xml:space="preserve"> по финансам по комплектности и качеству представленных к рассмотрению документов формируются и направляются в электронном виде </w:t>
      </w:r>
      <w:r>
        <w:t>в Организационный комитет Конкурса</w:t>
      </w:r>
      <w:r w:rsidRPr="005757BF">
        <w:t xml:space="preserve"> в адрес </w:t>
      </w:r>
      <w:hyperlink r:id="rId9" w:history="1">
        <w:r w:rsidRPr="005757BF">
          <w:rPr>
            <w:rStyle w:val="a6"/>
            <w:lang w:val="en-US"/>
          </w:rPr>
          <w:t>info</w:t>
        </w:r>
        <w:r w:rsidRPr="005757BF">
          <w:rPr>
            <w:rStyle w:val="a6"/>
          </w:rPr>
          <w:t>@</w:t>
        </w:r>
        <w:r w:rsidRPr="005757BF">
          <w:rPr>
            <w:rStyle w:val="a6"/>
            <w:lang w:val="en-US"/>
          </w:rPr>
          <w:t>infra</w:t>
        </w:r>
        <w:r w:rsidRPr="005757BF">
          <w:rPr>
            <w:rStyle w:val="a6"/>
          </w:rPr>
          <w:t>-</w:t>
        </w:r>
        <w:r w:rsidRPr="005757BF">
          <w:rPr>
            <w:rStyle w:val="a6"/>
            <w:lang w:val="en-US"/>
          </w:rPr>
          <w:t>konkurs</w:t>
        </w:r>
        <w:r w:rsidRPr="005757BF">
          <w:rPr>
            <w:rStyle w:val="a6"/>
          </w:rPr>
          <w:t>.</w:t>
        </w:r>
        <w:r w:rsidRPr="005757BF">
          <w:rPr>
            <w:rStyle w:val="a6"/>
            <w:lang w:val="en-US"/>
          </w:rPr>
          <w:t>ru</w:t>
        </w:r>
      </w:hyperlink>
      <w:r w:rsidRPr="005757BF">
        <w:t xml:space="preserve"> в срок не позднее 5 (пяти) рабочих дней с момента поступления документов установленных перечнем пп. </w:t>
      </w:r>
      <w:r>
        <w:t>4</w:t>
      </w:r>
      <w:r w:rsidRPr="005757BF">
        <w:t>.3.2. Копия письма с замечаниями направляется в Специализированное подразделение Банка.</w:t>
      </w:r>
    </w:p>
    <w:p w:rsidR="005757BF" w:rsidRPr="005757BF" w:rsidRDefault="005757BF" w:rsidP="00766793">
      <w:pPr>
        <w:pStyle w:val="a9"/>
        <w:tabs>
          <w:tab w:val="left" w:pos="1560"/>
        </w:tabs>
        <w:ind w:left="360" w:firstLine="349"/>
        <w:jc w:val="both"/>
      </w:pPr>
      <w:r>
        <w:t>4</w:t>
      </w:r>
      <w:r w:rsidRPr="005757BF">
        <w:t xml:space="preserve">.3.4.2. В случаи необходимости представления дополнительной информации по проекту регионального представитель внешнего эксперта </w:t>
      </w:r>
      <w:r>
        <w:t>Конкурса</w:t>
      </w:r>
      <w:r w:rsidRPr="005757BF">
        <w:t xml:space="preserve"> по финансам запрашивает её </w:t>
      </w:r>
      <w:r>
        <w:t>в</w:t>
      </w:r>
      <w:r w:rsidRPr="005757BF">
        <w:t xml:space="preserve"> </w:t>
      </w:r>
      <w:r>
        <w:t>Организационном комитете Конкурса</w:t>
      </w:r>
      <w:r w:rsidRPr="005757BF">
        <w:t xml:space="preserve"> путем направления письменного запроса в электронном виде в адрес </w:t>
      </w:r>
      <w:hyperlink r:id="rId10" w:history="1">
        <w:r w:rsidRPr="005757BF">
          <w:rPr>
            <w:rStyle w:val="a6"/>
            <w:lang w:val="en-US"/>
          </w:rPr>
          <w:t>info</w:t>
        </w:r>
        <w:r w:rsidRPr="005757BF">
          <w:rPr>
            <w:rStyle w:val="a6"/>
          </w:rPr>
          <w:t>@</w:t>
        </w:r>
        <w:r w:rsidRPr="005757BF">
          <w:rPr>
            <w:rStyle w:val="a6"/>
            <w:lang w:val="en-US"/>
          </w:rPr>
          <w:t>infra</w:t>
        </w:r>
        <w:r w:rsidRPr="005757BF">
          <w:rPr>
            <w:rStyle w:val="a6"/>
          </w:rPr>
          <w:t>-</w:t>
        </w:r>
        <w:r w:rsidRPr="005757BF">
          <w:rPr>
            <w:rStyle w:val="a6"/>
            <w:lang w:val="en-US"/>
          </w:rPr>
          <w:t>konkurs</w:t>
        </w:r>
        <w:r w:rsidRPr="005757BF">
          <w:rPr>
            <w:rStyle w:val="a6"/>
          </w:rPr>
          <w:t>.</w:t>
        </w:r>
        <w:r w:rsidRPr="005757BF">
          <w:rPr>
            <w:rStyle w:val="a6"/>
            <w:lang w:val="en-US"/>
          </w:rPr>
          <w:t>ru</w:t>
        </w:r>
      </w:hyperlink>
      <w:r w:rsidRPr="005757BF">
        <w:t xml:space="preserve"> Копия запроса направляется в Специализированное подразделение Банка.</w:t>
      </w:r>
    </w:p>
    <w:p w:rsidR="005757BF" w:rsidRPr="005757BF" w:rsidRDefault="005757BF" w:rsidP="00766793">
      <w:pPr>
        <w:pStyle w:val="a9"/>
        <w:tabs>
          <w:tab w:val="left" w:pos="1560"/>
        </w:tabs>
        <w:ind w:left="360" w:firstLine="349"/>
        <w:jc w:val="both"/>
      </w:pPr>
      <w:r>
        <w:t>4</w:t>
      </w:r>
      <w:r w:rsidRPr="005757BF">
        <w:t xml:space="preserve">.3.4.3. Срок подготовки экспертного заключения регионального представителя внешнего эксперта </w:t>
      </w:r>
      <w:r>
        <w:t>Конкурса</w:t>
      </w:r>
      <w:r w:rsidRPr="005757BF">
        <w:t xml:space="preserve"> по финансам продляется на количество рабочих дней</w:t>
      </w:r>
      <w:r w:rsidR="00C80F72">
        <w:t>,</w:t>
      </w:r>
      <w:r w:rsidRPr="005757BF">
        <w:t xml:space="preserve"> потраченных на ожидание документов по запросу.</w:t>
      </w:r>
    </w:p>
    <w:p w:rsidR="005757BF" w:rsidRPr="005757BF" w:rsidRDefault="005757BF" w:rsidP="00766793">
      <w:pPr>
        <w:pStyle w:val="a9"/>
        <w:tabs>
          <w:tab w:val="left" w:pos="1560"/>
        </w:tabs>
        <w:ind w:left="360" w:firstLine="349"/>
        <w:jc w:val="both"/>
      </w:pPr>
      <w:r>
        <w:t>4</w:t>
      </w:r>
      <w:r w:rsidRPr="005757BF">
        <w:t xml:space="preserve">.3.4.4. Изучение проекта и заключение регионального представителя внешнего эксперта </w:t>
      </w:r>
      <w:r>
        <w:t>Конкурса</w:t>
      </w:r>
      <w:r w:rsidRPr="005757BF">
        <w:t xml:space="preserve"> по финансам и/или выработка предложений по предоставлению дополнительных сведений производится в срок не более 21 (двадцать один) календарных дней.</w:t>
      </w:r>
    </w:p>
    <w:p w:rsidR="005757BF" w:rsidRPr="005757BF" w:rsidRDefault="002A6984" w:rsidP="00766793">
      <w:pPr>
        <w:pStyle w:val="a9"/>
        <w:tabs>
          <w:tab w:val="left" w:pos="1560"/>
        </w:tabs>
        <w:ind w:left="360" w:firstLine="349"/>
        <w:jc w:val="both"/>
      </w:pPr>
      <w:r>
        <w:t>4</w:t>
      </w:r>
      <w:r w:rsidR="005757BF" w:rsidRPr="005757BF">
        <w:t xml:space="preserve">.3.4.5. В установленные сроки региональный представитель внешнего эксперта </w:t>
      </w:r>
      <w:r>
        <w:t>Конкурса</w:t>
      </w:r>
      <w:r w:rsidR="005757BF" w:rsidRPr="005757BF">
        <w:t xml:space="preserve"> по финансам направляет </w:t>
      </w:r>
      <w:r>
        <w:t>в Организационный комитет Конкурса</w:t>
      </w:r>
      <w:r w:rsidR="005757BF" w:rsidRPr="005757BF">
        <w:t xml:space="preserve"> в адрес </w:t>
      </w:r>
      <w:hyperlink r:id="rId11" w:history="1">
        <w:r w:rsidR="005757BF" w:rsidRPr="005757BF">
          <w:rPr>
            <w:rStyle w:val="a6"/>
            <w:lang w:val="en-US"/>
          </w:rPr>
          <w:t>info</w:t>
        </w:r>
        <w:r w:rsidR="005757BF" w:rsidRPr="005757BF">
          <w:rPr>
            <w:rStyle w:val="a6"/>
          </w:rPr>
          <w:t>@</w:t>
        </w:r>
        <w:r w:rsidR="005757BF" w:rsidRPr="005757BF">
          <w:rPr>
            <w:rStyle w:val="a6"/>
            <w:lang w:val="en-US"/>
          </w:rPr>
          <w:t>infra</w:t>
        </w:r>
        <w:r w:rsidR="005757BF" w:rsidRPr="005757BF">
          <w:rPr>
            <w:rStyle w:val="a6"/>
          </w:rPr>
          <w:t>-</w:t>
        </w:r>
        <w:r w:rsidR="005757BF" w:rsidRPr="005757BF">
          <w:rPr>
            <w:rStyle w:val="a6"/>
            <w:lang w:val="en-US"/>
          </w:rPr>
          <w:t>konkurs</w:t>
        </w:r>
        <w:r w:rsidR="005757BF" w:rsidRPr="005757BF">
          <w:rPr>
            <w:rStyle w:val="a6"/>
          </w:rPr>
          <w:t>.</w:t>
        </w:r>
        <w:r w:rsidR="005757BF" w:rsidRPr="005757BF">
          <w:rPr>
            <w:rStyle w:val="a6"/>
            <w:lang w:val="en-US"/>
          </w:rPr>
          <w:t>ru</w:t>
        </w:r>
      </w:hyperlink>
      <w:r w:rsidR="005757BF" w:rsidRPr="005757BF">
        <w:t>, а копию в Специализированное подразделение Банка, согласованное руководителем территориального подразделения Банка экспертное заключение по форме:</w:t>
      </w:r>
    </w:p>
    <w:p w:rsidR="005757BF" w:rsidRPr="005757BF" w:rsidRDefault="005757BF" w:rsidP="005757BF">
      <w:pPr>
        <w:pStyle w:val="a9"/>
        <w:ind w:left="1440"/>
        <w:jc w:val="both"/>
      </w:pPr>
    </w:p>
    <w:p w:rsidR="005757BF" w:rsidRPr="005757BF" w:rsidRDefault="005757BF" w:rsidP="005757BF">
      <w:pPr>
        <w:pStyle w:val="a9"/>
        <w:ind w:left="1440"/>
        <w:jc w:val="both"/>
      </w:pPr>
    </w:p>
    <w:tbl>
      <w:tblPr>
        <w:tblW w:w="5998" w:type="dxa"/>
        <w:tblInd w:w="1440" w:type="dxa"/>
        <w:tblLook w:val="04A0"/>
      </w:tblPr>
      <w:tblGrid>
        <w:gridCol w:w="2779"/>
        <w:gridCol w:w="3219"/>
      </w:tblGrid>
      <w:tr w:rsidR="005757BF" w:rsidRPr="005757BF" w:rsidTr="00725605">
        <w:tc>
          <w:tcPr>
            <w:tcW w:w="2779" w:type="dxa"/>
          </w:tcPr>
          <w:p w:rsidR="005757BF" w:rsidRPr="005757BF" w:rsidRDefault="005757BF" w:rsidP="00725605">
            <w:pPr>
              <w:pStyle w:val="a9"/>
              <w:ind w:left="0"/>
              <w:jc w:val="both"/>
            </w:pPr>
          </w:p>
          <w:p w:rsidR="005757BF" w:rsidRPr="005757BF" w:rsidRDefault="005757BF" w:rsidP="00725605">
            <w:pPr>
              <w:pStyle w:val="a9"/>
              <w:ind w:left="0"/>
              <w:jc w:val="both"/>
            </w:pPr>
          </w:p>
        </w:tc>
        <w:tc>
          <w:tcPr>
            <w:tcW w:w="3219" w:type="dxa"/>
          </w:tcPr>
          <w:p w:rsidR="005757BF" w:rsidRPr="005757BF" w:rsidRDefault="005757BF" w:rsidP="00725605">
            <w:pPr>
              <w:pStyle w:val="a9"/>
              <w:ind w:left="244"/>
              <w:jc w:val="center"/>
            </w:pPr>
          </w:p>
          <w:p w:rsidR="005757BF" w:rsidRPr="005757BF" w:rsidRDefault="005757BF" w:rsidP="00725605">
            <w:pPr>
              <w:pStyle w:val="a9"/>
              <w:ind w:left="244"/>
              <w:jc w:val="center"/>
            </w:pPr>
            <w:r w:rsidRPr="005757BF">
              <w:t>«УТВЕРЖДАЮ»</w:t>
            </w:r>
          </w:p>
        </w:tc>
      </w:tr>
      <w:tr w:rsidR="005757BF" w:rsidRPr="005757BF" w:rsidTr="00725605">
        <w:tc>
          <w:tcPr>
            <w:tcW w:w="2779" w:type="dxa"/>
          </w:tcPr>
          <w:p w:rsidR="005757BF" w:rsidRPr="005757BF" w:rsidRDefault="005757BF" w:rsidP="00725605">
            <w:pPr>
              <w:pStyle w:val="a9"/>
              <w:ind w:left="0"/>
              <w:jc w:val="both"/>
            </w:pPr>
          </w:p>
        </w:tc>
        <w:tc>
          <w:tcPr>
            <w:tcW w:w="3219" w:type="dxa"/>
          </w:tcPr>
          <w:p w:rsidR="005757BF" w:rsidRPr="005757BF" w:rsidRDefault="005757BF" w:rsidP="00725605">
            <w:pPr>
              <w:pStyle w:val="a9"/>
              <w:ind w:left="244"/>
              <w:jc w:val="both"/>
            </w:pPr>
            <w:r w:rsidRPr="005757BF">
              <w:t xml:space="preserve">Председатель/Управляющий </w:t>
            </w:r>
          </w:p>
          <w:p w:rsidR="005757BF" w:rsidRPr="005757BF" w:rsidRDefault="005757BF" w:rsidP="00725605">
            <w:pPr>
              <w:pStyle w:val="a9"/>
              <w:ind w:left="244"/>
              <w:jc w:val="both"/>
            </w:pPr>
            <w:r w:rsidRPr="005757BF">
              <w:t xml:space="preserve">___________________ подразделения банка </w:t>
            </w:r>
          </w:p>
          <w:p w:rsidR="005757BF" w:rsidRPr="005757BF" w:rsidRDefault="005757BF" w:rsidP="00725605">
            <w:pPr>
              <w:pStyle w:val="a9"/>
              <w:ind w:left="244"/>
              <w:jc w:val="both"/>
            </w:pPr>
          </w:p>
          <w:p w:rsidR="005757BF" w:rsidRPr="005757BF" w:rsidRDefault="005757BF" w:rsidP="00725605">
            <w:pPr>
              <w:pStyle w:val="a9"/>
              <w:ind w:left="244"/>
              <w:jc w:val="both"/>
            </w:pPr>
            <w:r w:rsidRPr="005757BF">
              <w:t>_______________/ ________/</w:t>
            </w:r>
          </w:p>
          <w:p w:rsidR="005757BF" w:rsidRPr="005757BF" w:rsidRDefault="005757BF" w:rsidP="00725605">
            <w:pPr>
              <w:pStyle w:val="a9"/>
              <w:ind w:left="244"/>
              <w:jc w:val="both"/>
            </w:pPr>
          </w:p>
          <w:p w:rsidR="005757BF" w:rsidRPr="005757BF" w:rsidRDefault="005757BF" w:rsidP="00725605">
            <w:pPr>
              <w:pStyle w:val="a9"/>
              <w:ind w:left="244"/>
              <w:jc w:val="both"/>
            </w:pPr>
            <w:r w:rsidRPr="005757BF">
              <w:t>«_____» __________ 20___г.</w:t>
            </w:r>
          </w:p>
        </w:tc>
      </w:tr>
    </w:tbl>
    <w:p w:rsidR="005757BF" w:rsidRPr="005757BF" w:rsidRDefault="005757BF" w:rsidP="005757BF">
      <w:pPr>
        <w:pStyle w:val="a9"/>
        <w:ind w:left="1440"/>
        <w:jc w:val="both"/>
      </w:pPr>
    </w:p>
    <w:p w:rsidR="00C078D5" w:rsidRDefault="005757BF" w:rsidP="00C078D5">
      <w:pPr>
        <w:tabs>
          <w:tab w:val="left" w:pos="6946"/>
        </w:tabs>
        <w:ind w:right="11"/>
        <w:jc w:val="center"/>
        <w:rPr>
          <w:b/>
          <w:sz w:val="20"/>
          <w:szCs w:val="20"/>
        </w:rPr>
      </w:pPr>
      <w:r w:rsidRPr="00C078D5">
        <w:rPr>
          <w:b/>
          <w:sz w:val="20"/>
          <w:szCs w:val="20"/>
        </w:rPr>
        <w:t>Предварительные условия финансирования</w:t>
      </w:r>
      <w:r w:rsidR="00FD55EC" w:rsidRPr="00C078D5">
        <w:rPr>
          <w:b/>
          <w:sz w:val="20"/>
          <w:szCs w:val="20"/>
        </w:rPr>
        <w:t xml:space="preserve"> инвестиционного </w:t>
      </w:r>
      <w:r w:rsidRPr="00C078D5">
        <w:rPr>
          <w:b/>
          <w:sz w:val="20"/>
          <w:szCs w:val="20"/>
        </w:rPr>
        <w:t>проекта</w:t>
      </w:r>
      <w:r w:rsidR="00FD55EC" w:rsidRPr="00C078D5">
        <w:rPr>
          <w:b/>
          <w:sz w:val="20"/>
          <w:szCs w:val="20"/>
        </w:rPr>
        <w:t xml:space="preserve"> с государственной поддержкой / государственным участием </w:t>
      </w:r>
    </w:p>
    <w:p w:rsidR="005757BF" w:rsidRPr="005757BF" w:rsidRDefault="00FD55EC" w:rsidP="00C078D5">
      <w:pPr>
        <w:tabs>
          <w:tab w:val="left" w:pos="6946"/>
        </w:tabs>
        <w:ind w:right="11"/>
        <w:jc w:val="center"/>
        <w:rPr>
          <w:b/>
          <w:sz w:val="20"/>
          <w:szCs w:val="20"/>
        </w:rPr>
      </w:pPr>
      <w:r w:rsidRPr="00C078D5">
        <w:rPr>
          <w:b/>
          <w:sz w:val="20"/>
          <w:szCs w:val="20"/>
        </w:rPr>
        <w:t>на основе механизма проектного финансирования</w:t>
      </w:r>
    </w:p>
    <w:p w:rsidR="005757BF" w:rsidRPr="005757BF" w:rsidRDefault="005757BF" w:rsidP="005757BF">
      <w:pPr>
        <w:ind w:firstLine="708"/>
        <w:rPr>
          <w:sz w:val="20"/>
          <w:szCs w:val="20"/>
        </w:rPr>
      </w:pPr>
    </w:p>
    <w:p w:rsidR="005757BF" w:rsidRPr="005757BF" w:rsidRDefault="005757BF" w:rsidP="005757BF">
      <w:pPr>
        <w:pStyle w:val="af"/>
        <w:ind w:firstLine="708"/>
        <w:jc w:val="both"/>
        <w:rPr>
          <w:rFonts w:ascii="Times New Roman" w:hAnsi="Times New Roman"/>
          <w:sz w:val="20"/>
          <w:szCs w:val="20"/>
        </w:rPr>
      </w:pPr>
      <w:r w:rsidRPr="005757BF">
        <w:rPr>
          <w:sz w:val="20"/>
          <w:szCs w:val="20"/>
        </w:rPr>
        <w:t xml:space="preserve"> </w:t>
      </w:r>
      <w:r w:rsidRPr="005757BF">
        <w:rPr>
          <w:rFonts w:ascii="Times New Roman" w:hAnsi="Times New Roman"/>
          <w:sz w:val="20"/>
          <w:szCs w:val="20"/>
        </w:rPr>
        <w:t>(</w:t>
      </w:r>
      <w:r w:rsidRPr="005757BF">
        <w:rPr>
          <w:rFonts w:ascii="Times New Roman" w:hAnsi="Times New Roman"/>
          <w:i/>
          <w:sz w:val="20"/>
          <w:szCs w:val="20"/>
        </w:rPr>
        <w:t>Наименование территориального банка)</w:t>
      </w:r>
      <w:r w:rsidRPr="005757BF">
        <w:rPr>
          <w:rFonts w:ascii="Times New Roman" w:hAnsi="Times New Roman"/>
          <w:sz w:val="20"/>
          <w:szCs w:val="20"/>
        </w:rPr>
        <w:t xml:space="preserve"> в рамках отбора проектов, реализуемых с государственной поддержкой,</w:t>
      </w:r>
      <w:r w:rsidRPr="005757BF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 xml:space="preserve"> </w:t>
      </w:r>
      <w:r w:rsidRPr="005757BF">
        <w:rPr>
          <w:rFonts w:ascii="Times New Roman" w:hAnsi="Times New Roman"/>
          <w:sz w:val="20"/>
          <w:szCs w:val="20"/>
        </w:rPr>
        <w:t>рассмотрел возможность кредитования следующего проекта:</w:t>
      </w:r>
    </w:p>
    <w:p w:rsidR="005757BF" w:rsidRPr="005757BF" w:rsidRDefault="005757BF" w:rsidP="005757BF">
      <w:pPr>
        <w:pStyle w:val="af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5757BF">
        <w:rPr>
          <w:rFonts w:ascii="Times New Roman" w:hAnsi="Times New Roman"/>
          <w:i/>
          <w:sz w:val="20"/>
          <w:szCs w:val="20"/>
        </w:rPr>
        <w:t xml:space="preserve">Наименование проекта - «_______________________». </w:t>
      </w:r>
    </w:p>
    <w:p w:rsidR="005757BF" w:rsidRPr="005757BF" w:rsidRDefault="005757BF" w:rsidP="005757BF">
      <w:pPr>
        <w:pStyle w:val="af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5757BF">
        <w:rPr>
          <w:rFonts w:ascii="Times New Roman" w:hAnsi="Times New Roman"/>
          <w:i/>
          <w:sz w:val="20"/>
          <w:szCs w:val="20"/>
        </w:rPr>
        <w:t>Инициатор проекта – «_______________».</w:t>
      </w:r>
    </w:p>
    <w:p w:rsidR="005757BF" w:rsidRPr="005757BF" w:rsidRDefault="005757BF" w:rsidP="005757BF">
      <w:pPr>
        <w:tabs>
          <w:tab w:val="left" w:pos="0"/>
        </w:tabs>
        <w:contextualSpacing/>
        <w:jc w:val="both"/>
        <w:rPr>
          <w:bCs/>
          <w:iCs/>
          <w:color w:val="000000"/>
          <w:sz w:val="20"/>
          <w:szCs w:val="20"/>
        </w:rPr>
      </w:pPr>
      <w:r w:rsidRPr="005757BF">
        <w:rPr>
          <w:bCs/>
          <w:iCs/>
          <w:color w:val="000000"/>
          <w:sz w:val="20"/>
          <w:szCs w:val="20"/>
        </w:rPr>
        <w:lastRenderedPageBreak/>
        <w:tab/>
      </w:r>
    </w:p>
    <w:p w:rsidR="00FD55EC" w:rsidRDefault="005757BF" w:rsidP="005757BF">
      <w:pPr>
        <w:tabs>
          <w:tab w:val="left" w:pos="0"/>
        </w:tabs>
        <w:contextualSpacing/>
        <w:jc w:val="both"/>
        <w:rPr>
          <w:bCs/>
          <w:iCs/>
          <w:color w:val="000000"/>
          <w:sz w:val="20"/>
          <w:szCs w:val="20"/>
        </w:rPr>
      </w:pPr>
      <w:r w:rsidRPr="005757BF">
        <w:rPr>
          <w:bCs/>
          <w:iCs/>
          <w:color w:val="000000"/>
          <w:sz w:val="20"/>
          <w:szCs w:val="20"/>
        </w:rPr>
        <w:tab/>
        <w:t>Краткая информация по проекту:</w:t>
      </w:r>
    </w:p>
    <w:p w:rsidR="00FD55EC" w:rsidRPr="005757BF" w:rsidRDefault="00FD55EC" w:rsidP="005757BF">
      <w:pPr>
        <w:tabs>
          <w:tab w:val="left" w:pos="0"/>
        </w:tabs>
        <w:contextualSpacing/>
        <w:jc w:val="both"/>
        <w:rPr>
          <w:bCs/>
          <w:i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5"/>
        <w:gridCol w:w="4968"/>
      </w:tblGrid>
      <w:tr w:rsidR="005757BF" w:rsidRPr="005757BF" w:rsidTr="00725605">
        <w:tc>
          <w:tcPr>
            <w:tcW w:w="2518" w:type="dxa"/>
          </w:tcPr>
          <w:p w:rsidR="005757BF" w:rsidRPr="005757BF" w:rsidRDefault="005757BF" w:rsidP="00725605">
            <w:pPr>
              <w:rPr>
                <w:i/>
                <w:sz w:val="20"/>
                <w:szCs w:val="20"/>
              </w:rPr>
            </w:pPr>
            <w:r w:rsidRPr="005757BF">
              <w:rPr>
                <w:i/>
                <w:sz w:val="20"/>
                <w:szCs w:val="20"/>
              </w:rPr>
              <w:t>Цель финансирования</w:t>
            </w:r>
          </w:p>
        </w:tc>
        <w:tc>
          <w:tcPr>
            <w:tcW w:w="7620" w:type="dxa"/>
          </w:tcPr>
          <w:p w:rsidR="005757BF" w:rsidRPr="005757BF" w:rsidRDefault="005757BF" w:rsidP="00725605">
            <w:pPr>
              <w:jc w:val="both"/>
              <w:rPr>
                <w:sz w:val="20"/>
                <w:szCs w:val="20"/>
              </w:rPr>
            </w:pPr>
          </w:p>
        </w:tc>
      </w:tr>
      <w:tr w:rsidR="005757BF" w:rsidRPr="005757BF" w:rsidTr="00725605">
        <w:tc>
          <w:tcPr>
            <w:tcW w:w="2518" w:type="dxa"/>
          </w:tcPr>
          <w:p w:rsidR="005757BF" w:rsidRPr="005757BF" w:rsidRDefault="005757BF" w:rsidP="00725605">
            <w:pPr>
              <w:rPr>
                <w:i/>
                <w:sz w:val="20"/>
                <w:szCs w:val="20"/>
              </w:rPr>
            </w:pPr>
            <w:r w:rsidRPr="005757BF">
              <w:rPr>
                <w:i/>
                <w:sz w:val="20"/>
                <w:szCs w:val="20"/>
              </w:rPr>
              <w:t>Производимый в рамках проекта продукт/услуга</w:t>
            </w:r>
          </w:p>
        </w:tc>
        <w:tc>
          <w:tcPr>
            <w:tcW w:w="7620" w:type="dxa"/>
          </w:tcPr>
          <w:p w:rsidR="005757BF" w:rsidRPr="005757BF" w:rsidRDefault="005757BF" w:rsidP="00725605">
            <w:pPr>
              <w:jc w:val="both"/>
              <w:rPr>
                <w:sz w:val="20"/>
                <w:szCs w:val="20"/>
              </w:rPr>
            </w:pPr>
          </w:p>
        </w:tc>
      </w:tr>
      <w:tr w:rsidR="005757BF" w:rsidRPr="005757BF" w:rsidTr="00725605">
        <w:tc>
          <w:tcPr>
            <w:tcW w:w="2518" w:type="dxa"/>
            <w:vAlign w:val="center"/>
          </w:tcPr>
          <w:p w:rsidR="005757BF" w:rsidRPr="005757BF" w:rsidRDefault="005757BF" w:rsidP="00725605">
            <w:pPr>
              <w:rPr>
                <w:i/>
                <w:color w:val="000000"/>
                <w:sz w:val="20"/>
                <w:szCs w:val="20"/>
              </w:rPr>
            </w:pPr>
            <w:r w:rsidRPr="005757BF">
              <w:rPr>
                <w:i/>
                <w:color w:val="000000"/>
                <w:sz w:val="20"/>
                <w:szCs w:val="20"/>
              </w:rPr>
              <w:t>Стоимость проекта (с учетом ПСД и без учета % на инвестстадии), тыс. руб.</w:t>
            </w:r>
          </w:p>
        </w:tc>
        <w:tc>
          <w:tcPr>
            <w:tcW w:w="7620" w:type="dxa"/>
            <w:vAlign w:val="center"/>
          </w:tcPr>
          <w:p w:rsidR="005757BF" w:rsidRPr="005757BF" w:rsidRDefault="005757BF" w:rsidP="00725605">
            <w:pPr>
              <w:rPr>
                <w:color w:val="000000"/>
                <w:sz w:val="20"/>
                <w:szCs w:val="20"/>
              </w:rPr>
            </w:pPr>
          </w:p>
        </w:tc>
      </w:tr>
      <w:tr w:rsidR="005757BF" w:rsidRPr="005757BF" w:rsidTr="00725605">
        <w:tc>
          <w:tcPr>
            <w:tcW w:w="2518" w:type="dxa"/>
          </w:tcPr>
          <w:p w:rsidR="005757BF" w:rsidRPr="005757BF" w:rsidRDefault="005757BF" w:rsidP="00725605">
            <w:pPr>
              <w:tabs>
                <w:tab w:val="left" w:pos="0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5757BF">
              <w:rPr>
                <w:bCs/>
                <w:i/>
                <w:iCs/>
                <w:color w:val="000000"/>
                <w:sz w:val="20"/>
                <w:szCs w:val="20"/>
              </w:rPr>
              <w:t>Структура участников проекта</w:t>
            </w:r>
          </w:p>
        </w:tc>
        <w:tc>
          <w:tcPr>
            <w:tcW w:w="7620" w:type="dxa"/>
          </w:tcPr>
          <w:p w:rsidR="005757BF" w:rsidRPr="005757BF" w:rsidRDefault="005757BF" w:rsidP="00725605">
            <w:pPr>
              <w:tabs>
                <w:tab w:val="left" w:pos="0"/>
              </w:tabs>
              <w:jc w:val="both"/>
              <w:rPr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757BF" w:rsidRPr="005757BF" w:rsidTr="00725605">
        <w:tc>
          <w:tcPr>
            <w:tcW w:w="2518" w:type="dxa"/>
          </w:tcPr>
          <w:p w:rsidR="005757BF" w:rsidRPr="005757BF" w:rsidRDefault="005757BF" w:rsidP="00725605">
            <w:pPr>
              <w:tabs>
                <w:tab w:val="left" w:pos="0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5757BF">
              <w:rPr>
                <w:bCs/>
                <w:i/>
                <w:iCs/>
                <w:color w:val="000000"/>
                <w:sz w:val="20"/>
                <w:szCs w:val="20"/>
              </w:rPr>
              <w:t>Структура финансирования проекта*, тыс. руб.</w:t>
            </w:r>
          </w:p>
        </w:tc>
        <w:tc>
          <w:tcPr>
            <w:tcW w:w="7620" w:type="dxa"/>
          </w:tcPr>
          <w:p w:rsidR="005757BF" w:rsidRPr="005757BF" w:rsidRDefault="005757BF" w:rsidP="00725605">
            <w:pPr>
              <w:tabs>
                <w:tab w:val="left" w:pos="0"/>
              </w:tabs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5757BF" w:rsidRPr="005757BF" w:rsidTr="00725605">
        <w:tc>
          <w:tcPr>
            <w:tcW w:w="2518" w:type="dxa"/>
          </w:tcPr>
          <w:p w:rsidR="005757BF" w:rsidRPr="005757BF" w:rsidRDefault="005757BF" w:rsidP="00725605">
            <w:pPr>
              <w:tabs>
                <w:tab w:val="left" w:pos="0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5757BF">
              <w:rPr>
                <w:bCs/>
                <w:i/>
                <w:iCs/>
                <w:color w:val="000000"/>
                <w:sz w:val="20"/>
                <w:szCs w:val="20"/>
              </w:rPr>
              <w:t>Состояние исходно-разрешительной документации</w:t>
            </w:r>
          </w:p>
        </w:tc>
        <w:tc>
          <w:tcPr>
            <w:tcW w:w="7620" w:type="dxa"/>
          </w:tcPr>
          <w:p w:rsidR="005757BF" w:rsidRPr="005757BF" w:rsidRDefault="005757BF" w:rsidP="00725605">
            <w:pPr>
              <w:tabs>
                <w:tab w:val="left" w:pos="0"/>
              </w:tabs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5757BF" w:rsidRPr="005757BF" w:rsidRDefault="005757BF" w:rsidP="005757BF">
      <w:pPr>
        <w:tabs>
          <w:tab w:val="left" w:pos="0"/>
        </w:tabs>
        <w:contextualSpacing/>
        <w:jc w:val="both"/>
        <w:rPr>
          <w:sz w:val="20"/>
          <w:szCs w:val="20"/>
        </w:rPr>
      </w:pPr>
      <w:r w:rsidRPr="005757BF">
        <w:rPr>
          <w:bCs/>
          <w:iCs/>
          <w:color w:val="000000"/>
          <w:sz w:val="20"/>
          <w:szCs w:val="20"/>
        </w:rPr>
        <w:t>*В случае снижения стоимости проекта после проведения экспертизы сметы сумма вложений средств каждого участника снижается пропорционально. Доли участия остаются без изменений.</w:t>
      </w:r>
    </w:p>
    <w:p w:rsidR="005757BF" w:rsidRPr="005757BF" w:rsidRDefault="005757BF" w:rsidP="005757BF">
      <w:pPr>
        <w:tabs>
          <w:tab w:val="left" w:pos="0"/>
        </w:tabs>
        <w:contextualSpacing/>
        <w:jc w:val="both"/>
        <w:rPr>
          <w:bCs/>
          <w:iCs/>
          <w:color w:val="000000"/>
          <w:sz w:val="20"/>
          <w:szCs w:val="20"/>
        </w:rPr>
      </w:pPr>
    </w:p>
    <w:p w:rsidR="005757BF" w:rsidRPr="005757BF" w:rsidRDefault="005757BF" w:rsidP="005757BF">
      <w:pPr>
        <w:tabs>
          <w:tab w:val="left" w:pos="0"/>
        </w:tabs>
        <w:contextualSpacing/>
        <w:jc w:val="both"/>
        <w:rPr>
          <w:sz w:val="20"/>
          <w:szCs w:val="20"/>
        </w:rPr>
      </w:pPr>
      <w:r w:rsidRPr="005757BF">
        <w:rPr>
          <w:bCs/>
          <w:iCs/>
          <w:color w:val="000000"/>
          <w:sz w:val="20"/>
          <w:szCs w:val="20"/>
        </w:rPr>
        <w:t xml:space="preserve">Предлагаем рассмотреть </w:t>
      </w:r>
      <w:r w:rsidRPr="005757BF">
        <w:rPr>
          <w:sz w:val="20"/>
          <w:szCs w:val="20"/>
        </w:rPr>
        <w:t>следующие индикативные условия кредитования</w:t>
      </w:r>
      <w:r w:rsidRPr="005757BF">
        <w:rPr>
          <w:rStyle w:val="af0"/>
          <w:sz w:val="20"/>
          <w:szCs w:val="20"/>
        </w:rPr>
        <w:footnoteReference w:id="2"/>
      </w:r>
      <w:r w:rsidRPr="005757BF">
        <w:rPr>
          <w:sz w:val="20"/>
          <w:szCs w:val="20"/>
        </w:rPr>
        <w:t>.</w:t>
      </w:r>
    </w:p>
    <w:p w:rsidR="005757BF" w:rsidRPr="005757BF" w:rsidRDefault="005757BF" w:rsidP="005757BF">
      <w:pPr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1"/>
        <w:gridCol w:w="4916"/>
      </w:tblGrid>
      <w:tr w:rsidR="005757BF" w:rsidRPr="005757BF" w:rsidTr="00FD55EC">
        <w:tc>
          <w:tcPr>
            <w:tcW w:w="2291" w:type="dxa"/>
          </w:tcPr>
          <w:p w:rsidR="005757BF" w:rsidRPr="005757BF" w:rsidRDefault="005757BF" w:rsidP="00725605">
            <w:pPr>
              <w:rPr>
                <w:i/>
                <w:sz w:val="20"/>
                <w:szCs w:val="20"/>
              </w:rPr>
            </w:pPr>
            <w:r w:rsidRPr="005757BF">
              <w:rPr>
                <w:i/>
                <w:sz w:val="20"/>
                <w:szCs w:val="20"/>
              </w:rPr>
              <w:t>Сумма кредитной линии</w:t>
            </w:r>
          </w:p>
        </w:tc>
        <w:tc>
          <w:tcPr>
            <w:tcW w:w="4916" w:type="dxa"/>
          </w:tcPr>
          <w:p w:rsidR="005757BF" w:rsidRPr="005757BF" w:rsidRDefault="005757BF" w:rsidP="00725605">
            <w:pPr>
              <w:jc w:val="both"/>
              <w:rPr>
                <w:sz w:val="20"/>
                <w:szCs w:val="20"/>
              </w:rPr>
            </w:pPr>
          </w:p>
        </w:tc>
      </w:tr>
      <w:tr w:rsidR="005757BF" w:rsidRPr="005757BF" w:rsidTr="00FD55EC">
        <w:tc>
          <w:tcPr>
            <w:tcW w:w="2291" w:type="dxa"/>
          </w:tcPr>
          <w:p w:rsidR="005757BF" w:rsidRPr="005757BF" w:rsidRDefault="005757BF" w:rsidP="00725605">
            <w:pPr>
              <w:rPr>
                <w:i/>
                <w:sz w:val="20"/>
                <w:szCs w:val="20"/>
              </w:rPr>
            </w:pPr>
            <w:r w:rsidRPr="005757BF">
              <w:rPr>
                <w:i/>
                <w:sz w:val="20"/>
                <w:szCs w:val="20"/>
              </w:rPr>
              <w:t>Заемщик</w:t>
            </w:r>
          </w:p>
        </w:tc>
        <w:tc>
          <w:tcPr>
            <w:tcW w:w="4916" w:type="dxa"/>
          </w:tcPr>
          <w:p w:rsidR="005757BF" w:rsidRPr="005757BF" w:rsidRDefault="005757BF" w:rsidP="00725605">
            <w:pPr>
              <w:jc w:val="both"/>
              <w:rPr>
                <w:sz w:val="20"/>
                <w:szCs w:val="20"/>
              </w:rPr>
            </w:pPr>
          </w:p>
        </w:tc>
      </w:tr>
      <w:tr w:rsidR="005757BF" w:rsidRPr="005757BF" w:rsidTr="00FD55EC">
        <w:trPr>
          <w:trHeight w:val="337"/>
        </w:trPr>
        <w:tc>
          <w:tcPr>
            <w:tcW w:w="2291" w:type="dxa"/>
          </w:tcPr>
          <w:p w:rsidR="005757BF" w:rsidRPr="005757BF" w:rsidRDefault="005757BF" w:rsidP="00725605">
            <w:pPr>
              <w:rPr>
                <w:i/>
                <w:sz w:val="20"/>
                <w:szCs w:val="20"/>
              </w:rPr>
            </w:pPr>
            <w:r w:rsidRPr="005757BF">
              <w:rPr>
                <w:i/>
                <w:sz w:val="20"/>
                <w:szCs w:val="20"/>
              </w:rPr>
              <w:t>Срок доступности  кредитных средств</w:t>
            </w:r>
          </w:p>
        </w:tc>
        <w:tc>
          <w:tcPr>
            <w:tcW w:w="4916" w:type="dxa"/>
          </w:tcPr>
          <w:p w:rsidR="005757BF" w:rsidRPr="005757BF" w:rsidRDefault="005757BF" w:rsidP="00725605">
            <w:pPr>
              <w:jc w:val="both"/>
              <w:rPr>
                <w:sz w:val="20"/>
                <w:szCs w:val="20"/>
              </w:rPr>
            </w:pPr>
          </w:p>
        </w:tc>
      </w:tr>
      <w:tr w:rsidR="005757BF" w:rsidRPr="005757BF" w:rsidTr="00FD55EC">
        <w:trPr>
          <w:trHeight w:val="128"/>
        </w:trPr>
        <w:tc>
          <w:tcPr>
            <w:tcW w:w="2291" w:type="dxa"/>
          </w:tcPr>
          <w:p w:rsidR="005757BF" w:rsidRPr="005757BF" w:rsidRDefault="005757BF" w:rsidP="00725605">
            <w:pPr>
              <w:rPr>
                <w:i/>
                <w:sz w:val="20"/>
                <w:szCs w:val="20"/>
              </w:rPr>
            </w:pPr>
            <w:r w:rsidRPr="005757BF">
              <w:rPr>
                <w:i/>
                <w:sz w:val="20"/>
                <w:szCs w:val="20"/>
              </w:rPr>
              <w:t>Тип кредитной линии</w:t>
            </w:r>
          </w:p>
        </w:tc>
        <w:tc>
          <w:tcPr>
            <w:tcW w:w="4916" w:type="dxa"/>
          </w:tcPr>
          <w:p w:rsidR="005757BF" w:rsidRPr="005757BF" w:rsidRDefault="005757BF" w:rsidP="00725605">
            <w:pPr>
              <w:jc w:val="both"/>
              <w:rPr>
                <w:sz w:val="20"/>
                <w:szCs w:val="20"/>
              </w:rPr>
            </w:pPr>
          </w:p>
        </w:tc>
      </w:tr>
      <w:tr w:rsidR="005757BF" w:rsidRPr="005757BF" w:rsidTr="00FD55EC">
        <w:trPr>
          <w:trHeight w:val="331"/>
        </w:trPr>
        <w:tc>
          <w:tcPr>
            <w:tcW w:w="2291" w:type="dxa"/>
          </w:tcPr>
          <w:p w:rsidR="005757BF" w:rsidRPr="005757BF" w:rsidRDefault="005757BF" w:rsidP="00725605">
            <w:pPr>
              <w:rPr>
                <w:i/>
                <w:sz w:val="20"/>
                <w:szCs w:val="20"/>
              </w:rPr>
            </w:pPr>
            <w:r w:rsidRPr="005757BF">
              <w:rPr>
                <w:i/>
                <w:sz w:val="20"/>
                <w:szCs w:val="20"/>
              </w:rPr>
              <w:t>Валюта кредитной линии</w:t>
            </w:r>
          </w:p>
        </w:tc>
        <w:tc>
          <w:tcPr>
            <w:tcW w:w="4916" w:type="dxa"/>
          </w:tcPr>
          <w:p w:rsidR="005757BF" w:rsidRPr="005757BF" w:rsidRDefault="005757BF" w:rsidP="00725605">
            <w:pPr>
              <w:jc w:val="both"/>
              <w:rPr>
                <w:sz w:val="20"/>
                <w:szCs w:val="20"/>
              </w:rPr>
            </w:pPr>
          </w:p>
        </w:tc>
      </w:tr>
      <w:tr w:rsidR="005757BF" w:rsidRPr="005757BF" w:rsidTr="00FD55EC">
        <w:tc>
          <w:tcPr>
            <w:tcW w:w="2291" w:type="dxa"/>
          </w:tcPr>
          <w:p w:rsidR="005757BF" w:rsidRPr="005757BF" w:rsidRDefault="005757BF" w:rsidP="00725605">
            <w:pPr>
              <w:rPr>
                <w:i/>
                <w:sz w:val="20"/>
                <w:szCs w:val="20"/>
              </w:rPr>
            </w:pPr>
            <w:r w:rsidRPr="005757BF">
              <w:rPr>
                <w:i/>
                <w:sz w:val="20"/>
                <w:szCs w:val="20"/>
              </w:rPr>
              <w:t>Погашение кредита</w:t>
            </w:r>
          </w:p>
        </w:tc>
        <w:tc>
          <w:tcPr>
            <w:tcW w:w="4916" w:type="dxa"/>
            <w:vAlign w:val="center"/>
          </w:tcPr>
          <w:p w:rsidR="005757BF" w:rsidRPr="005757BF" w:rsidRDefault="005757BF" w:rsidP="00725605">
            <w:pPr>
              <w:rPr>
                <w:sz w:val="20"/>
                <w:szCs w:val="20"/>
              </w:rPr>
            </w:pPr>
          </w:p>
        </w:tc>
      </w:tr>
      <w:tr w:rsidR="005757BF" w:rsidRPr="005757BF" w:rsidTr="00FD55EC">
        <w:tc>
          <w:tcPr>
            <w:tcW w:w="2291" w:type="dxa"/>
          </w:tcPr>
          <w:p w:rsidR="005757BF" w:rsidRPr="00D34798" w:rsidRDefault="005757BF" w:rsidP="00725605">
            <w:pPr>
              <w:rPr>
                <w:i/>
                <w:sz w:val="20"/>
                <w:szCs w:val="20"/>
              </w:rPr>
            </w:pPr>
            <w:r w:rsidRPr="00D34798">
              <w:rPr>
                <w:i/>
                <w:sz w:val="20"/>
                <w:szCs w:val="20"/>
              </w:rPr>
              <w:t>Срок кредитной линии</w:t>
            </w:r>
          </w:p>
        </w:tc>
        <w:tc>
          <w:tcPr>
            <w:tcW w:w="4916" w:type="dxa"/>
            <w:vAlign w:val="center"/>
          </w:tcPr>
          <w:p w:rsidR="005757BF" w:rsidRPr="005757BF" w:rsidRDefault="005757BF" w:rsidP="007256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4798" w:rsidRPr="005757BF" w:rsidTr="00FD55EC">
        <w:tc>
          <w:tcPr>
            <w:tcW w:w="2291" w:type="dxa"/>
          </w:tcPr>
          <w:p w:rsidR="00D34798" w:rsidRPr="00D34798" w:rsidRDefault="00D34798" w:rsidP="00725605">
            <w:pPr>
              <w:rPr>
                <w:i/>
                <w:sz w:val="20"/>
                <w:szCs w:val="20"/>
              </w:rPr>
            </w:pPr>
            <w:r w:rsidRPr="00D34798">
              <w:rPr>
                <w:i/>
                <w:sz w:val="20"/>
                <w:szCs w:val="20"/>
              </w:rPr>
              <w:t>Направление расходования средств</w:t>
            </w:r>
          </w:p>
        </w:tc>
        <w:tc>
          <w:tcPr>
            <w:tcW w:w="4916" w:type="dxa"/>
            <w:vAlign w:val="center"/>
          </w:tcPr>
          <w:p w:rsidR="00D34798" w:rsidRPr="005757BF" w:rsidRDefault="00D34798" w:rsidP="00725605">
            <w:pPr>
              <w:rPr>
                <w:sz w:val="20"/>
                <w:szCs w:val="20"/>
              </w:rPr>
            </w:pPr>
          </w:p>
        </w:tc>
      </w:tr>
      <w:tr w:rsidR="00D34798" w:rsidRPr="005757BF" w:rsidTr="00FD55EC">
        <w:tc>
          <w:tcPr>
            <w:tcW w:w="2291" w:type="dxa"/>
          </w:tcPr>
          <w:p w:rsidR="00D34798" w:rsidRPr="005757BF" w:rsidRDefault="00D34798" w:rsidP="00725605">
            <w:pPr>
              <w:rPr>
                <w:i/>
                <w:sz w:val="20"/>
                <w:szCs w:val="20"/>
              </w:rPr>
            </w:pPr>
            <w:r w:rsidRPr="00D34798">
              <w:rPr>
                <w:i/>
                <w:sz w:val="20"/>
                <w:szCs w:val="20"/>
              </w:rPr>
              <w:t>Срок использования кредита</w:t>
            </w:r>
          </w:p>
        </w:tc>
        <w:tc>
          <w:tcPr>
            <w:tcW w:w="4916" w:type="dxa"/>
            <w:vAlign w:val="center"/>
          </w:tcPr>
          <w:p w:rsidR="00D34798" w:rsidRPr="005757BF" w:rsidRDefault="00D34798" w:rsidP="00725605">
            <w:pPr>
              <w:rPr>
                <w:sz w:val="20"/>
                <w:szCs w:val="20"/>
              </w:rPr>
            </w:pPr>
          </w:p>
        </w:tc>
      </w:tr>
      <w:tr w:rsidR="005757BF" w:rsidRPr="005757BF" w:rsidTr="00FD55EC">
        <w:tc>
          <w:tcPr>
            <w:tcW w:w="2291" w:type="dxa"/>
          </w:tcPr>
          <w:p w:rsidR="005757BF" w:rsidRPr="005757BF" w:rsidRDefault="005757BF" w:rsidP="00725605">
            <w:pPr>
              <w:rPr>
                <w:i/>
                <w:sz w:val="20"/>
                <w:szCs w:val="20"/>
              </w:rPr>
            </w:pPr>
            <w:r w:rsidRPr="005757BF">
              <w:rPr>
                <w:i/>
                <w:sz w:val="20"/>
                <w:szCs w:val="20"/>
              </w:rPr>
              <w:lastRenderedPageBreak/>
              <w:t>Процентная ставка, периодичность уплаты</w:t>
            </w:r>
          </w:p>
        </w:tc>
        <w:tc>
          <w:tcPr>
            <w:tcW w:w="4916" w:type="dxa"/>
            <w:vAlign w:val="center"/>
          </w:tcPr>
          <w:p w:rsidR="005757BF" w:rsidRPr="005757BF" w:rsidRDefault="005757BF" w:rsidP="00725605">
            <w:pPr>
              <w:rPr>
                <w:sz w:val="20"/>
                <w:szCs w:val="20"/>
              </w:rPr>
            </w:pPr>
          </w:p>
        </w:tc>
      </w:tr>
      <w:tr w:rsidR="005757BF" w:rsidRPr="005757BF" w:rsidTr="00FD55EC">
        <w:tc>
          <w:tcPr>
            <w:tcW w:w="2291" w:type="dxa"/>
          </w:tcPr>
          <w:p w:rsidR="005757BF" w:rsidRPr="005757BF" w:rsidRDefault="005757BF" w:rsidP="00725605">
            <w:pPr>
              <w:rPr>
                <w:i/>
                <w:sz w:val="20"/>
                <w:szCs w:val="20"/>
              </w:rPr>
            </w:pPr>
            <w:r w:rsidRPr="005757BF">
              <w:rPr>
                <w:i/>
                <w:sz w:val="20"/>
                <w:szCs w:val="20"/>
              </w:rPr>
              <w:t xml:space="preserve">Комиссия за резервирование ресурсов </w:t>
            </w:r>
          </w:p>
        </w:tc>
        <w:tc>
          <w:tcPr>
            <w:tcW w:w="4916" w:type="dxa"/>
            <w:vAlign w:val="center"/>
          </w:tcPr>
          <w:p w:rsidR="005757BF" w:rsidRPr="005757BF" w:rsidRDefault="005757BF" w:rsidP="00725605">
            <w:pPr>
              <w:rPr>
                <w:sz w:val="20"/>
                <w:szCs w:val="20"/>
              </w:rPr>
            </w:pPr>
          </w:p>
        </w:tc>
      </w:tr>
      <w:tr w:rsidR="005757BF" w:rsidRPr="005757BF" w:rsidTr="00FD55EC">
        <w:tc>
          <w:tcPr>
            <w:tcW w:w="2291" w:type="dxa"/>
            <w:vAlign w:val="bottom"/>
          </w:tcPr>
          <w:p w:rsidR="005757BF" w:rsidRPr="005757BF" w:rsidRDefault="005757BF" w:rsidP="00725605">
            <w:pPr>
              <w:rPr>
                <w:i/>
                <w:color w:val="000000"/>
                <w:sz w:val="20"/>
                <w:szCs w:val="20"/>
              </w:rPr>
            </w:pPr>
            <w:r w:rsidRPr="005757BF">
              <w:rPr>
                <w:i/>
                <w:color w:val="000000"/>
                <w:sz w:val="20"/>
                <w:szCs w:val="20"/>
              </w:rPr>
              <w:t xml:space="preserve">Комиссия за неиспользованный лимит кредитной линии </w:t>
            </w:r>
          </w:p>
        </w:tc>
        <w:tc>
          <w:tcPr>
            <w:tcW w:w="4916" w:type="dxa"/>
            <w:vAlign w:val="center"/>
          </w:tcPr>
          <w:p w:rsidR="005757BF" w:rsidRPr="005757BF" w:rsidRDefault="005757BF" w:rsidP="00725605">
            <w:pPr>
              <w:rPr>
                <w:color w:val="000000"/>
                <w:sz w:val="20"/>
                <w:szCs w:val="20"/>
              </w:rPr>
            </w:pPr>
          </w:p>
        </w:tc>
      </w:tr>
      <w:tr w:rsidR="005757BF" w:rsidRPr="005757BF" w:rsidTr="00FD55EC">
        <w:tc>
          <w:tcPr>
            <w:tcW w:w="2291" w:type="dxa"/>
          </w:tcPr>
          <w:p w:rsidR="005757BF" w:rsidRPr="005757BF" w:rsidRDefault="005757BF" w:rsidP="00725605">
            <w:pPr>
              <w:rPr>
                <w:i/>
                <w:sz w:val="20"/>
                <w:szCs w:val="20"/>
              </w:rPr>
            </w:pPr>
            <w:r w:rsidRPr="005757BF">
              <w:rPr>
                <w:i/>
                <w:sz w:val="20"/>
                <w:szCs w:val="20"/>
              </w:rPr>
              <w:t>Неустойка</w:t>
            </w:r>
          </w:p>
        </w:tc>
        <w:tc>
          <w:tcPr>
            <w:tcW w:w="4916" w:type="dxa"/>
            <w:vAlign w:val="center"/>
          </w:tcPr>
          <w:p w:rsidR="005757BF" w:rsidRPr="005757BF" w:rsidRDefault="005757BF" w:rsidP="00725605">
            <w:pPr>
              <w:rPr>
                <w:color w:val="000000"/>
                <w:sz w:val="20"/>
                <w:szCs w:val="20"/>
              </w:rPr>
            </w:pPr>
          </w:p>
        </w:tc>
      </w:tr>
      <w:tr w:rsidR="005757BF" w:rsidRPr="005757BF" w:rsidTr="00FD55EC">
        <w:tc>
          <w:tcPr>
            <w:tcW w:w="2291" w:type="dxa"/>
          </w:tcPr>
          <w:p w:rsidR="005757BF" w:rsidRPr="005757BF" w:rsidRDefault="005757BF" w:rsidP="00725605">
            <w:pPr>
              <w:rPr>
                <w:i/>
                <w:sz w:val="20"/>
                <w:szCs w:val="20"/>
              </w:rPr>
            </w:pPr>
            <w:r w:rsidRPr="005757BF">
              <w:rPr>
                <w:i/>
                <w:sz w:val="20"/>
                <w:szCs w:val="20"/>
              </w:rPr>
              <w:t>Досрочное погашение</w:t>
            </w:r>
          </w:p>
        </w:tc>
        <w:tc>
          <w:tcPr>
            <w:tcW w:w="4916" w:type="dxa"/>
            <w:vAlign w:val="center"/>
          </w:tcPr>
          <w:p w:rsidR="005757BF" w:rsidRPr="005757BF" w:rsidRDefault="005757BF" w:rsidP="00725605">
            <w:pPr>
              <w:rPr>
                <w:sz w:val="20"/>
                <w:szCs w:val="20"/>
              </w:rPr>
            </w:pPr>
          </w:p>
        </w:tc>
      </w:tr>
      <w:tr w:rsidR="005757BF" w:rsidRPr="005757BF" w:rsidTr="00FD55EC">
        <w:tc>
          <w:tcPr>
            <w:tcW w:w="2291" w:type="dxa"/>
          </w:tcPr>
          <w:p w:rsidR="005757BF" w:rsidRPr="005757BF" w:rsidRDefault="005757BF" w:rsidP="00725605">
            <w:pPr>
              <w:rPr>
                <w:i/>
                <w:sz w:val="20"/>
                <w:szCs w:val="20"/>
              </w:rPr>
            </w:pPr>
            <w:r w:rsidRPr="005757BF">
              <w:rPr>
                <w:i/>
                <w:sz w:val="20"/>
                <w:szCs w:val="20"/>
              </w:rPr>
              <w:t>Необходимое обеспечение</w:t>
            </w:r>
          </w:p>
        </w:tc>
        <w:tc>
          <w:tcPr>
            <w:tcW w:w="4916" w:type="dxa"/>
          </w:tcPr>
          <w:p w:rsidR="005757BF" w:rsidRPr="005757BF" w:rsidRDefault="005757BF" w:rsidP="00725605">
            <w:pPr>
              <w:jc w:val="both"/>
              <w:rPr>
                <w:sz w:val="20"/>
                <w:szCs w:val="20"/>
              </w:rPr>
            </w:pPr>
          </w:p>
        </w:tc>
      </w:tr>
      <w:tr w:rsidR="005757BF" w:rsidRPr="005757BF" w:rsidTr="00FD55EC">
        <w:tc>
          <w:tcPr>
            <w:tcW w:w="2291" w:type="dxa"/>
          </w:tcPr>
          <w:p w:rsidR="005757BF" w:rsidRPr="005757BF" w:rsidRDefault="005757BF" w:rsidP="00725605">
            <w:pPr>
              <w:rPr>
                <w:i/>
                <w:sz w:val="20"/>
                <w:szCs w:val="20"/>
              </w:rPr>
            </w:pPr>
            <w:r w:rsidRPr="005757BF">
              <w:rPr>
                <w:i/>
                <w:sz w:val="20"/>
                <w:szCs w:val="20"/>
              </w:rPr>
              <w:t>Необходимые поручители</w:t>
            </w:r>
          </w:p>
        </w:tc>
        <w:tc>
          <w:tcPr>
            <w:tcW w:w="4916" w:type="dxa"/>
          </w:tcPr>
          <w:p w:rsidR="005757BF" w:rsidRPr="005757BF" w:rsidRDefault="005757BF" w:rsidP="00725605">
            <w:pPr>
              <w:jc w:val="both"/>
              <w:rPr>
                <w:sz w:val="20"/>
                <w:szCs w:val="20"/>
              </w:rPr>
            </w:pPr>
          </w:p>
        </w:tc>
      </w:tr>
      <w:tr w:rsidR="005757BF" w:rsidRPr="005757BF" w:rsidTr="00FD55EC">
        <w:tc>
          <w:tcPr>
            <w:tcW w:w="2291" w:type="dxa"/>
          </w:tcPr>
          <w:p w:rsidR="005757BF" w:rsidRPr="005757BF" w:rsidRDefault="005757BF" w:rsidP="00725605">
            <w:pPr>
              <w:rPr>
                <w:i/>
                <w:sz w:val="20"/>
                <w:szCs w:val="20"/>
              </w:rPr>
            </w:pPr>
            <w:r w:rsidRPr="005757BF">
              <w:rPr>
                <w:i/>
                <w:sz w:val="20"/>
                <w:szCs w:val="20"/>
              </w:rPr>
              <w:t>Отлагательные условия для выдачи первого транша</w:t>
            </w:r>
          </w:p>
        </w:tc>
        <w:tc>
          <w:tcPr>
            <w:tcW w:w="4916" w:type="dxa"/>
          </w:tcPr>
          <w:p w:rsidR="005757BF" w:rsidRPr="005757BF" w:rsidRDefault="005757BF" w:rsidP="00725605">
            <w:pPr>
              <w:jc w:val="both"/>
              <w:rPr>
                <w:sz w:val="20"/>
                <w:szCs w:val="20"/>
              </w:rPr>
            </w:pPr>
          </w:p>
        </w:tc>
      </w:tr>
    </w:tbl>
    <w:p w:rsidR="005757BF" w:rsidRPr="005757BF" w:rsidRDefault="005757BF" w:rsidP="005757BF">
      <w:pPr>
        <w:ind w:left="-192" w:firstLine="900"/>
        <w:jc w:val="both"/>
        <w:rPr>
          <w:sz w:val="20"/>
          <w:szCs w:val="20"/>
        </w:rPr>
      </w:pPr>
    </w:p>
    <w:p w:rsidR="005757BF" w:rsidRPr="005757BF" w:rsidRDefault="005757BF" w:rsidP="00361F1E">
      <w:pPr>
        <w:ind w:left="-192" w:firstLine="192"/>
        <w:jc w:val="both"/>
        <w:rPr>
          <w:sz w:val="20"/>
          <w:szCs w:val="20"/>
        </w:rPr>
      </w:pPr>
      <w:r w:rsidRPr="005757BF">
        <w:rPr>
          <w:sz w:val="20"/>
          <w:szCs w:val="20"/>
        </w:rPr>
        <w:t>Положительные и отрицательные факторы проекта:</w:t>
      </w:r>
    </w:p>
    <w:tbl>
      <w:tblPr>
        <w:tblW w:w="72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3686"/>
      </w:tblGrid>
      <w:tr w:rsidR="005757BF" w:rsidRPr="005757BF" w:rsidTr="005757BF">
        <w:tc>
          <w:tcPr>
            <w:tcW w:w="3544" w:type="dxa"/>
          </w:tcPr>
          <w:p w:rsidR="005757BF" w:rsidRPr="005757BF" w:rsidRDefault="005757BF" w:rsidP="0072560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5757BF">
              <w:rPr>
                <w:b/>
                <w:sz w:val="20"/>
                <w:szCs w:val="20"/>
              </w:rPr>
              <w:t>Положительные факторы проекта</w:t>
            </w:r>
          </w:p>
        </w:tc>
        <w:tc>
          <w:tcPr>
            <w:tcW w:w="3686" w:type="dxa"/>
          </w:tcPr>
          <w:p w:rsidR="005757BF" w:rsidRPr="005757BF" w:rsidRDefault="005757BF" w:rsidP="0072560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5757BF">
              <w:rPr>
                <w:b/>
                <w:sz w:val="20"/>
                <w:szCs w:val="20"/>
              </w:rPr>
              <w:t>Риски проекта</w:t>
            </w:r>
          </w:p>
        </w:tc>
      </w:tr>
      <w:tr w:rsidR="005757BF" w:rsidRPr="005757BF" w:rsidTr="005757BF">
        <w:tc>
          <w:tcPr>
            <w:tcW w:w="3544" w:type="dxa"/>
          </w:tcPr>
          <w:p w:rsidR="005757BF" w:rsidRPr="005757BF" w:rsidRDefault="005757BF" w:rsidP="00725605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757BF" w:rsidRPr="005757BF" w:rsidRDefault="005757BF" w:rsidP="00725605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5757BF" w:rsidRPr="005757BF" w:rsidTr="005757BF">
        <w:tc>
          <w:tcPr>
            <w:tcW w:w="3544" w:type="dxa"/>
          </w:tcPr>
          <w:p w:rsidR="005757BF" w:rsidRPr="005757BF" w:rsidRDefault="005757BF" w:rsidP="00725605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757BF" w:rsidRPr="005757BF" w:rsidRDefault="005757BF" w:rsidP="00725605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5757BF" w:rsidRPr="005757BF" w:rsidTr="005757BF">
        <w:trPr>
          <w:trHeight w:val="230"/>
        </w:trPr>
        <w:tc>
          <w:tcPr>
            <w:tcW w:w="3544" w:type="dxa"/>
          </w:tcPr>
          <w:p w:rsidR="005757BF" w:rsidRPr="005757BF" w:rsidRDefault="005757BF" w:rsidP="00725605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757BF" w:rsidRPr="005757BF" w:rsidRDefault="005757BF" w:rsidP="00725605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5757BF" w:rsidRPr="005757BF" w:rsidTr="005757BF">
        <w:trPr>
          <w:trHeight w:val="276"/>
        </w:trPr>
        <w:tc>
          <w:tcPr>
            <w:tcW w:w="3544" w:type="dxa"/>
          </w:tcPr>
          <w:p w:rsidR="005757BF" w:rsidRPr="005757BF" w:rsidRDefault="005757BF" w:rsidP="00725605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757BF" w:rsidRPr="005757BF" w:rsidRDefault="005757BF" w:rsidP="00725605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5757BF" w:rsidRPr="005757BF" w:rsidTr="005757BF">
        <w:trPr>
          <w:trHeight w:val="279"/>
        </w:trPr>
        <w:tc>
          <w:tcPr>
            <w:tcW w:w="3544" w:type="dxa"/>
          </w:tcPr>
          <w:p w:rsidR="005757BF" w:rsidRPr="005757BF" w:rsidRDefault="005757BF" w:rsidP="00725605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757BF" w:rsidRPr="005757BF" w:rsidRDefault="005757BF" w:rsidP="00725605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  <w:tr w:rsidR="005757BF" w:rsidRPr="005757BF" w:rsidTr="005757BF">
        <w:trPr>
          <w:trHeight w:val="270"/>
        </w:trPr>
        <w:tc>
          <w:tcPr>
            <w:tcW w:w="3544" w:type="dxa"/>
          </w:tcPr>
          <w:p w:rsidR="005757BF" w:rsidRPr="005757BF" w:rsidRDefault="005757BF" w:rsidP="00725605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757BF" w:rsidRPr="005757BF" w:rsidRDefault="005757BF" w:rsidP="00725605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</w:tbl>
    <w:p w:rsidR="005757BF" w:rsidRPr="005757BF" w:rsidRDefault="005757BF" w:rsidP="005757BF">
      <w:pPr>
        <w:ind w:left="-900" w:firstLine="900"/>
        <w:jc w:val="both"/>
        <w:rPr>
          <w:b/>
          <w:sz w:val="20"/>
          <w:szCs w:val="20"/>
        </w:rPr>
      </w:pPr>
    </w:p>
    <w:p w:rsidR="005757BF" w:rsidRPr="005757BF" w:rsidRDefault="005757BF" w:rsidP="005757BF">
      <w:pPr>
        <w:tabs>
          <w:tab w:val="left" w:pos="0"/>
        </w:tabs>
        <w:contextualSpacing/>
        <w:jc w:val="both"/>
        <w:rPr>
          <w:sz w:val="20"/>
          <w:szCs w:val="20"/>
        </w:rPr>
      </w:pPr>
      <w:r w:rsidRPr="005757BF">
        <w:rPr>
          <w:sz w:val="20"/>
          <w:szCs w:val="20"/>
        </w:rPr>
        <w:tab/>
        <w:t>Исходя из указанных рисков, считаем, что финансирование данного проекта возможно при выполнении следующих условий:</w:t>
      </w:r>
    </w:p>
    <w:p w:rsidR="005757BF" w:rsidRPr="005757BF" w:rsidRDefault="005757BF" w:rsidP="005757BF">
      <w:pPr>
        <w:ind w:firstLine="708"/>
        <w:jc w:val="both"/>
        <w:rPr>
          <w:sz w:val="20"/>
          <w:szCs w:val="20"/>
        </w:rPr>
      </w:pPr>
      <w:r w:rsidRPr="005757BF">
        <w:rPr>
          <w:sz w:val="20"/>
          <w:szCs w:val="20"/>
        </w:rPr>
        <w:t xml:space="preserve">1. </w:t>
      </w:r>
    </w:p>
    <w:p w:rsidR="005757BF" w:rsidRPr="005757BF" w:rsidRDefault="005757BF" w:rsidP="005757BF">
      <w:pPr>
        <w:ind w:firstLine="708"/>
        <w:jc w:val="both"/>
        <w:rPr>
          <w:sz w:val="20"/>
          <w:szCs w:val="20"/>
        </w:rPr>
      </w:pPr>
      <w:r w:rsidRPr="005757BF">
        <w:rPr>
          <w:sz w:val="20"/>
          <w:szCs w:val="20"/>
        </w:rPr>
        <w:t>2.</w:t>
      </w:r>
    </w:p>
    <w:p w:rsidR="005757BF" w:rsidRPr="005757BF" w:rsidRDefault="005757BF" w:rsidP="005757BF">
      <w:pPr>
        <w:ind w:firstLine="708"/>
        <w:jc w:val="both"/>
        <w:rPr>
          <w:sz w:val="20"/>
          <w:szCs w:val="20"/>
        </w:rPr>
      </w:pPr>
      <w:r w:rsidRPr="005757BF">
        <w:rPr>
          <w:sz w:val="20"/>
          <w:szCs w:val="20"/>
        </w:rPr>
        <w:t>3.</w:t>
      </w:r>
    </w:p>
    <w:p w:rsidR="005757BF" w:rsidRPr="005757BF" w:rsidRDefault="005757BF" w:rsidP="005757BF">
      <w:pPr>
        <w:ind w:firstLine="708"/>
        <w:jc w:val="both"/>
        <w:rPr>
          <w:rFonts w:eastAsia="Calibri"/>
          <w:sz w:val="20"/>
          <w:szCs w:val="20"/>
          <w:lang w:eastAsia="en-US"/>
        </w:rPr>
      </w:pPr>
    </w:p>
    <w:p w:rsidR="005757BF" w:rsidRPr="005757BF" w:rsidRDefault="005757BF" w:rsidP="005757BF">
      <w:pPr>
        <w:ind w:firstLine="708"/>
        <w:jc w:val="both"/>
        <w:rPr>
          <w:sz w:val="20"/>
          <w:szCs w:val="20"/>
        </w:rPr>
      </w:pPr>
    </w:p>
    <w:p w:rsidR="005757BF" w:rsidRPr="005757BF" w:rsidRDefault="005757BF" w:rsidP="005757BF">
      <w:pPr>
        <w:pStyle w:val="a9"/>
        <w:ind w:left="0" w:firstLine="708"/>
        <w:jc w:val="both"/>
        <w:rPr>
          <w:rFonts w:eastAsia="Calibri"/>
          <w:lang w:eastAsia="en-US"/>
        </w:rPr>
      </w:pPr>
      <w:r w:rsidRPr="005757BF">
        <w:rPr>
          <w:rFonts w:eastAsia="Calibri"/>
          <w:lang w:eastAsia="en-US"/>
        </w:rPr>
        <w:t>Кроме того, рекомендуем проработать следующие вопросы:</w:t>
      </w:r>
    </w:p>
    <w:p w:rsidR="005757BF" w:rsidRPr="005757BF" w:rsidRDefault="005757BF" w:rsidP="005757BF">
      <w:pPr>
        <w:pStyle w:val="a9"/>
        <w:ind w:left="0" w:firstLine="708"/>
        <w:jc w:val="both"/>
        <w:rPr>
          <w:rFonts w:eastAsia="Calibri"/>
          <w:lang w:eastAsia="en-US"/>
        </w:rPr>
      </w:pPr>
      <w:r w:rsidRPr="005757BF">
        <w:rPr>
          <w:rFonts w:eastAsia="Calibri"/>
          <w:lang w:eastAsia="en-US"/>
        </w:rPr>
        <w:t xml:space="preserve">1. </w:t>
      </w:r>
    </w:p>
    <w:p w:rsidR="005757BF" w:rsidRPr="005757BF" w:rsidRDefault="005757BF" w:rsidP="005757BF">
      <w:pPr>
        <w:pStyle w:val="a9"/>
        <w:ind w:left="0" w:firstLine="708"/>
        <w:jc w:val="both"/>
        <w:rPr>
          <w:rFonts w:eastAsia="Calibri"/>
          <w:lang w:eastAsia="en-US"/>
        </w:rPr>
      </w:pPr>
      <w:r w:rsidRPr="005757BF">
        <w:rPr>
          <w:rFonts w:eastAsia="Calibri"/>
          <w:lang w:eastAsia="en-US"/>
        </w:rPr>
        <w:t>2.</w:t>
      </w:r>
    </w:p>
    <w:p w:rsidR="005757BF" w:rsidRPr="005757BF" w:rsidRDefault="005757BF" w:rsidP="005757BF">
      <w:pPr>
        <w:pStyle w:val="a9"/>
        <w:ind w:left="0" w:firstLine="708"/>
        <w:jc w:val="both"/>
        <w:rPr>
          <w:rFonts w:eastAsia="Calibri"/>
          <w:lang w:eastAsia="en-US"/>
        </w:rPr>
      </w:pPr>
      <w:r w:rsidRPr="005757BF">
        <w:rPr>
          <w:rFonts w:eastAsia="Calibri"/>
          <w:lang w:eastAsia="en-US"/>
        </w:rPr>
        <w:t>3.</w:t>
      </w:r>
    </w:p>
    <w:p w:rsidR="005757BF" w:rsidRPr="005757BF" w:rsidRDefault="005757BF" w:rsidP="005757BF">
      <w:pPr>
        <w:pStyle w:val="a9"/>
        <w:ind w:left="0" w:firstLine="708"/>
        <w:jc w:val="both"/>
      </w:pPr>
    </w:p>
    <w:p w:rsidR="005757BF" w:rsidRPr="005757BF" w:rsidRDefault="005757BF" w:rsidP="005757BF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5757BF">
        <w:rPr>
          <w:rFonts w:ascii="Times New Roman" w:hAnsi="Times New Roman"/>
          <w:sz w:val="20"/>
          <w:szCs w:val="20"/>
        </w:rPr>
        <w:tab/>
      </w:r>
    </w:p>
    <w:p w:rsidR="005757BF" w:rsidRPr="005757BF" w:rsidRDefault="005757BF" w:rsidP="005757BF">
      <w:pPr>
        <w:ind w:firstLine="708"/>
        <w:jc w:val="both"/>
        <w:rPr>
          <w:b/>
          <w:color w:val="000000"/>
          <w:sz w:val="20"/>
          <w:szCs w:val="20"/>
        </w:rPr>
      </w:pPr>
      <w:r w:rsidRPr="005757BF">
        <w:rPr>
          <w:b/>
          <w:color w:val="000000"/>
          <w:sz w:val="20"/>
          <w:szCs w:val="20"/>
        </w:rPr>
        <w:t xml:space="preserve">          Эксперт_________________________   /____________/</w:t>
      </w:r>
    </w:p>
    <w:p w:rsidR="005757BF" w:rsidRPr="005757BF" w:rsidRDefault="005757BF" w:rsidP="005757BF">
      <w:pPr>
        <w:rPr>
          <w:b/>
          <w:color w:val="000000"/>
          <w:sz w:val="20"/>
          <w:szCs w:val="20"/>
        </w:rPr>
      </w:pPr>
      <w:r w:rsidRPr="005757BF">
        <w:rPr>
          <w:b/>
          <w:color w:val="000000"/>
          <w:sz w:val="20"/>
          <w:szCs w:val="20"/>
        </w:rPr>
        <w:t xml:space="preserve">         </w:t>
      </w:r>
    </w:p>
    <w:p w:rsidR="005757BF" w:rsidRPr="005757BF" w:rsidRDefault="005757BF" w:rsidP="005757BF">
      <w:pPr>
        <w:ind w:left="426"/>
        <w:rPr>
          <w:b/>
          <w:color w:val="000000"/>
          <w:sz w:val="20"/>
          <w:szCs w:val="20"/>
        </w:rPr>
      </w:pPr>
      <w:r w:rsidRPr="005757BF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«_____»___________20___г.</w:t>
      </w:r>
    </w:p>
    <w:p w:rsidR="005757BF" w:rsidRPr="005757BF" w:rsidRDefault="005757BF" w:rsidP="005757BF">
      <w:pPr>
        <w:pStyle w:val="a9"/>
        <w:tabs>
          <w:tab w:val="left" w:pos="1560"/>
        </w:tabs>
        <w:ind w:left="1440"/>
        <w:jc w:val="both"/>
      </w:pPr>
    </w:p>
    <w:p w:rsidR="005757BF" w:rsidRPr="005757BF" w:rsidRDefault="002A6984" w:rsidP="00766793">
      <w:pPr>
        <w:pStyle w:val="a9"/>
        <w:tabs>
          <w:tab w:val="left" w:pos="1560"/>
        </w:tabs>
        <w:ind w:left="426" w:firstLine="283"/>
        <w:jc w:val="both"/>
      </w:pPr>
      <w:r>
        <w:lastRenderedPageBreak/>
        <w:t>4</w:t>
      </w:r>
      <w:r w:rsidR="005757BF" w:rsidRPr="005757BF">
        <w:t>.3.4.6. В случае отрицательного заключения по проекту</w:t>
      </w:r>
      <w:r w:rsidR="00361F1E">
        <w:t>,</w:t>
      </w:r>
      <w:r w:rsidR="005757BF" w:rsidRPr="005757BF">
        <w:t xml:space="preserve"> региональный представитель внешнего эксперта </w:t>
      </w:r>
      <w:r>
        <w:t>Конкурса</w:t>
      </w:r>
      <w:r w:rsidR="005757BF" w:rsidRPr="005757BF">
        <w:t xml:space="preserve"> по финансам направляет</w:t>
      </w:r>
      <w:r>
        <w:t xml:space="preserve"> в</w:t>
      </w:r>
      <w:r w:rsidR="005757BF" w:rsidRPr="005757BF">
        <w:t xml:space="preserve"> </w:t>
      </w:r>
      <w:r>
        <w:t>Организационный комитет Конкурса</w:t>
      </w:r>
      <w:r w:rsidR="005757BF" w:rsidRPr="005757BF">
        <w:t xml:space="preserve"> в адрес </w:t>
      </w:r>
      <w:hyperlink r:id="rId12" w:history="1">
        <w:r w:rsidR="005757BF" w:rsidRPr="005757BF">
          <w:rPr>
            <w:rStyle w:val="a6"/>
            <w:lang w:val="en-US"/>
          </w:rPr>
          <w:t>info</w:t>
        </w:r>
        <w:r w:rsidR="005757BF" w:rsidRPr="005757BF">
          <w:rPr>
            <w:rStyle w:val="a6"/>
          </w:rPr>
          <w:t>@</w:t>
        </w:r>
        <w:r w:rsidR="005757BF" w:rsidRPr="005757BF">
          <w:rPr>
            <w:rStyle w:val="a6"/>
            <w:lang w:val="en-US"/>
          </w:rPr>
          <w:t>infra</w:t>
        </w:r>
        <w:r w:rsidR="005757BF" w:rsidRPr="005757BF">
          <w:rPr>
            <w:rStyle w:val="a6"/>
          </w:rPr>
          <w:t>-</w:t>
        </w:r>
        <w:r w:rsidR="005757BF" w:rsidRPr="005757BF">
          <w:rPr>
            <w:rStyle w:val="a6"/>
            <w:lang w:val="en-US"/>
          </w:rPr>
          <w:t>konkurs</w:t>
        </w:r>
        <w:r w:rsidR="005757BF" w:rsidRPr="005757BF">
          <w:rPr>
            <w:rStyle w:val="a6"/>
          </w:rPr>
          <w:t>.</w:t>
        </w:r>
        <w:r w:rsidR="005757BF" w:rsidRPr="005757BF">
          <w:rPr>
            <w:rStyle w:val="a6"/>
            <w:lang w:val="en-US"/>
          </w:rPr>
          <w:t>ru</w:t>
        </w:r>
      </w:hyperlink>
      <w:r w:rsidR="005757BF" w:rsidRPr="005757BF">
        <w:t xml:space="preserve">, а копию в Специализированное подразделение Банка, согласованный руководителем территориального подразделения Банка мотивированный отказ с подробным указанием причин, а так же рекомендаций заявителю проекта по переработке проекта для получения возможности его реализации с привлечением средств долгового финансирования, предусмотренных регламентами Банка. </w:t>
      </w:r>
    </w:p>
    <w:p w:rsidR="005757BF" w:rsidRPr="005757BF" w:rsidRDefault="005757BF" w:rsidP="00766793">
      <w:pPr>
        <w:pStyle w:val="a9"/>
        <w:numPr>
          <w:ilvl w:val="2"/>
          <w:numId w:val="33"/>
        </w:numPr>
        <w:tabs>
          <w:tab w:val="left" w:pos="1134"/>
        </w:tabs>
        <w:ind w:left="426" w:firstLine="283"/>
        <w:jc w:val="both"/>
      </w:pPr>
      <w:r w:rsidRPr="005757BF">
        <w:t xml:space="preserve">Повторное рассмотрение проекта, получившего отрицательное заключение регионального представителя внешнего эксперта </w:t>
      </w:r>
      <w:r w:rsidR="002A6984">
        <w:t>Конкурса</w:t>
      </w:r>
      <w:r w:rsidRPr="005757BF">
        <w:t xml:space="preserve"> по финансам, допускается только в случае его переработки в соответствии с выданными региональным представителем внешнего эксперта </w:t>
      </w:r>
      <w:r w:rsidR="002A6984">
        <w:t>Конкурса</w:t>
      </w:r>
      <w:r w:rsidRPr="005757BF">
        <w:t xml:space="preserve"> по финансам рекомендациями.</w:t>
      </w:r>
    </w:p>
    <w:p w:rsidR="005757BF" w:rsidRPr="005757BF" w:rsidRDefault="005757BF" w:rsidP="00766793">
      <w:pPr>
        <w:pStyle w:val="a9"/>
        <w:numPr>
          <w:ilvl w:val="2"/>
          <w:numId w:val="33"/>
        </w:numPr>
        <w:tabs>
          <w:tab w:val="left" w:pos="993"/>
        </w:tabs>
        <w:ind w:left="426" w:firstLine="283"/>
        <w:jc w:val="both"/>
      </w:pPr>
      <w:r w:rsidRPr="005757BF">
        <w:t>Заключение при повторном рассмотрении проекта выдается в соответствии с пп.5.3.4.1. - 5.3.4.6.</w:t>
      </w:r>
    </w:p>
    <w:p w:rsidR="005757BF" w:rsidRPr="005757BF" w:rsidRDefault="005757BF" w:rsidP="00766793">
      <w:pPr>
        <w:pStyle w:val="a9"/>
        <w:numPr>
          <w:ilvl w:val="1"/>
          <w:numId w:val="33"/>
        </w:numPr>
        <w:ind w:left="426" w:firstLine="283"/>
        <w:jc w:val="both"/>
      </w:pPr>
      <w:r w:rsidRPr="005757BF">
        <w:t xml:space="preserve"> Решение коллегиального органа Банка:</w:t>
      </w:r>
    </w:p>
    <w:p w:rsidR="005757BF" w:rsidRPr="005757BF" w:rsidRDefault="002A6984" w:rsidP="00766793">
      <w:pPr>
        <w:pStyle w:val="a9"/>
        <w:ind w:left="426" w:firstLine="283"/>
        <w:jc w:val="both"/>
      </w:pPr>
      <w:r>
        <w:t>4</w:t>
      </w:r>
      <w:r w:rsidR="005757BF" w:rsidRPr="005757BF">
        <w:t xml:space="preserve">.4.1. Коллегиальным органом Банка к ускоренному рассмотрению принимаются проекты, прошедшие процедуру рассмотрения региональным представителем внешнего эксперта </w:t>
      </w:r>
      <w:r>
        <w:t>Конкурса</w:t>
      </w:r>
      <w:r w:rsidR="005757BF" w:rsidRPr="005757BF">
        <w:t xml:space="preserve"> по финансам, по которым полностью выполнены условия, определенные на этапе предварительного решения.</w:t>
      </w:r>
    </w:p>
    <w:p w:rsidR="005757BF" w:rsidRPr="005757BF" w:rsidRDefault="002A6984" w:rsidP="00766793">
      <w:pPr>
        <w:pStyle w:val="a9"/>
        <w:ind w:left="426" w:firstLine="283"/>
        <w:jc w:val="both"/>
      </w:pPr>
      <w:r>
        <w:t>4</w:t>
      </w:r>
      <w:r w:rsidR="005757BF" w:rsidRPr="005757BF">
        <w:t>.4.2. Срок принятия решения о выделении долгового финансирования по проектам, рассмотрение которых осуществляется по указанному механизму, 30 (тридцать) календарных дней после получения полного пакета документов, перечисленных в п.</w:t>
      </w:r>
      <w:r>
        <w:t>4</w:t>
      </w:r>
      <w:r w:rsidR="005757BF" w:rsidRPr="005757BF">
        <w:t>.4.3.</w:t>
      </w:r>
    </w:p>
    <w:p w:rsidR="005757BF" w:rsidRPr="005757BF" w:rsidRDefault="002A6984" w:rsidP="00766793">
      <w:pPr>
        <w:pStyle w:val="a9"/>
        <w:ind w:left="426" w:firstLine="283"/>
        <w:jc w:val="both"/>
      </w:pPr>
      <w:r>
        <w:t>4</w:t>
      </w:r>
      <w:r w:rsidR="005757BF" w:rsidRPr="005757BF">
        <w:t>.4.3. Рассмотрение проекта и принятие решения коллегиальным органом Банка производится на основании следующих документов:</w:t>
      </w:r>
    </w:p>
    <w:p w:rsidR="005757BF" w:rsidRPr="005757BF" w:rsidRDefault="005757BF" w:rsidP="005757BF">
      <w:pPr>
        <w:pStyle w:val="a9"/>
        <w:ind w:left="284"/>
        <w:jc w:val="both"/>
      </w:pPr>
    </w:p>
    <w:tbl>
      <w:tblPr>
        <w:tblW w:w="691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2"/>
        <w:gridCol w:w="4820"/>
      </w:tblGrid>
      <w:tr w:rsidR="005757BF" w:rsidRPr="005757BF" w:rsidTr="005757BF">
        <w:tc>
          <w:tcPr>
            <w:tcW w:w="2092" w:type="dxa"/>
          </w:tcPr>
          <w:p w:rsidR="005757BF" w:rsidRPr="00361F1E" w:rsidRDefault="005757BF" w:rsidP="00361F1E">
            <w:pPr>
              <w:rPr>
                <w:b/>
                <w:color w:val="000000"/>
                <w:sz w:val="20"/>
                <w:szCs w:val="20"/>
              </w:rPr>
            </w:pPr>
            <w:r w:rsidRPr="00361F1E">
              <w:rPr>
                <w:b/>
                <w:color w:val="000000"/>
                <w:sz w:val="20"/>
                <w:szCs w:val="20"/>
              </w:rPr>
              <w:t>Группа документов</w:t>
            </w:r>
          </w:p>
        </w:tc>
        <w:tc>
          <w:tcPr>
            <w:tcW w:w="4820" w:type="dxa"/>
          </w:tcPr>
          <w:p w:rsidR="005757BF" w:rsidRPr="00361F1E" w:rsidRDefault="005757BF" w:rsidP="00361F1E">
            <w:pPr>
              <w:rPr>
                <w:b/>
                <w:color w:val="000000"/>
                <w:sz w:val="20"/>
                <w:szCs w:val="20"/>
              </w:rPr>
            </w:pPr>
            <w:r w:rsidRPr="00361F1E">
              <w:rPr>
                <w:b/>
                <w:color w:val="000000"/>
                <w:sz w:val="20"/>
                <w:szCs w:val="20"/>
              </w:rPr>
              <w:t>Наименование документа</w:t>
            </w:r>
          </w:p>
        </w:tc>
      </w:tr>
      <w:tr w:rsidR="005757BF" w:rsidRPr="005757BF" w:rsidTr="005757BF">
        <w:tc>
          <w:tcPr>
            <w:tcW w:w="2092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Финансовые документы</w:t>
            </w:r>
          </w:p>
        </w:tc>
        <w:tc>
          <w:tcPr>
            <w:tcW w:w="4820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Финансовая документация по заёмщику*</w:t>
            </w:r>
          </w:p>
        </w:tc>
      </w:tr>
      <w:tr w:rsidR="005757BF" w:rsidRPr="005757BF" w:rsidTr="005757BF">
        <w:tc>
          <w:tcPr>
            <w:tcW w:w="2092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Юридические документы</w:t>
            </w:r>
          </w:p>
        </w:tc>
        <w:tc>
          <w:tcPr>
            <w:tcW w:w="4820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Юридическая документация по заёмщику*</w:t>
            </w:r>
          </w:p>
        </w:tc>
      </w:tr>
      <w:tr w:rsidR="005757BF" w:rsidRPr="005757BF" w:rsidTr="005757BF">
        <w:tc>
          <w:tcPr>
            <w:tcW w:w="2092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Документы по проекту</w:t>
            </w:r>
          </w:p>
        </w:tc>
        <w:tc>
          <w:tcPr>
            <w:tcW w:w="4820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Правоустанавливающая документация*</w:t>
            </w:r>
          </w:p>
        </w:tc>
      </w:tr>
      <w:tr w:rsidR="005757BF" w:rsidRPr="005757BF" w:rsidTr="005757BF">
        <w:tc>
          <w:tcPr>
            <w:tcW w:w="2092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Документы по проекту</w:t>
            </w:r>
          </w:p>
        </w:tc>
        <w:tc>
          <w:tcPr>
            <w:tcW w:w="4820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 xml:space="preserve">Документы, характеризующие основных участников строительного проекта* </w:t>
            </w:r>
          </w:p>
        </w:tc>
      </w:tr>
      <w:tr w:rsidR="005757BF" w:rsidRPr="005757BF" w:rsidTr="005757BF">
        <w:tc>
          <w:tcPr>
            <w:tcW w:w="2092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Документы по проекту</w:t>
            </w:r>
          </w:p>
        </w:tc>
        <w:tc>
          <w:tcPr>
            <w:tcW w:w="4820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Документы, характеризующие сроки и стоимость строительного проекта*</w:t>
            </w:r>
          </w:p>
        </w:tc>
      </w:tr>
      <w:tr w:rsidR="005757BF" w:rsidRPr="005757BF" w:rsidTr="005757BF">
        <w:tc>
          <w:tcPr>
            <w:tcW w:w="2092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Документы по проекту</w:t>
            </w:r>
          </w:p>
        </w:tc>
        <w:tc>
          <w:tcPr>
            <w:tcW w:w="4820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Документация по строительному проекту*</w:t>
            </w:r>
          </w:p>
        </w:tc>
      </w:tr>
      <w:tr w:rsidR="005757BF" w:rsidRPr="005757BF" w:rsidTr="005757BF">
        <w:tc>
          <w:tcPr>
            <w:tcW w:w="2092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Документы по проекту</w:t>
            </w:r>
          </w:p>
        </w:tc>
        <w:tc>
          <w:tcPr>
            <w:tcW w:w="4820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Юридическая документация по залогам*</w:t>
            </w:r>
          </w:p>
        </w:tc>
      </w:tr>
      <w:tr w:rsidR="005757BF" w:rsidRPr="005757BF" w:rsidTr="005757BF">
        <w:tc>
          <w:tcPr>
            <w:tcW w:w="2092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Документы по проекту</w:t>
            </w:r>
          </w:p>
        </w:tc>
        <w:tc>
          <w:tcPr>
            <w:tcW w:w="4820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 xml:space="preserve">Справка на бланке предприятия, включающая описание опыта работы Инициатора, описание </w:t>
            </w:r>
            <w:r w:rsidRPr="005757BF">
              <w:rPr>
                <w:color w:val="000000"/>
                <w:sz w:val="20"/>
                <w:szCs w:val="20"/>
              </w:rPr>
              <w:lastRenderedPageBreak/>
              <w:t xml:space="preserve">бизнес-идеи, план реализации бизнес-идеи с описанием её ресурсного обеспечения </w:t>
            </w:r>
            <w:r w:rsidRPr="00361F1E">
              <w:rPr>
                <w:color w:val="000000"/>
                <w:sz w:val="20"/>
                <w:szCs w:val="20"/>
              </w:rPr>
              <w:t>(при наличии)</w:t>
            </w:r>
          </w:p>
        </w:tc>
      </w:tr>
      <w:tr w:rsidR="005757BF" w:rsidRPr="005757BF" w:rsidTr="005757BF">
        <w:tc>
          <w:tcPr>
            <w:tcW w:w="2092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lastRenderedPageBreak/>
              <w:t>Документы по проекту</w:t>
            </w:r>
          </w:p>
        </w:tc>
        <w:tc>
          <w:tcPr>
            <w:tcW w:w="4820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Финансовый план (финансовая модель) проекта</w:t>
            </w:r>
          </w:p>
        </w:tc>
      </w:tr>
      <w:tr w:rsidR="005757BF" w:rsidRPr="005757BF" w:rsidTr="005757BF">
        <w:tc>
          <w:tcPr>
            <w:tcW w:w="2092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Документы по проекту</w:t>
            </w:r>
          </w:p>
        </w:tc>
        <w:tc>
          <w:tcPr>
            <w:tcW w:w="4820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Исходные данные для составления Финансового плана проекта</w:t>
            </w:r>
          </w:p>
        </w:tc>
      </w:tr>
      <w:tr w:rsidR="005757BF" w:rsidRPr="005757BF" w:rsidTr="005757BF">
        <w:tc>
          <w:tcPr>
            <w:tcW w:w="2092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Документы по проекту</w:t>
            </w:r>
          </w:p>
        </w:tc>
        <w:tc>
          <w:tcPr>
            <w:tcW w:w="4820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 xml:space="preserve">Презентация проекта </w:t>
            </w:r>
            <w:r w:rsidRPr="00361F1E">
              <w:rPr>
                <w:color w:val="000000"/>
                <w:sz w:val="20"/>
                <w:szCs w:val="20"/>
              </w:rPr>
              <w:t>(при наличии)</w:t>
            </w:r>
          </w:p>
        </w:tc>
      </w:tr>
      <w:tr w:rsidR="005757BF" w:rsidRPr="005757BF" w:rsidTr="005757BF">
        <w:tc>
          <w:tcPr>
            <w:tcW w:w="2092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Документы по проекту</w:t>
            </w:r>
          </w:p>
        </w:tc>
        <w:tc>
          <w:tcPr>
            <w:tcW w:w="4820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 xml:space="preserve">Справка для финансовых институтов </w:t>
            </w:r>
            <w:r w:rsidRPr="00361F1E">
              <w:rPr>
                <w:color w:val="000000"/>
                <w:sz w:val="20"/>
                <w:szCs w:val="20"/>
              </w:rPr>
              <w:t>(при наличии)</w:t>
            </w:r>
          </w:p>
        </w:tc>
      </w:tr>
      <w:tr w:rsidR="005757BF" w:rsidRPr="005757BF" w:rsidTr="005757BF">
        <w:tc>
          <w:tcPr>
            <w:tcW w:w="2092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Документы по проекту</w:t>
            </w:r>
          </w:p>
        </w:tc>
        <w:tc>
          <w:tcPr>
            <w:tcW w:w="4820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 xml:space="preserve">Договора/письма о намерениях со стороны будущих покупателей, поставщиков сырья и т.д. </w:t>
            </w:r>
            <w:r w:rsidRPr="00361F1E">
              <w:rPr>
                <w:color w:val="000000"/>
                <w:sz w:val="20"/>
                <w:szCs w:val="20"/>
              </w:rPr>
              <w:t>(при наличии)</w:t>
            </w:r>
          </w:p>
        </w:tc>
      </w:tr>
      <w:tr w:rsidR="005757BF" w:rsidRPr="005757BF" w:rsidTr="005757BF">
        <w:tc>
          <w:tcPr>
            <w:tcW w:w="2092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Документы по проекту</w:t>
            </w:r>
          </w:p>
        </w:tc>
        <w:tc>
          <w:tcPr>
            <w:tcW w:w="4820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Прочие документы*</w:t>
            </w:r>
          </w:p>
        </w:tc>
      </w:tr>
      <w:tr w:rsidR="005757BF" w:rsidRPr="005757BF" w:rsidTr="005757BF">
        <w:tc>
          <w:tcPr>
            <w:tcW w:w="2092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Финансовые документы</w:t>
            </w:r>
          </w:p>
        </w:tc>
        <w:tc>
          <w:tcPr>
            <w:tcW w:w="4820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Финансовая документация по залогам*</w:t>
            </w:r>
          </w:p>
        </w:tc>
      </w:tr>
      <w:tr w:rsidR="005757BF" w:rsidRPr="005757BF" w:rsidTr="005757BF">
        <w:tc>
          <w:tcPr>
            <w:tcW w:w="2092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Юридические документы</w:t>
            </w:r>
          </w:p>
        </w:tc>
        <w:tc>
          <w:tcPr>
            <w:tcW w:w="4820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Юридическая документация по залогам*</w:t>
            </w:r>
          </w:p>
        </w:tc>
      </w:tr>
      <w:tr w:rsidR="005757BF" w:rsidRPr="005757BF" w:rsidTr="005757BF">
        <w:tc>
          <w:tcPr>
            <w:tcW w:w="2092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Финансовые документы</w:t>
            </w:r>
          </w:p>
        </w:tc>
        <w:tc>
          <w:tcPr>
            <w:tcW w:w="4820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Финансовая документация по поручителю*</w:t>
            </w:r>
          </w:p>
        </w:tc>
      </w:tr>
      <w:tr w:rsidR="005757BF" w:rsidRPr="005757BF" w:rsidTr="005757BF">
        <w:tc>
          <w:tcPr>
            <w:tcW w:w="2092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Юридические документы</w:t>
            </w:r>
          </w:p>
        </w:tc>
        <w:tc>
          <w:tcPr>
            <w:tcW w:w="4820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Юридическая документация по поручителю*</w:t>
            </w:r>
          </w:p>
        </w:tc>
      </w:tr>
      <w:tr w:rsidR="005757BF" w:rsidRPr="005757BF" w:rsidTr="005757BF">
        <w:tc>
          <w:tcPr>
            <w:tcW w:w="2092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Финансовые документы</w:t>
            </w:r>
          </w:p>
        </w:tc>
        <w:tc>
          <w:tcPr>
            <w:tcW w:w="4820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Финансовая документация по поручителю*</w:t>
            </w:r>
          </w:p>
        </w:tc>
      </w:tr>
      <w:tr w:rsidR="005757BF" w:rsidRPr="005757BF" w:rsidTr="005757BF">
        <w:tc>
          <w:tcPr>
            <w:tcW w:w="2092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Юридические документы</w:t>
            </w:r>
          </w:p>
        </w:tc>
        <w:tc>
          <w:tcPr>
            <w:tcW w:w="4820" w:type="dxa"/>
          </w:tcPr>
          <w:p w:rsidR="005757BF" w:rsidRPr="005757BF" w:rsidRDefault="005757BF" w:rsidP="00361F1E">
            <w:pPr>
              <w:rPr>
                <w:color w:val="000000"/>
                <w:sz w:val="20"/>
                <w:szCs w:val="20"/>
              </w:rPr>
            </w:pPr>
            <w:r w:rsidRPr="005757BF">
              <w:rPr>
                <w:color w:val="000000"/>
                <w:sz w:val="20"/>
                <w:szCs w:val="20"/>
              </w:rPr>
              <w:t>Юридическая документация по поручителю*</w:t>
            </w:r>
          </w:p>
        </w:tc>
      </w:tr>
    </w:tbl>
    <w:p w:rsidR="005757BF" w:rsidRPr="005757BF" w:rsidRDefault="005757BF" w:rsidP="005757BF">
      <w:pPr>
        <w:pStyle w:val="a9"/>
        <w:ind w:left="284"/>
        <w:jc w:val="both"/>
      </w:pPr>
      <w:r w:rsidRPr="005757BF">
        <w:rPr>
          <w:i/>
          <w:iCs/>
          <w:color w:val="000000"/>
        </w:rPr>
        <w:t>*полный список предоставляется Банком</w:t>
      </w:r>
    </w:p>
    <w:p w:rsidR="005757BF" w:rsidRPr="005757BF" w:rsidRDefault="005757BF" w:rsidP="005757BF">
      <w:pPr>
        <w:pStyle w:val="a9"/>
        <w:ind w:left="709"/>
        <w:jc w:val="both"/>
      </w:pPr>
    </w:p>
    <w:p w:rsidR="005757BF" w:rsidRPr="005757BF" w:rsidRDefault="002A6984" w:rsidP="00766793">
      <w:pPr>
        <w:pStyle w:val="a9"/>
        <w:ind w:left="426" w:firstLine="283"/>
        <w:jc w:val="both"/>
      </w:pPr>
      <w:r>
        <w:t>4</w:t>
      </w:r>
      <w:r w:rsidR="005757BF" w:rsidRPr="005757BF">
        <w:t xml:space="preserve">.4.4. Специализированное </w:t>
      </w:r>
      <w:r w:rsidR="00AD31E0">
        <w:t>подразделение</w:t>
      </w:r>
      <w:r w:rsidR="005757BF" w:rsidRPr="005757BF">
        <w:t xml:space="preserve"> Банка осуществляет регистрацию поступивших документов, распределяет региональным подразделениям Банка (региональным представителям Внешнего эксперта </w:t>
      </w:r>
      <w:r>
        <w:t>Конкурса по финансам</w:t>
      </w:r>
      <w:r w:rsidR="005757BF" w:rsidRPr="005757BF">
        <w:t>) для рассмотрения и подготовки проекта на кредитном комитете банка с целью получения долгового финансирования, организует систему контроля исполнения.</w:t>
      </w:r>
    </w:p>
    <w:p w:rsidR="005757BF" w:rsidRPr="005757BF" w:rsidRDefault="002A6984" w:rsidP="00766793">
      <w:pPr>
        <w:pStyle w:val="a9"/>
        <w:ind w:left="426" w:firstLine="283"/>
        <w:jc w:val="both"/>
      </w:pPr>
      <w:r>
        <w:t>4</w:t>
      </w:r>
      <w:r w:rsidR="005757BF" w:rsidRPr="005757BF">
        <w:t xml:space="preserve">.4.5. Региональный представитель Внешнего эксперта </w:t>
      </w:r>
      <w:r>
        <w:t>Конкурса</w:t>
      </w:r>
      <w:r w:rsidR="005757BF" w:rsidRPr="005757BF">
        <w:t xml:space="preserve"> по финансам в течение 20 (двадцати) календарных дней с даты получения полного пакета документов направляет в адрес Специализированного подразделения Банка копии заключений согласующих подразделений (кредитное, юридическое, залоговое, подразделение безопасности, рисков и иные, предусмотренные регламентами Банка), заверенные подписью руководителей соответствующих подразделений. </w:t>
      </w:r>
    </w:p>
    <w:p w:rsidR="005757BF" w:rsidRPr="005757BF" w:rsidRDefault="002A6984" w:rsidP="00766793">
      <w:pPr>
        <w:pStyle w:val="a9"/>
        <w:ind w:left="426" w:firstLine="283"/>
        <w:jc w:val="both"/>
      </w:pPr>
      <w:r>
        <w:t>4</w:t>
      </w:r>
      <w:r w:rsidR="005757BF" w:rsidRPr="005757BF">
        <w:t>.4.6. В течение 3 (трех) календарных дней после получения заключений служб организуется предварительный комитет по проекту с участием как Регионального представителя Внешнего эксперта</w:t>
      </w:r>
      <w:r>
        <w:t xml:space="preserve"> Конкурса по финансам</w:t>
      </w:r>
      <w:r w:rsidR="005757BF" w:rsidRPr="005757BF">
        <w:t>, так и Специализированного подразделения Банка.</w:t>
      </w:r>
    </w:p>
    <w:p w:rsidR="005757BF" w:rsidRPr="005757BF" w:rsidRDefault="002A6984" w:rsidP="00766793">
      <w:pPr>
        <w:pStyle w:val="a9"/>
        <w:ind w:left="426" w:firstLine="283"/>
        <w:jc w:val="both"/>
      </w:pPr>
      <w:r>
        <w:lastRenderedPageBreak/>
        <w:t>4</w:t>
      </w:r>
      <w:r w:rsidR="005757BF" w:rsidRPr="005757BF">
        <w:t xml:space="preserve">.4.7. Кредитный комитет Банка о выделении долгового финансирования по проектам по указанному механизму также осуществляется с участием Регионального представителя Внешнего эксперта </w:t>
      </w:r>
      <w:r>
        <w:t xml:space="preserve">Конкурса по финансам </w:t>
      </w:r>
      <w:r w:rsidR="005757BF" w:rsidRPr="005757BF">
        <w:t>и Специализированного подразделения Банка.</w:t>
      </w:r>
    </w:p>
    <w:p w:rsidR="005757BF" w:rsidRPr="005757BF" w:rsidRDefault="002A6984" w:rsidP="00766793">
      <w:pPr>
        <w:pStyle w:val="a9"/>
        <w:tabs>
          <w:tab w:val="left" w:pos="1560"/>
        </w:tabs>
        <w:ind w:left="426" w:firstLine="283"/>
        <w:jc w:val="both"/>
      </w:pPr>
      <w:r>
        <w:t>4</w:t>
      </w:r>
      <w:r w:rsidR="005757BF" w:rsidRPr="005757BF">
        <w:t>.4.8. Копия решения кредитного комитета Банка о выделении долгового финансирования по проектам направляется</w:t>
      </w:r>
      <w:r>
        <w:t xml:space="preserve"> в</w:t>
      </w:r>
      <w:r w:rsidR="005757BF" w:rsidRPr="005757BF">
        <w:t xml:space="preserve"> </w:t>
      </w:r>
      <w:r>
        <w:t>Организационный комитет Конкурса</w:t>
      </w:r>
      <w:r w:rsidR="005757BF" w:rsidRPr="005757BF">
        <w:t xml:space="preserve"> в адрес </w:t>
      </w:r>
      <w:hyperlink r:id="rId13" w:history="1">
        <w:r w:rsidR="005757BF" w:rsidRPr="005757BF">
          <w:rPr>
            <w:rStyle w:val="a6"/>
            <w:lang w:val="en-US"/>
          </w:rPr>
          <w:t>info</w:t>
        </w:r>
        <w:r w:rsidR="005757BF" w:rsidRPr="005757BF">
          <w:rPr>
            <w:rStyle w:val="a6"/>
          </w:rPr>
          <w:t>@</w:t>
        </w:r>
        <w:r w:rsidR="005757BF" w:rsidRPr="005757BF">
          <w:rPr>
            <w:rStyle w:val="a6"/>
            <w:lang w:val="en-US"/>
          </w:rPr>
          <w:t>infra</w:t>
        </w:r>
        <w:r w:rsidR="005757BF" w:rsidRPr="005757BF">
          <w:rPr>
            <w:rStyle w:val="a6"/>
          </w:rPr>
          <w:t>-</w:t>
        </w:r>
        <w:r w:rsidR="005757BF" w:rsidRPr="005757BF">
          <w:rPr>
            <w:rStyle w:val="a6"/>
            <w:lang w:val="en-US"/>
          </w:rPr>
          <w:t>konkurs</w:t>
        </w:r>
        <w:r w:rsidR="005757BF" w:rsidRPr="005757BF">
          <w:rPr>
            <w:rStyle w:val="a6"/>
          </w:rPr>
          <w:t>.</w:t>
        </w:r>
        <w:r w:rsidR="005757BF" w:rsidRPr="005757BF">
          <w:rPr>
            <w:rStyle w:val="a6"/>
            <w:lang w:val="en-US"/>
          </w:rPr>
          <w:t>ru</w:t>
        </w:r>
      </w:hyperlink>
      <w:r w:rsidR="005757BF" w:rsidRPr="005757BF">
        <w:t xml:space="preserve"> и в Специализированное подразделение Банка.</w:t>
      </w:r>
    </w:p>
    <w:p w:rsidR="005757BF" w:rsidRPr="005757BF" w:rsidRDefault="002A6984" w:rsidP="00766793">
      <w:pPr>
        <w:pStyle w:val="a9"/>
        <w:tabs>
          <w:tab w:val="left" w:pos="1560"/>
        </w:tabs>
        <w:ind w:left="426" w:firstLine="283"/>
        <w:jc w:val="both"/>
      </w:pPr>
      <w:r>
        <w:t>4</w:t>
      </w:r>
      <w:r w:rsidR="005757BF" w:rsidRPr="005757BF">
        <w:t xml:space="preserve">.4.9. Документооборот в процессе рассмотрения проекта (вопросы по проекту, дополнительные документы, не указанные в списке документов пункта </w:t>
      </w:r>
      <w:r>
        <w:t>4</w:t>
      </w:r>
      <w:r w:rsidR="005757BF" w:rsidRPr="005757BF">
        <w:t xml:space="preserve">.4.3, оказание методической помощи) осуществляется в режиме реального времени посредством эл. почты </w:t>
      </w:r>
      <w:hyperlink r:id="rId14" w:history="1">
        <w:r w:rsidR="005757BF" w:rsidRPr="005757BF">
          <w:rPr>
            <w:rStyle w:val="a6"/>
            <w:lang w:val="en-US"/>
          </w:rPr>
          <w:t>info</w:t>
        </w:r>
        <w:r w:rsidR="005757BF" w:rsidRPr="005757BF">
          <w:rPr>
            <w:rStyle w:val="a6"/>
          </w:rPr>
          <w:t>@</w:t>
        </w:r>
        <w:r w:rsidR="005757BF" w:rsidRPr="005757BF">
          <w:rPr>
            <w:rStyle w:val="a6"/>
            <w:lang w:val="en-US"/>
          </w:rPr>
          <w:t>infra</w:t>
        </w:r>
        <w:r w:rsidR="005757BF" w:rsidRPr="005757BF">
          <w:rPr>
            <w:rStyle w:val="a6"/>
          </w:rPr>
          <w:t>-</w:t>
        </w:r>
        <w:r w:rsidR="005757BF" w:rsidRPr="005757BF">
          <w:rPr>
            <w:rStyle w:val="a6"/>
            <w:lang w:val="en-US"/>
          </w:rPr>
          <w:t>konkurs</w:t>
        </w:r>
        <w:r w:rsidR="005757BF" w:rsidRPr="005757BF">
          <w:rPr>
            <w:rStyle w:val="a6"/>
          </w:rPr>
          <w:t>.</w:t>
        </w:r>
        <w:r w:rsidR="005757BF" w:rsidRPr="005757BF">
          <w:rPr>
            <w:rStyle w:val="a6"/>
            <w:lang w:val="en-US"/>
          </w:rPr>
          <w:t>ru</w:t>
        </w:r>
      </w:hyperlink>
      <w:r w:rsidR="005757BF" w:rsidRPr="005757BF">
        <w:t xml:space="preserve"> (копия направляется в Специализированное подразделение Банка). </w:t>
      </w:r>
    </w:p>
    <w:p w:rsidR="005757BF" w:rsidRPr="005757BF" w:rsidRDefault="005757BF" w:rsidP="005757BF">
      <w:pPr>
        <w:pStyle w:val="a9"/>
        <w:ind w:left="840"/>
        <w:jc w:val="both"/>
      </w:pPr>
    </w:p>
    <w:p w:rsidR="005757BF" w:rsidRPr="00361F1E" w:rsidRDefault="005757BF" w:rsidP="00361F1E">
      <w:pPr>
        <w:pStyle w:val="a9"/>
        <w:numPr>
          <w:ilvl w:val="0"/>
          <w:numId w:val="33"/>
        </w:numPr>
        <w:jc w:val="center"/>
        <w:rPr>
          <w:b/>
        </w:rPr>
      </w:pPr>
      <w:r w:rsidRPr="005757BF">
        <w:rPr>
          <w:b/>
        </w:rPr>
        <w:t>ИНВЕСТИЦИОННОЕ СОГЛАШЕНИЕ</w:t>
      </w:r>
    </w:p>
    <w:p w:rsidR="005757BF" w:rsidRPr="005757BF" w:rsidRDefault="002A6984" w:rsidP="00766793">
      <w:pPr>
        <w:pStyle w:val="a9"/>
        <w:ind w:left="426" w:firstLine="283"/>
        <w:jc w:val="both"/>
      </w:pPr>
      <w:r>
        <w:t>5</w:t>
      </w:r>
      <w:r w:rsidR="005757BF" w:rsidRPr="005757BF">
        <w:t>.1.  Инвестиционное соглашение заключается между инициатором проекта, сторонним инвестором, органом исполнительной власти субъекта РФ, на территории которого будет реализовываться проект, и подразделением Банка, осуществляющем долговое финансирование проекта.</w:t>
      </w:r>
    </w:p>
    <w:p w:rsidR="005757BF" w:rsidRPr="005757BF" w:rsidRDefault="002A6984" w:rsidP="00766793">
      <w:pPr>
        <w:pStyle w:val="a9"/>
        <w:ind w:left="426" w:firstLine="283"/>
        <w:jc w:val="both"/>
      </w:pPr>
      <w:r>
        <w:t>5</w:t>
      </w:r>
      <w:r w:rsidR="005757BF" w:rsidRPr="005757BF">
        <w:t>.2. Проект инвестиционного соглашения по каждому объекту (группе объектов объединенных одним проектом) разрабатывается Органом исполнительной власти, осуществляющим отбор проектов и направляется на согласование руководителю территориального подразделения Банка, финансирующего сделку, в формате Microsoft Office Word.</w:t>
      </w:r>
    </w:p>
    <w:p w:rsidR="005757BF" w:rsidRPr="005757BF" w:rsidRDefault="002A6984" w:rsidP="00766793">
      <w:pPr>
        <w:pStyle w:val="a9"/>
        <w:ind w:left="426" w:firstLine="283"/>
        <w:jc w:val="both"/>
      </w:pPr>
      <w:r>
        <w:t>5</w:t>
      </w:r>
      <w:r w:rsidR="005757BF" w:rsidRPr="005757BF">
        <w:t xml:space="preserve">.3. Руководитель территориального подразделения Банка, финансирующего сделку, в срок не более чем 10 (десять) рабочих дней с момента получения проекта документа рассматривает его, согласовывает или направляет замечания по тексту инвестиционного соглашения в адрес Представителя </w:t>
      </w:r>
      <w:hyperlink r:id="rId15" w:history="1">
        <w:r w:rsidR="005757BF" w:rsidRPr="005757BF">
          <w:rPr>
            <w:rStyle w:val="a6"/>
            <w:lang w:val="en-US"/>
          </w:rPr>
          <w:t>info</w:t>
        </w:r>
        <w:r w:rsidR="005757BF" w:rsidRPr="005757BF">
          <w:rPr>
            <w:rStyle w:val="a6"/>
          </w:rPr>
          <w:t>@</w:t>
        </w:r>
        <w:r w:rsidR="005757BF" w:rsidRPr="005757BF">
          <w:rPr>
            <w:rStyle w:val="a6"/>
            <w:lang w:val="en-US"/>
          </w:rPr>
          <w:t>infra</w:t>
        </w:r>
        <w:r w:rsidR="005757BF" w:rsidRPr="005757BF">
          <w:rPr>
            <w:rStyle w:val="a6"/>
          </w:rPr>
          <w:t>-</w:t>
        </w:r>
        <w:r w:rsidR="005757BF" w:rsidRPr="005757BF">
          <w:rPr>
            <w:rStyle w:val="a6"/>
            <w:lang w:val="en-US"/>
          </w:rPr>
          <w:t>konkurs</w:t>
        </w:r>
        <w:r w:rsidR="005757BF" w:rsidRPr="005757BF">
          <w:rPr>
            <w:rStyle w:val="a6"/>
          </w:rPr>
          <w:t>.</w:t>
        </w:r>
        <w:r w:rsidR="005757BF" w:rsidRPr="005757BF">
          <w:rPr>
            <w:rStyle w:val="a6"/>
            <w:lang w:val="en-US"/>
          </w:rPr>
          <w:t>ru</w:t>
        </w:r>
      </w:hyperlink>
      <w:r w:rsidR="005757BF" w:rsidRPr="005757BF">
        <w:t>, оформленные в виде протокола разногласий. Уведомление о согласовании документа или направлении замечаний по проекту документа осуществляется по электронной почте, протокол разногласий направляются электронно в формате Microsoft Office Word.</w:t>
      </w:r>
    </w:p>
    <w:p w:rsidR="005757BF" w:rsidRPr="005757BF" w:rsidRDefault="002A6984" w:rsidP="00766793">
      <w:pPr>
        <w:pStyle w:val="a9"/>
        <w:ind w:left="426" w:firstLine="283"/>
        <w:jc w:val="both"/>
      </w:pPr>
      <w:r>
        <w:t>5</w:t>
      </w:r>
      <w:r w:rsidR="005757BF" w:rsidRPr="005757BF">
        <w:t>.4. Подписание инвестиционного соглашения осуществляет руководитель территориального подразделения Банка, финансирующего сделку, или подчиненный сотрудник по доверенности.</w:t>
      </w:r>
    </w:p>
    <w:p w:rsidR="005757BF" w:rsidRPr="005757BF" w:rsidRDefault="002A6984" w:rsidP="00766793">
      <w:pPr>
        <w:pStyle w:val="a9"/>
        <w:ind w:left="426" w:firstLine="283"/>
        <w:jc w:val="both"/>
        <w:rPr>
          <w:b/>
        </w:rPr>
      </w:pPr>
      <w:r>
        <w:t>5</w:t>
      </w:r>
      <w:r w:rsidR="005757BF" w:rsidRPr="005757BF">
        <w:t>.5. Экземпляр подписанного надлежащим образом инвестиционного соглашения хранится в территориальном подразделении Банка, финансирующего сделку, и используется для контроля исполнения Сторонами по инвестиционному соглашению своих обязанностей.</w:t>
      </w:r>
    </w:p>
    <w:p w:rsidR="005757BF" w:rsidRPr="005757BF" w:rsidRDefault="005757BF" w:rsidP="00766793">
      <w:pPr>
        <w:ind w:left="284" w:firstLine="283"/>
        <w:rPr>
          <w:sz w:val="20"/>
          <w:szCs w:val="20"/>
        </w:rPr>
      </w:pPr>
    </w:p>
    <w:p w:rsidR="00BD4091" w:rsidRPr="005757BF" w:rsidRDefault="00BD4091" w:rsidP="00BD4091">
      <w:pPr>
        <w:rPr>
          <w:sz w:val="20"/>
          <w:szCs w:val="20"/>
        </w:rPr>
      </w:pPr>
    </w:p>
    <w:p w:rsidR="00BD4091" w:rsidRPr="005B2B8B" w:rsidRDefault="00BD4091" w:rsidP="002A6984">
      <w:pPr>
        <w:pStyle w:val="2"/>
        <w:numPr>
          <w:ilvl w:val="0"/>
          <w:numId w:val="33"/>
        </w:numPr>
        <w:jc w:val="center"/>
        <w:rPr>
          <w:sz w:val="20"/>
          <w:szCs w:val="20"/>
        </w:rPr>
        <w:sectPr w:rsidR="00BD4091" w:rsidRPr="005B2B8B" w:rsidSect="00133285">
          <w:pgSz w:w="8419" w:h="11906" w:orient="landscape" w:code="9"/>
          <w:pgMar w:top="567" w:right="338" w:bottom="567" w:left="840" w:header="709" w:footer="0" w:gutter="284"/>
          <w:cols w:space="708"/>
          <w:docGrid w:linePitch="360"/>
        </w:sectPr>
      </w:pPr>
    </w:p>
    <w:p w:rsidR="00BD4091" w:rsidRPr="005B2B8B" w:rsidRDefault="00BD4091" w:rsidP="002A6984">
      <w:pPr>
        <w:pStyle w:val="2"/>
        <w:numPr>
          <w:ilvl w:val="0"/>
          <w:numId w:val="33"/>
        </w:numPr>
        <w:jc w:val="center"/>
        <w:rPr>
          <w:sz w:val="20"/>
          <w:szCs w:val="20"/>
        </w:rPr>
      </w:pPr>
      <w:r w:rsidRPr="005B2B8B">
        <w:rPr>
          <w:sz w:val="20"/>
          <w:szCs w:val="20"/>
        </w:rPr>
        <w:lastRenderedPageBreak/>
        <w:t xml:space="preserve">АДРЕС ОРГАНИЗАЦИОННОГО КОМИТЕТА ЕЖЕГОДНОЙ ОБЩЕСТВЕННОЙ ПРЕМИИ </w:t>
      </w:r>
      <w:r w:rsidRPr="005B2B8B">
        <w:rPr>
          <w:sz w:val="20"/>
          <w:szCs w:val="20"/>
        </w:rPr>
        <w:br/>
        <w:t>«Регионы – устойчивое развитие»</w:t>
      </w:r>
    </w:p>
    <w:p w:rsidR="00BD4091" w:rsidRPr="005B2B8B" w:rsidRDefault="00BD4091" w:rsidP="00BD4091">
      <w:pPr>
        <w:rPr>
          <w:sz w:val="20"/>
          <w:szCs w:val="20"/>
        </w:rPr>
      </w:pPr>
    </w:p>
    <w:p w:rsidR="00361F1E" w:rsidRDefault="00361F1E" w:rsidP="00361F1E">
      <w:pPr>
        <w:ind w:left="708" w:right="286"/>
        <w:rPr>
          <w:sz w:val="20"/>
          <w:szCs w:val="20"/>
        </w:rPr>
      </w:pPr>
    </w:p>
    <w:p w:rsidR="00BD4091" w:rsidRPr="005B2B8B" w:rsidRDefault="00BD4091" w:rsidP="00361F1E">
      <w:pPr>
        <w:ind w:left="708" w:right="286"/>
        <w:rPr>
          <w:sz w:val="20"/>
          <w:szCs w:val="20"/>
        </w:rPr>
      </w:pPr>
      <w:r w:rsidRPr="005B2B8B">
        <w:rPr>
          <w:sz w:val="20"/>
          <w:szCs w:val="20"/>
        </w:rPr>
        <w:t xml:space="preserve">Почтовый адрес: </w:t>
      </w:r>
      <w:r w:rsidR="00D35030" w:rsidRPr="00742029">
        <w:rPr>
          <w:color w:val="000000"/>
          <w:sz w:val="20"/>
        </w:rPr>
        <w:t>Россия</w:t>
      </w:r>
      <w:r w:rsidR="00D35030">
        <w:rPr>
          <w:color w:val="000000"/>
          <w:sz w:val="20"/>
        </w:rPr>
        <w:t xml:space="preserve">, 115114, </w:t>
      </w:r>
      <w:r w:rsidR="00D35030" w:rsidRPr="00DE2171">
        <w:rPr>
          <w:color w:val="000000"/>
          <w:sz w:val="20"/>
        </w:rPr>
        <w:t xml:space="preserve"> г. Москва, Д</w:t>
      </w:r>
      <w:r w:rsidR="00D35030">
        <w:rPr>
          <w:color w:val="000000"/>
          <w:sz w:val="20"/>
        </w:rPr>
        <w:t>ербеневская набережная,  д. 11</w:t>
      </w:r>
    </w:p>
    <w:p w:rsidR="00BD4091" w:rsidRPr="005B2B8B" w:rsidRDefault="00DB58D5" w:rsidP="00BD4091">
      <w:pPr>
        <w:ind w:left="708" w:right="286"/>
        <w:jc w:val="both"/>
        <w:rPr>
          <w:sz w:val="20"/>
          <w:szCs w:val="20"/>
        </w:rPr>
      </w:pPr>
      <w:r>
        <w:rPr>
          <w:sz w:val="20"/>
          <w:szCs w:val="20"/>
        </w:rPr>
        <w:t>Тел.</w:t>
      </w:r>
      <w:r w:rsidR="00BD4091" w:rsidRPr="005B2B8B">
        <w:rPr>
          <w:sz w:val="20"/>
          <w:szCs w:val="20"/>
        </w:rPr>
        <w:t xml:space="preserve">: </w:t>
      </w:r>
      <w:r w:rsidR="00361F1E" w:rsidRPr="00361F1E">
        <w:rPr>
          <w:color w:val="000000"/>
          <w:sz w:val="20"/>
        </w:rPr>
        <w:t>8 - 800 - 775 - 10 - 73</w:t>
      </w:r>
    </w:p>
    <w:p w:rsidR="00BD4091" w:rsidRPr="005B2B8B" w:rsidRDefault="003E6461" w:rsidP="00BD4091">
      <w:pPr>
        <w:ind w:left="708" w:right="313"/>
        <w:jc w:val="both"/>
        <w:rPr>
          <w:sz w:val="20"/>
          <w:szCs w:val="20"/>
        </w:rPr>
      </w:pPr>
      <w:hyperlink r:id="rId16" w:history="1">
        <w:r w:rsidR="00BD4091" w:rsidRPr="005B2B8B">
          <w:rPr>
            <w:rStyle w:val="a6"/>
            <w:sz w:val="20"/>
            <w:szCs w:val="20"/>
            <w:lang w:val="en-US"/>
          </w:rPr>
          <w:t>www</w:t>
        </w:r>
        <w:r w:rsidR="00BD4091" w:rsidRPr="005B2B8B">
          <w:rPr>
            <w:rStyle w:val="a6"/>
            <w:sz w:val="20"/>
            <w:szCs w:val="20"/>
          </w:rPr>
          <w:t>.</w:t>
        </w:r>
        <w:r w:rsidR="00BD4091" w:rsidRPr="005B2B8B">
          <w:rPr>
            <w:rStyle w:val="a6"/>
            <w:sz w:val="20"/>
            <w:szCs w:val="20"/>
            <w:lang w:val="en-US"/>
          </w:rPr>
          <w:t>infra</w:t>
        </w:r>
        <w:r w:rsidR="00BD4091" w:rsidRPr="005B2B8B">
          <w:rPr>
            <w:rStyle w:val="a6"/>
            <w:sz w:val="20"/>
            <w:szCs w:val="20"/>
          </w:rPr>
          <w:t>-</w:t>
        </w:r>
        <w:r w:rsidR="00BD4091" w:rsidRPr="005B2B8B">
          <w:rPr>
            <w:rStyle w:val="a6"/>
            <w:sz w:val="20"/>
            <w:szCs w:val="20"/>
            <w:lang w:val="en-US"/>
          </w:rPr>
          <w:t>konkurs</w:t>
        </w:r>
        <w:r w:rsidR="00BD4091" w:rsidRPr="005B2B8B">
          <w:rPr>
            <w:rStyle w:val="a6"/>
            <w:sz w:val="20"/>
            <w:szCs w:val="20"/>
          </w:rPr>
          <w:t>.</w:t>
        </w:r>
        <w:r w:rsidR="00BD4091" w:rsidRPr="005B2B8B">
          <w:rPr>
            <w:rStyle w:val="a6"/>
            <w:sz w:val="20"/>
            <w:szCs w:val="20"/>
            <w:lang w:val="en-US"/>
          </w:rPr>
          <w:t>ru</w:t>
        </w:r>
      </w:hyperlink>
    </w:p>
    <w:p w:rsidR="00BD4091" w:rsidRPr="005B2B8B" w:rsidRDefault="00BD4091" w:rsidP="00BD4091">
      <w:pPr>
        <w:ind w:left="708" w:right="313"/>
        <w:jc w:val="both"/>
        <w:rPr>
          <w:sz w:val="20"/>
          <w:szCs w:val="20"/>
          <w:lang w:val="en-US"/>
        </w:rPr>
      </w:pPr>
      <w:r w:rsidRPr="005B2B8B">
        <w:rPr>
          <w:sz w:val="20"/>
          <w:szCs w:val="20"/>
          <w:lang w:val="en-US"/>
        </w:rPr>
        <w:t>E-mail: info@infra-konkurs.ru</w:t>
      </w:r>
    </w:p>
    <w:p w:rsidR="00BE543C" w:rsidRPr="005B2B8B" w:rsidRDefault="00BE543C" w:rsidP="00BD4091">
      <w:pPr>
        <w:rPr>
          <w:sz w:val="20"/>
          <w:szCs w:val="20"/>
          <w:lang w:val="en-US"/>
        </w:rPr>
      </w:pPr>
    </w:p>
    <w:sectPr w:rsidR="00BE543C" w:rsidRPr="005B2B8B" w:rsidSect="00133285">
      <w:pgSz w:w="8419" w:h="11906" w:orient="landscape" w:code="9"/>
      <w:pgMar w:top="567" w:right="338" w:bottom="567" w:left="840" w:header="709" w:footer="17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C46" w:rsidRDefault="00533C46" w:rsidP="00465ED9">
      <w:r>
        <w:separator/>
      </w:r>
    </w:p>
  </w:endnote>
  <w:endnote w:type="continuationSeparator" w:id="1">
    <w:p w:rsidR="00533C46" w:rsidRDefault="00533C46" w:rsidP="00465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8D" w:rsidRDefault="005D308D">
    <w:pPr>
      <w:pStyle w:val="ac"/>
      <w:jc w:val="right"/>
    </w:pPr>
    <w:fldSimple w:instr=" PAGE   \* MERGEFORMAT ">
      <w:r w:rsidR="006C6D39">
        <w:rPr>
          <w:noProof/>
        </w:rPr>
        <w:t>23</w:t>
      </w:r>
    </w:fldSimple>
  </w:p>
  <w:p w:rsidR="005D308D" w:rsidRDefault="005D308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C46" w:rsidRDefault="00533C46" w:rsidP="00465ED9">
      <w:r>
        <w:separator/>
      </w:r>
    </w:p>
  </w:footnote>
  <w:footnote w:type="continuationSeparator" w:id="1">
    <w:p w:rsidR="00533C46" w:rsidRDefault="00533C46" w:rsidP="00465ED9">
      <w:r>
        <w:continuationSeparator/>
      </w:r>
    </w:p>
  </w:footnote>
  <w:footnote w:id="2">
    <w:p w:rsidR="005D308D" w:rsidRPr="006505C7" w:rsidRDefault="005D308D" w:rsidP="00C80F72">
      <w:pPr>
        <w:spacing w:after="100" w:afterAutospacing="1"/>
        <w:jc w:val="both"/>
        <w:rPr>
          <w:sz w:val="16"/>
          <w:szCs w:val="16"/>
        </w:rPr>
      </w:pPr>
      <w:r>
        <w:rPr>
          <w:rStyle w:val="af0"/>
        </w:rPr>
        <w:footnoteRef/>
      </w:r>
      <w:r>
        <w:t xml:space="preserve"> </w:t>
      </w:r>
      <w:r w:rsidRPr="006505C7">
        <w:rPr>
          <w:sz w:val="16"/>
          <w:szCs w:val="16"/>
        </w:rPr>
        <w:t xml:space="preserve">Индикативные условия будут определяться в соответствии с Решением </w:t>
      </w:r>
      <w:r>
        <w:rPr>
          <w:sz w:val="16"/>
          <w:szCs w:val="16"/>
        </w:rPr>
        <w:t>органа Банка</w:t>
      </w:r>
      <w:r w:rsidRPr="006505C7">
        <w:rPr>
          <w:sz w:val="16"/>
          <w:szCs w:val="16"/>
        </w:rPr>
        <w:t xml:space="preserve"> по предоставлению кредитов и инвестиций «</w:t>
      </w:r>
      <w:r w:rsidRPr="00E2122B">
        <w:rPr>
          <w:sz w:val="16"/>
          <w:szCs w:val="16"/>
        </w:rPr>
        <w:t>Общие условия финансирования приоритетных инвестиционных проектов,</w:t>
      </w:r>
      <w:r>
        <w:rPr>
          <w:sz w:val="16"/>
          <w:szCs w:val="16"/>
        </w:rPr>
        <w:t xml:space="preserve"> </w:t>
      </w:r>
      <w:r w:rsidRPr="00E2122B">
        <w:rPr>
          <w:sz w:val="16"/>
          <w:szCs w:val="16"/>
        </w:rPr>
        <w:t>поступающих от органов государственной исполнительной власти РФ для реализации с государственной поддержкой</w:t>
      </w:r>
      <w:r w:rsidRPr="006505C7">
        <w:rPr>
          <w:sz w:val="16"/>
          <w:szCs w:val="16"/>
        </w:rPr>
        <w:t xml:space="preserve">»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1AE6"/>
    <w:multiLevelType w:val="multilevel"/>
    <w:tmpl w:val="A41EB9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874AE"/>
    <w:multiLevelType w:val="multilevel"/>
    <w:tmpl w:val="12849B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3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">
    <w:nsid w:val="071B422B"/>
    <w:multiLevelType w:val="multilevel"/>
    <w:tmpl w:val="A41EB9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0F440D"/>
    <w:multiLevelType w:val="hybridMultilevel"/>
    <w:tmpl w:val="B5167B7E"/>
    <w:lvl w:ilvl="0" w:tplc="B190612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BE20D6D"/>
    <w:multiLevelType w:val="hybridMultilevel"/>
    <w:tmpl w:val="685AD0C0"/>
    <w:lvl w:ilvl="0" w:tplc="2DAA4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402C4F"/>
    <w:multiLevelType w:val="multilevel"/>
    <w:tmpl w:val="25F6BD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0B93BA2"/>
    <w:multiLevelType w:val="multilevel"/>
    <w:tmpl w:val="F85450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1E3168F4"/>
    <w:multiLevelType w:val="hybridMultilevel"/>
    <w:tmpl w:val="A41EB96C"/>
    <w:lvl w:ilvl="0" w:tplc="9AA4178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645D52"/>
    <w:multiLevelType w:val="multilevel"/>
    <w:tmpl w:val="9D762A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92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9">
    <w:nsid w:val="217710B8"/>
    <w:multiLevelType w:val="hybridMultilevel"/>
    <w:tmpl w:val="FA844734"/>
    <w:lvl w:ilvl="0" w:tplc="18782BF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7CFC16">
      <w:numFmt w:val="none"/>
      <w:lvlText w:val=""/>
      <w:lvlJc w:val="left"/>
      <w:pPr>
        <w:tabs>
          <w:tab w:val="num" w:pos="360"/>
        </w:tabs>
      </w:pPr>
    </w:lvl>
    <w:lvl w:ilvl="2" w:tplc="88D26C14">
      <w:numFmt w:val="none"/>
      <w:lvlText w:val=""/>
      <w:lvlJc w:val="left"/>
      <w:pPr>
        <w:tabs>
          <w:tab w:val="num" w:pos="360"/>
        </w:tabs>
      </w:pPr>
    </w:lvl>
    <w:lvl w:ilvl="3" w:tplc="99A6F75A">
      <w:numFmt w:val="none"/>
      <w:lvlText w:val=""/>
      <w:lvlJc w:val="left"/>
      <w:pPr>
        <w:tabs>
          <w:tab w:val="num" w:pos="360"/>
        </w:tabs>
      </w:pPr>
    </w:lvl>
    <w:lvl w:ilvl="4" w:tplc="D1543DD2">
      <w:numFmt w:val="none"/>
      <w:lvlText w:val=""/>
      <w:lvlJc w:val="left"/>
      <w:pPr>
        <w:tabs>
          <w:tab w:val="num" w:pos="360"/>
        </w:tabs>
      </w:pPr>
    </w:lvl>
    <w:lvl w:ilvl="5" w:tplc="1756919E">
      <w:numFmt w:val="none"/>
      <w:lvlText w:val=""/>
      <w:lvlJc w:val="left"/>
      <w:pPr>
        <w:tabs>
          <w:tab w:val="num" w:pos="360"/>
        </w:tabs>
      </w:pPr>
    </w:lvl>
    <w:lvl w:ilvl="6" w:tplc="CE74C796">
      <w:numFmt w:val="none"/>
      <w:lvlText w:val=""/>
      <w:lvlJc w:val="left"/>
      <w:pPr>
        <w:tabs>
          <w:tab w:val="num" w:pos="360"/>
        </w:tabs>
      </w:pPr>
    </w:lvl>
    <w:lvl w:ilvl="7" w:tplc="6204A8F2">
      <w:numFmt w:val="none"/>
      <w:lvlText w:val=""/>
      <w:lvlJc w:val="left"/>
      <w:pPr>
        <w:tabs>
          <w:tab w:val="num" w:pos="360"/>
        </w:tabs>
      </w:pPr>
    </w:lvl>
    <w:lvl w:ilvl="8" w:tplc="CFBE264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4CB4561"/>
    <w:multiLevelType w:val="hybridMultilevel"/>
    <w:tmpl w:val="A814B252"/>
    <w:lvl w:ilvl="0" w:tplc="858CBB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6E264D7"/>
    <w:multiLevelType w:val="multilevel"/>
    <w:tmpl w:val="B3CAC6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BA63730"/>
    <w:multiLevelType w:val="hybridMultilevel"/>
    <w:tmpl w:val="FA124B0A"/>
    <w:lvl w:ilvl="0" w:tplc="0B6C8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A7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29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F8F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C6B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EA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C68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44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36B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0376929"/>
    <w:multiLevelType w:val="multilevel"/>
    <w:tmpl w:val="76F038F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4">
    <w:nsid w:val="366C0C92"/>
    <w:multiLevelType w:val="multilevel"/>
    <w:tmpl w:val="CD64E9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97F01E7"/>
    <w:multiLevelType w:val="hybridMultilevel"/>
    <w:tmpl w:val="FA0AF6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F51079"/>
    <w:multiLevelType w:val="hybridMultilevel"/>
    <w:tmpl w:val="6CCEA6B6"/>
    <w:lvl w:ilvl="0" w:tplc="E9A04DA4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D027A5"/>
    <w:multiLevelType w:val="multilevel"/>
    <w:tmpl w:val="613EF9B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8">
    <w:nsid w:val="43747913"/>
    <w:multiLevelType w:val="multilevel"/>
    <w:tmpl w:val="25F6BD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449C5579"/>
    <w:multiLevelType w:val="hybridMultilevel"/>
    <w:tmpl w:val="79D44C7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53D094D"/>
    <w:multiLevelType w:val="multilevel"/>
    <w:tmpl w:val="CD64E9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6F143A9"/>
    <w:multiLevelType w:val="hybridMultilevel"/>
    <w:tmpl w:val="B7FE07E2"/>
    <w:lvl w:ilvl="0" w:tplc="8D4C3EE4">
      <w:start w:val="3"/>
      <w:numFmt w:val="bullet"/>
      <w:lvlText w:val=""/>
      <w:lvlJc w:val="left"/>
      <w:pPr>
        <w:tabs>
          <w:tab w:val="num" w:pos="473"/>
        </w:tabs>
        <w:ind w:left="2174" w:hanging="17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B0E0BD7"/>
    <w:multiLevelType w:val="multilevel"/>
    <w:tmpl w:val="FA0AF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3226FB"/>
    <w:multiLevelType w:val="hybridMultilevel"/>
    <w:tmpl w:val="52421F16"/>
    <w:lvl w:ilvl="0" w:tplc="8D4C3EE4">
      <w:start w:val="3"/>
      <w:numFmt w:val="bullet"/>
      <w:lvlText w:val=""/>
      <w:lvlJc w:val="left"/>
      <w:pPr>
        <w:tabs>
          <w:tab w:val="num" w:pos="473"/>
        </w:tabs>
        <w:ind w:left="2174" w:hanging="17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1BD79D6"/>
    <w:multiLevelType w:val="multilevel"/>
    <w:tmpl w:val="25F6BD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5420046D"/>
    <w:multiLevelType w:val="multilevel"/>
    <w:tmpl w:val="56A8F18A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3" w:hanging="45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3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64" w:hanging="1440"/>
      </w:pPr>
      <w:rPr>
        <w:rFonts w:hint="default"/>
      </w:rPr>
    </w:lvl>
  </w:abstractNum>
  <w:abstractNum w:abstractNumId="26">
    <w:nsid w:val="55741238"/>
    <w:multiLevelType w:val="singleLevel"/>
    <w:tmpl w:val="6D32B9FE"/>
    <w:lvl w:ilvl="0">
      <w:start w:val="2"/>
      <w:numFmt w:val="decimal"/>
      <w:lvlText w:val="2.%1. "/>
      <w:legacy w:legacy="1" w:legacySpace="0" w:legacyIndent="283"/>
      <w:lvlJc w:val="left"/>
      <w:pPr>
        <w:ind w:left="737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27">
    <w:nsid w:val="58057DDE"/>
    <w:multiLevelType w:val="hybridMultilevel"/>
    <w:tmpl w:val="29A64DB2"/>
    <w:lvl w:ilvl="0" w:tplc="DA14ABF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3C3F42"/>
    <w:multiLevelType w:val="hybridMultilevel"/>
    <w:tmpl w:val="08863E14"/>
    <w:lvl w:ilvl="0" w:tplc="B19061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CE17221"/>
    <w:multiLevelType w:val="multilevel"/>
    <w:tmpl w:val="6AACAC7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63AE44E1"/>
    <w:multiLevelType w:val="multilevel"/>
    <w:tmpl w:val="7116E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8FA7EDC"/>
    <w:multiLevelType w:val="multilevel"/>
    <w:tmpl w:val="FA0AF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185520"/>
    <w:multiLevelType w:val="multilevel"/>
    <w:tmpl w:val="CB7292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3C47B7D"/>
    <w:multiLevelType w:val="multilevel"/>
    <w:tmpl w:val="79D44C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96273B1"/>
    <w:multiLevelType w:val="multilevel"/>
    <w:tmpl w:val="F452A5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592" w:hanging="45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auto"/>
      </w:rPr>
    </w:lvl>
  </w:abstractNum>
  <w:abstractNum w:abstractNumId="35">
    <w:nsid w:val="7BF955BE"/>
    <w:multiLevelType w:val="hybridMultilevel"/>
    <w:tmpl w:val="4A54D1A2"/>
    <w:lvl w:ilvl="0" w:tplc="B190612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9"/>
  </w:num>
  <w:num w:numId="5">
    <w:abstractNumId w:val="3"/>
  </w:num>
  <w:num w:numId="6">
    <w:abstractNumId w:val="28"/>
  </w:num>
  <w:num w:numId="7">
    <w:abstractNumId w:val="35"/>
  </w:num>
  <w:num w:numId="8">
    <w:abstractNumId w:val="19"/>
  </w:num>
  <w:num w:numId="9">
    <w:abstractNumId w:val="33"/>
  </w:num>
  <w:num w:numId="10">
    <w:abstractNumId w:val="16"/>
  </w:num>
  <w:num w:numId="11">
    <w:abstractNumId w:val="29"/>
  </w:num>
  <w:num w:numId="12">
    <w:abstractNumId w:val="22"/>
  </w:num>
  <w:num w:numId="13">
    <w:abstractNumId w:val="31"/>
  </w:num>
  <w:num w:numId="14">
    <w:abstractNumId w:val="20"/>
  </w:num>
  <w:num w:numId="15">
    <w:abstractNumId w:val="5"/>
  </w:num>
  <w:num w:numId="16">
    <w:abstractNumId w:val="24"/>
  </w:num>
  <w:num w:numId="17">
    <w:abstractNumId w:val="6"/>
  </w:num>
  <w:num w:numId="18">
    <w:abstractNumId w:val="7"/>
  </w:num>
  <w:num w:numId="19">
    <w:abstractNumId w:val="0"/>
  </w:num>
  <w:num w:numId="20">
    <w:abstractNumId w:val="2"/>
  </w:num>
  <w:num w:numId="21">
    <w:abstractNumId w:val="26"/>
  </w:num>
  <w:num w:numId="22">
    <w:abstractNumId w:val="26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851" w:hanging="283"/>
        </w:pPr>
        <w:rPr>
          <w:rFonts w:ascii="Times New Roman" w:hAnsi="Times New Roman" w:hint="default"/>
          <w:b w:val="0"/>
          <w:i w:val="0"/>
          <w:sz w:val="20"/>
          <w:szCs w:val="20"/>
          <w:u w:val="none"/>
        </w:rPr>
      </w:lvl>
    </w:lvlOverride>
  </w:num>
  <w:num w:numId="23">
    <w:abstractNumId w:val="23"/>
  </w:num>
  <w:num w:numId="24">
    <w:abstractNumId w:val="21"/>
  </w:num>
  <w:num w:numId="25">
    <w:abstractNumId w:val="30"/>
  </w:num>
  <w:num w:numId="26">
    <w:abstractNumId w:val="27"/>
  </w:num>
  <w:num w:numId="27">
    <w:abstractNumId w:val="32"/>
  </w:num>
  <w:num w:numId="28">
    <w:abstractNumId w:val="4"/>
  </w:num>
  <w:num w:numId="29">
    <w:abstractNumId w:val="12"/>
  </w:num>
  <w:num w:numId="30">
    <w:abstractNumId w:val="11"/>
  </w:num>
  <w:num w:numId="3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5"/>
  </w:num>
  <w:num w:numId="33">
    <w:abstractNumId w:val="1"/>
  </w:num>
  <w:num w:numId="34">
    <w:abstractNumId w:val="13"/>
  </w:num>
  <w:num w:numId="35">
    <w:abstractNumId w:val="10"/>
  </w:num>
  <w:num w:numId="36">
    <w:abstractNumId w:val="34"/>
  </w:num>
  <w:num w:numId="37">
    <w:abstractNumId w:val="17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stylePaneFormatFilter w:val="3F01"/>
  <w:defaultTabStop w:val="708"/>
  <w:bookFoldPrinting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35D"/>
    <w:rsid w:val="00000341"/>
    <w:rsid w:val="00001F34"/>
    <w:rsid w:val="00007BDB"/>
    <w:rsid w:val="00013519"/>
    <w:rsid w:val="00015FF9"/>
    <w:rsid w:val="000254DD"/>
    <w:rsid w:val="000266F1"/>
    <w:rsid w:val="0003024E"/>
    <w:rsid w:val="00040603"/>
    <w:rsid w:val="00040D4C"/>
    <w:rsid w:val="000413D5"/>
    <w:rsid w:val="000506C9"/>
    <w:rsid w:val="00064A64"/>
    <w:rsid w:val="000657C4"/>
    <w:rsid w:val="00067C47"/>
    <w:rsid w:val="000752EF"/>
    <w:rsid w:val="00076D20"/>
    <w:rsid w:val="0007767A"/>
    <w:rsid w:val="00080087"/>
    <w:rsid w:val="0008616A"/>
    <w:rsid w:val="000874D0"/>
    <w:rsid w:val="00087F50"/>
    <w:rsid w:val="00090C3C"/>
    <w:rsid w:val="00097071"/>
    <w:rsid w:val="000976DC"/>
    <w:rsid w:val="000A037C"/>
    <w:rsid w:val="000A4D52"/>
    <w:rsid w:val="000A649C"/>
    <w:rsid w:val="000A69BF"/>
    <w:rsid w:val="000B192E"/>
    <w:rsid w:val="000B1E4F"/>
    <w:rsid w:val="000B1F2E"/>
    <w:rsid w:val="000B774E"/>
    <w:rsid w:val="000C0B8C"/>
    <w:rsid w:val="000C372D"/>
    <w:rsid w:val="000C6652"/>
    <w:rsid w:val="000C7F21"/>
    <w:rsid w:val="000D0604"/>
    <w:rsid w:val="000D177C"/>
    <w:rsid w:val="000D645E"/>
    <w:rsid w:val="000E0A68"/>
    <w:rsid w:val="000E734C"/>
    <w:rsid w:val="000F07DE"/>
    <w:rsid w:val="000F3C1B"/>
    <w:rsid w:val="000F4139"/>
    <w:rsid w:val="000F41A3"/>
    <w:rsid w:val="0010399F"/>
    <w:rsid w:val="001125B1"/>
    <w:rsid w:val="00112A7D"/>
    <w:rsid w:val="00114D33"/>
    <w:rsid w:val="00131BE4"/>
    <w:rsid w:val="00132422"/>
    <w:rsid w:val="00133285"/>
    <w:rsid w:val="00133B07"/>
    <w:rsid w:val="00137A38"/>
    <w:rsid w:val="00152AD2"/>
    <w:rsid w:val="00154990"/>
    <w:rsid w:val="001554A9"/>
    <w:rsid w:val="00156646"/>
    <w:rsid w:val="00157AF0"/>
    <w:rsid w:val="00160010"/>
    <w:rsid w:val="00161C2F"/>
    <w:rsid w:val="001636FD"/>
    <w:rsid w:val="00167248"/>
    <w:rsid w:val="001708F2"/>
    <w:rsid w:val="001755C9"/>
    <w:rsid w:val="0017722D"/>
    <w:rsid w:val="00184832"/>
    <w:rsid w:val="0018537E"/>
    <w:rsid w:val="001870C7"/>
    <w:rsid w:val="0019004A"/>
    <w:rsid w:val="00192D20"/>
    <w:rsid w:val="00193C47"/>
    <w:rsid w:val="001A41B2"/>
    <w:rsid w:val="001A641F"/>
    <w:rsid w:val="001A6598"/>
    <w:rsid w:val="001B049E"/>
    <w:rsid w:val="001B42A7"/>
    <w:rsid w:val="001B78FD"/>
    <w:rsid w:val="001C6D22"/>
    <w:rsid w:val="001E122B"/>
    <w:rsid w:val="001E382D"/>
    <w:rsid w:val="001E50A7"/>
    <w:rsid w:val="001E6E82"/>
    <w:rsid w:val="001F4D2B"/>
    <w:rsid w:val="002105E4"/>
    <w:rsid w:val="0021418F"/>
    <w:rsid w:val="0021533A"/>
    <w:rsid w:val="0022283D"/>
    <w:rsid w:val="00226B79"/>
    <w:rsid w:val="002326AE"/>
    <w:rsid w:val="00233156"/>
    <w:rsid w:val="0023363A"/>
    <w:rsid w:val="002375F2"/>
    <w:rsid w:val="00242428"/>
    <w:rsid w:val="00244DCD"/>
    <w:rsid w:val="00244F30"/>
    <w:rsid w:val="00254A35"/>
    <w:rsid w:val="00255A11"/>
    <w:rsid w:val="00257BE2"/>
    <w:rsid w:val="002612F8"/>
    <w:rsid w:val="00275DE0"/>
    <w:rsid w:val="00285BEB"/>
    <w:rsid w:val="00290A1B"/>
    <w:rsid w:val="00290F44"/>
    <w:rsid w:val="00291771"/>
    <w:rsid w:val="00292F39"/>
    <w:rsid w:val="00293319"/>
    <w:rsid w:val="002A101D"/>
    <w:rsid w:val="002A1E81"/>
    <w:rsid w:val="002A204B"/>
    <w:rsid w:val="002A235D"/>
    <w:rsid w:val="002A4DAC"/>
    <w:rsid w:val="002A56B9"/>
    <w:rsid w:val="002A62D8"/>
    <w:rsid w:val="002A6984"/>
    <w:rsid w:val="002C4CCA"/>
    <w:rsid w:val="002C709E"/>
    <w:rsid w:val="002C78EC"/>
    <w:rsid w:val="002D15FC"/>
    <w:rsid w:val="002D1A2D"/>
    <w:rsid w:val="002D3CC3"/>
    <w:rsid w:val="002E7056"/>
    <w:rsid w:val="002E731A"/>
    <w:rsid w:val="003035C0"/>
    <w:rsid w:val="00305490"/>
    <w:rsid w:val="00305785"/>
    <w:rsid w:val="00306045"/>
    <w:rsid w:val="00306924"/>
    <w:rsid w:val="00312C14"/>
    <w:rsid w:val="003130FC"/>
    <w:rsid w:val="00316C51"/>
    <w:rsid w:val="00320B92"/>
    <w:rsid w:val="00324B35"/>
    <w:rsid w:val="003321D3"/>
    <w:rsid w:val="00333415"/>
    <w:rsid w:val="003341A9"/>
    <w:rsid w:val="003341C8"/>
    <w:rsid w:val="00335341"/>
    <w:rsid w:val="00346846"/>
    <w:rsid w:val="00361F1E"/>
    <w:rsid w:val="00370050"/>
    <w:rsid w:val="00370A92"/>
    <w:rsid w:val="0037610F"/>
    <w:rsid w:val="00381A7C"/>
    <w:rsid w:val="00383AA1"/>
    <w:rsid w:val="00387CA4"/>
    <w:rsid w:val="003938D9"/>
    <w:rsid w:val="00396E26"/>
    <w:rsid w:val="003A7F34"/>
    <w:rsid w:val="003B0378"/>
    <w:rsid w:val="003C0FCD"/>
    <w:rsid w:val="003C61A2"/>
    <w:rsid w:val="003C7249"/>
    <w:rsid w:val="003D04A2"/>
    <w:rsid w:val="003D4914"/>
    <w:rsid w:val="003E054E"/>
    <w:rsid w:val="003E3547"/>
    <w:rsid w:val="003E4622"/>
    <w:rsid w:val="003E60AF"/>
    <w:rsid w:val="003E6461"/>
    <w:rsid w:val="003F5878"/>
    <w:rsid w:val="0041619C"/>
    <w:rsid w:val="00417F29"/>
    <w:rsid w:val="00423508"/>
    <w:rsid w:val="00425520"/>
    <w:rsid w:val="00426856"/>
    <w:rsid w:val="00426F7A"/>
    <w:rsid w:val="004319E7"/>
    <w:rsid w:val="00435F5B"/>
    <w:rsid w:val="004425F3"/>
    <w:rsid w:val="00446CD2"/>
    <w:rsid w:val="00447DB8"/>
    <w:rsid w:val="00452685"/>
    <w:rsid w:val="00454565"/>
    <w:rsid w:val="004602D4"/>
    <w:rsid w:val="004606BC"/>
    <w:rsid w:val="00463272"/>
    <w:rsid w:val="004639CF"/>
    <w:rsid w:val="00465ED9"/>
    <w:rsid w:val="004764BC"/>
    <w:rsid w:val="00477A50"/>
    <w:rsid w:val="0048247B"/>
    <w:rsid w:val="00482FAA"/>
    <w:rsid w:val="00483CA6"/>
    <w:rsid w:val="00484E6D"/>
    <w:rsid w:val="00484F19"/>
    <w:rsid w:val="004850ED"/>
    <w:rsid w:val="00492E84"/>
    <w:rsid w:val="004A0C37"/>
    <w:rsid w:val="004A1889"/>
    <w:rsid w:val="004A188C"/>
    <w:rsid w:val="004A50EF"/>
    <w:rsid w:val="004A5804"/>
    <w:rsid w:val="004B03D7"/>
    <w:rsid w:val="004C2F7F"/>
    <w:rsid w:val="004C4BC8"/>
    <w:rsid w:val="004C6B42"/>
    <w:rsid w:val="004C791E"/>
    <w:rsid w:val="004D18CC"/>
    <w:rsid w:val="004D3AAD"/>
    <w:rsid w:val="004E12DC"/>
    <w:rsid w:val="004F14BA"/>
    <w:rsid w:val="004F3DFB"/>
    <w:rsid w:val="00502747"/>
    <w:rsid w:val="005030EA"/>
    <w:rsid w:val="00503924"/>
    <w:rsid w:val="00504B21"/>
    <w:rsid w:val="00507C4B"/>
    <w:rsid w:val="00507D89"/>
    <w:rsid w:val="00510608"/>
    <w:rsid w:val="00510B33"/>
    <w:rsid w:val="005122C9"/>
    <w:rsid w:val="005147C4"/>
    <w:rsid w:val="00524511"/>
    <w:rsid w:val="00524C58"/>
    <w:rsid w:val="00533C46"/>
    <w:rsid w:val="0053403C"/>
    <w:rsid w:val="00541B53"/>
    <w:rsid w:val="00546BC8"/>
    <w:rsid w:val="00547A56"/>
    <w:rsid w:val="00550DE3"/>
    <w:rsid w:val="00551F5F"/>
    <w:rsid w:val="005603AF"/>
    <w:rsid w:val="0056065B"/>
    <w:rsid w:val="00566F6F"/>
    <w:rsid w:val="00571C70"/>
    <w:rsid w:val="00572D0E"/>
    <w:rsid w:val="005757BF"/>
    <w:rsid w:val="00575A45"/>
    <w:rsid w:val="00576A4E"/>
    <w:rsid w:val="00580123"/>
    <w:rsid w:val="00583375"/>
    <w:rsid w:val="00583B37"/>
    <w:rsid w:val="00584ECC"/>
    <w:rsid w:val="00594FA5"/>
    <w:rsid w:val="00596FA4"/>
    <w:rsid w:val="005A1376"/>
    <w:rsid w:val="005B2B8B"/>
    <w:rsid w:val="005B3F3D"/>
    <w:rsid w:val="005B713F"/>
    <w:rsid w:val="005C1688"/>
    <w:rsid w:val="005C29F8"/>
    <w:rsid w:val="005C562B"/>
    <w:rsid w:val="005C5B5B"/>
    <w:rsid w:val="005C5B8D"/>
    <w:rsid w:val="005D17D4"/>
    <w:rsid w:val="005D308D"/>
    <w:rsid w:val="005D6004"/>
    <w:rsid w:val="005D6E19"/>
    <w:rsid w:val="005E101F"/>
    <w:rsid w:val="005E1483"/>
    <w:rsid w:val="005E268F"/>
    <w:rsid w:val="005E3003"/>
    <w:rsid w:val="005E6C5A"/>
    <w:rsid w:val="005E7422"/>
    <w:rsid w:val="005F02DD"/>
    <w:rsid w:val="005F265D"/>
    <w:rsid w:val="00601B89"/>
    <w:rsid w:val="0060428E"/>
    <w:rsid w:val="00617960"/>
    <w:rsid w:val="00620B50"/>
    <w:rsid w:val="00625A23"/>
    <w:rsid w:val="00631915"/>
    <w:rsid w:val="0063494C"/>
    <w:rsid w:val="00634A17"/>
    <w:rsid w:val="00643823"/>
    <w:rsid w:val="00651426"/>
    <w:rsid w:val="00652114"/>
    <w:rsid w:val="006532C7"/>
    <w:rsid w:val="00663144"/>
    <w:rsid w:val="006634DE"/>
    <w:rsid w:val="00671D8F"/>
    <w:rsid w:val="00673974"/>
    <w:rsid w:val="00675FC9"/>
    <w:rsid w:val="006835A0"/>
    <w:rsid w:val="0069225D"/>
    <w:rsid w:val="00695266"/>
    <w:rsid w:val="006958FF"/>
    <w:rsid w:val="0069617E"/>
    <w:rsid w:val="00697D11"/>
    <w:rsid w:val="006A0A44"/>
    <w:rsid w:val="006A408E"/>
    <w:rsid w:val="006B18AB"/>
    <w:rsid w:val="006B26E2"/>
    <w:rsid w:val="006B56D1"/>
    <w:rsid w:val="006B70EA"/>
    <w:rsid w:val="006C0671"/>
    <w:rsid w:val="006C1455"/>
    <w:rsid w:val="006C61B3"/>
    <w:rsid w:val="006C6D39"/>
    <w:rsid w:val="006D0284"/>
    <w:rsid w:val="006D7AC2"/>
    <w:rsid w:val="006E02E2"/>
    <w:rsid w:val="006E4D67"/>
    <w:rsid w:val="006E77DB"/>
    <w:rsid w:val="006E7EE5"/>
    <w:rsid w:val="006F33C3"/>
    <w:rsid w:val="006F72A4"/>
    <w:rsid w:val="0070013B"/>
    <w:rsid w:val="007030A0"/>
    <w:rsid w:val="00703874"/>
    <w:rsid w:val="00710934"/>
    <w:rsid w:val="0071230A"/>
    <w:rsid w:val="00714802"/>
    <w:rsid w:val="00714832"/>
    <w:rsid w:val="00725605"/>
    <w:rsid w:val="007277C2"/>
    <w:rsid w:val="007306E2"/>
    <w:rsid w:val="00730785"/>
    <w:rsid w:val="007340A8"/>
    <w:rsid w:val="00741048"/>
    <w:rsid w:val="007458F5"/>
    <w:rsid w:val="007531D3"/>
    <w:rsid w:val="00756A85"/>
    <w:rsid w:val="00756AD8"/>
    <w:rsid w:val="007614BF"/>
    <w:rsid w:val="00766463"/>
    <w:rsid w:val="00766793"/>
    <w:rsid w:val="00770B36"/>
    <w:rsid w:val="00770D38"/>
    <w:rsid w:val="0078679F"/>
    <w:rsid w:val="007B0F9D"/>
    <w:rsid w:val="007B46E5"/>
    <w:rsid w:val="007B5DAD"/>
    <w:rsid w:val="007B6B2F"/>
    <w:rsid w:val="007B6EE9"/>
    <w:rsid w:val="007B6FAA"/>
    <w:rsid w:val="007B7F50"/>
    <w:rsid w:val="007C1B8C"/>
    <w:rsid w:val="007C5A4D"/>
    <w:rsid w:val="007C7531"/>
    <w:rsid w:val="007D42B3"/>
    <w:rsid w:val="007D7236"/>
    <w:rsid w:val="007D7527"/>
    <w:rsid w:val="007D7853"/>
    <w:rsid w:val="007E6BC8"/>
    <w:rsid w:val="007E7EB3"/>
    <w:rsid w:val="007F1241"/>
    <w:rsid w:val="007F37D3"/>
    <w:rsid w:val="007F523E"/>
    <w:rsid w:val="007F53FD"/>
    <w:rsid w:val="008118F7"/>
    <w:rsid w:val="00812F50"/>
    <w:rsid w:val="008143D7"/>
    <w:rsid w:val="008162EC"/>
    <w:rsid w:val="008171FE"/>
    <w:rsid w:val="008246D5"/>
    <w:rsid w:val="00830B05"/>
    <w:rsid w:val="00840D43"/>
    <w:rsid w:val="0084258C"/>
    <w:rsid w:val="00854057"/>
    <w:rsid w:val="00857A84"/>
    <w:rsid w:val="00875049"/>
    <w:rsid w:val="0087627B"/>
    <w:rsid w:val="00880A48"/>
    <w:rsid w:val="00890872"/>
    <w:rsid w:val="00891C97"/>
    <w:rsid w:val="00891E52"/>
    <w:rsid w:val="008A23A7"/>
    <w:rsid w:val="008A401F"/>
    <w:rsid w:val="008A5D6D"/>
    <w:rsid w:val="008A662C"/>
    <w:rsid w:val="008B3083"/>
    <w:rsid w:val="008C3F4E"/>
    <w:rsid w:val="008C5821"/>
    <w:rsid w:val="008C62D5"/>
    <w:rsid w:val="008D0013"/>
    <w:rsid w:val="008D4958"/>
    <w:rsid w:val="008D4DD2"/>
    <w:rsid w:val="008E19C8"/>
    <w:rsid w:val="008E254E"/>
    <w:rsid w:val="008E2AA8"/>
    <w:rsid w:val="008E519F"/>
    <w:rsid w:val="008E51B6"/>
    <w:rsid w:val="008E72DF"/>
    <w:rsid w:val="008F0662"/>
    <w:rsid w:val="008F0A76"/>
    <w:rsid w:val="008F3BFF"/>
    <w:rsid w:val="009055AA"/>
    <w:rsid w:val="009136EC"/>
    <w:rsid w:val="00916034"/>
    <w:rsid w:val="00920318"/>
    <w:rsid w:val="0092448E"/>
    <w:rsid w:val="00934766"/>
    <w:rsid w:val="0093479D"/>
    <w:rsid w:val="00937F76"/>
    <w:rsid w:val="00953ABB"/>
    <w:rsid w:val="00953AE8"/>
    <w:rsid w:val="00955EEA"/>
    <w:rsid w:val="00960AAE"/>
    <w:rsid w:val="00962AA5"/>
    <w:rsid w:val="00972EBA"/>
    <w:rsid w:val="0097434D"/>
    <w:rsid w:val="009861A0"/>
    <w:rsid w:val="00987077"/>
    <w:rsid w:val="00987C99"/>
    <w:rsid w:val="00991480"/>
    <w:rsid w:val="009A016B"/>
    <w:rsid w:val="009A2094"/>
    <w:rsid w:val="009A2DA9"/>
    <w:rsid w:val="009A59AB"/>
    <w:rsid w:val="009A63F7"/>
    <w:rsid w:val="009B4A09"/>
    <w:rsid w:val="009B4AFF"/>
    <w:rsid w:val="009B4E52"/>
    <w:rsid w:val="009C0BE7"/>
    <w:rsid w:val="009C0D7D"/>
    <w:rsid w:val="009C2574"/>
    <w:rsid w:val="009C62C4"/>
    <w:rsid w:val="009C7E67"/>
    <w:rsid w:val="009D2A9E"/>
    <w:rsid w:val="009D2C41"/>
    <w:rsid w:val="009D44AC"/>
    <w:rsid w:val="009D542D"/>
    <w:rsid w:val="009E650E"/>
    <w:rsid w:val="009E6621"/>
    <w:rsid w:val="009F0F56"/>
    <w:rsid w:val="009F6460"/>
    <w:rsid w:val="00A05543"/>
    <w:rsid w:val="00A05A60"/>
    <w:rsid w:val="00A06F81"/>
    <w:rsid w:val="00A103A0"/>
    <w:rsid w:val="00A103A3"/>
    <w:rsid w:val="00A10D9E"/>
    <w:rsid w:val="00A21F7A"/>
    <w:rsid w:val="00A2512B"/>
    <w:rsid w:val="00A26CD9"/>
    <w:rsid w:val="00A40798"/>
    <w:rsid w:val="00A43C1F"/>
    <w:rsid w:val="00A529B3"/>
    <w:rsid w:val="00A56DBB"/>
    <w:rsid w:val="00A8062D"/>
    <w:rsid w:val="00A81967"/>
    <w:rsid w:val="00A83196"/>
    <w:rsid w:val="00A9050F"/>
    <w:rsid w:val="00A92A3D"/>
    <w:rsid w:val="00A9794F"/>
    <w:rsid w:val="00AB07C7"/>
    <w:rsid w:val="00AB4057"/>
    <w:rsid w:val="00AB4615"/>
    <w:rsid w:val="00AB48BD"/>
    <w:rsid w:val="00AC1665"/>
    <w:rsid w:val="00AC4EDA"/>
    <w:rsid w:val="00AD1F8E"/>
    <w:rsid w:val="00AD31E0"/>
    <w:rsid w:val="00AE6456"/>
    <w:rsid w:val="00AE7CE0"/>
    <w:rsid w:val="00AF1B9E"/>
    <w:rsid w:val="00AF6547"/>
    <w:rsid w:val="00AF6A28"/>
    <w:rsid w:val="00B0189F"/>
    <w:rsid w:val="00B01AF6"/>
    <w:rsid w:val="00B051B1"/>
    <w:rsid w:val="00B11CE5"/>
    <w:rsid w:val="00B11E39"/>
    <w:rsid w:val="00B168D3"/>
    <w:rsid w:val="00B17B2E"/>
    <w:rsid w:val="00B20E89"/>
    <w:rsid w:val="00B2301D"/>
    <w:rsid w:val="00B273EF"/>
    <w:rsid w:val="00B27D59"/>
    <w:rsid w:val="00B32F2C"/>
    <w:rsid w:val="00B33618"/>
    <w:rsid w:val="00B33A01"/>
    <w:rsid w:val="00B33D4A"/>
    <w:rsid w:val="00B3505E"/>
    <w:rsid w:val="00B40171"/>
    <w:rsid w:val="00B408DA"/>
    <w:rsid w:val="00B46498"/>
    <w:rsid w:val="00B524FE"/>
    <w:rsid w:val="00B56713"/>
    <w:rsid w:val="00B6196D"/>
    <w:rsid w:val="00B62748"/>
    <w:rsid w:val="00B83B6A"/>
    <w:rsid w:val="00B84C40"/>
    <w:rsid w:val="00B90619"/>
    <w:rsid w:val="00BA0FBB"/>
    <w:rsid w:val="00BA6187"/>
    <w:rsid w:val="00BA6A8B"/>
    <w:rsid w:val="00BB0494"/>
    <w:rsid w:val="00BB7269"/>
    <w:rsid w:val="00BD4091"/>
    <w:rsid w:val="00BD4BB1"/>
    <w:rsid w:val="00BD735E"/>
    <w:rsid w:val="00BE098D"/>
    <w:rsid w:val="00BE099C"/>
    <w:rsid w:val="00BE28A1"/>
    <w:rsid w:val="00BE543C"/>
    <w:rsid w:val="00BF014E"/>
    <w:rsid w:val="00C059CD"/>
    <w:rsid w:val="00C05D58"/>
    <w:rsid w:val="00C078D5"/>
    <w:rsid w:val="00C112F2"/>
    <w:rsid w:val="00C21C30"/>
    <w:rsid w:val="00C242BB"/>
    <w:rsid w:val="00C32E9F"/>
    <w:rsid w:val="00C41D68"/>
    <w:rsid w:val="00C50EE2"/>
    <w:rsid w:val="00C534F7"/>
    <w:rsid w:val="00C54BDB"/>
    <w:rsid w:val="00C60032"/>
    <w:rsid w:val="00C66755"/>
    <w:rsid w:val="00C72BB9"/>
    <w:rsid w:val="00C74B2D"/>
    <w:rsid w:val="00C76AAB"/>
    <w:rsid w:val="00C777BC"/>
    <w:rsid w:val="00C80095"/>
    <w:rsid w:val="00C80F72"/>
    <w:rsid w:val="00C91596"/>
    <w:rsid w:val="00C9175D"/>
    <w:rsid w:val="00C938A6"/>
    <w:rsid w:val="00C9670A"/>
    <w:rsid w:val="00CA075C"/>
    <w:rsid w:val="00CB061D"/>
    <w:rsid w:val="00CB11D9"/>
    <w:rsid w:val="00CB2E46"/>
    <w:rsid w:val="00CB33EF"/>
    <w:rsid w:val="00CC2D68"/>
    <w:rsid w:val="00CC68DD"/>
    <w:rsid w:val="00CC755C"/>
    <w:rsid w:val="00CC77D5"/>
    <w:rsid w:val="00CC78F2"/>
    <w:rsid w:val="00CD052E"/>
    <w:rsid w:val="00CE6DFB"/>
    <w:rsid w:val="00CE7397"/>
    <w:rsid w:val="00CF3891"/>
    <w:rsid w:val="00CF717E"/>
    <w:rsid w:val="00D01484"/>
    <w:rsid w:val="00D035C1"/>
    <w:rsid w:val="00D05BAD"/>
    <w:rsid w:val="00D061EF"/>
    <w:rsid w:val="00D07385"/>
    <w:rsid w:val="00D10350"/>
    <w:rsid w:val="00D15E8E"/>
    <w:rsid w:val="00D178E9"/>
    <w:rsid w:val="00D23F56"/>
    <w:rsid w:val="00D2516A"/>
    <w:rsid w:val="00D25AC5"/>
    <w:rsid w:val="00D30923"/>
    <w:rsid w:val="00D340C9"/>
    <w:rsid w:val="00D34798"/>
    <w:rsid w:val="00D35030"/>
    <w:rsid w:val="00D45289"/>
    <w:rsid w:val="00D50689"/>
    <w:rsid w:val="00D532DE"/>
    <w:rsid w:val="00D545FA"/>
    <w:rsid w:val="00D54E1D"/>
    <w:rsid w:val="00D55D05"/>
    <w:rsid w:val="00D57666"/>
    <w:rsid w:val="00D61141"/>
    <w:rsid w:val="00D635BC"/>
    <w:rsid w:val="00D64D6A"/>
    <w:rsid w:val="00D75859"/>
    <w:rsid w:val="00D81357"/>
    <w:rsid w:val="00D81C4E"/>
    <w:rsid w:val="00D858C8"/>
    <w:rsid w:val="00D85957"/>
    <w:rsid w:val="00D964BC"/>
    <w:rsid w:val="00DA577D"/>
    <w:rsid w:val="00DA709C"/>
    <w:rsid w:val="00DB062F"/>
    <w:rsid w:val="00DB20D1"/>
    <w:rsid w:val="00DB2560"/>
    <w:rsid w:val="00DB58D5"/>
    <w:rsid w:val="00DB5EC4"/>
    <w:rsid w:val="00DC1A35"/>
    <w:rsid w:val="00DC4144"/>
    <w:rsid w:val="00DC5AF0"/>
    <w:rsid w:val="00DD4C47"/>
    <w:rsid w:val="00DD735D"/>
    <w:rsid w:val="00DE1AC4"/>
    <w:rsid w:val="00DE1FA3"/>
    <w:rsid w:val="00DE2AE5"/>
    <w:rsid w:val="00DE306C"/>
    <w:rsid w:val="00DE336B"/>
    <w:rsid w:val="00DE4F52"/>
    <w:rsid w:val="00DE7E44"/>
    <w:rsid w:val="00DF1DC3"/>
    <w:rsid w:val="00DF465F"/>
    <w:rsid w:val="00DF6E85"/>
    <w:rsid w:val="00E02084"/>
    <w:rsid w:val="00E06313"/>
    <w:rsid w:val="00E06707"/>
    <w:rsid w:val="00E07E68"/>
    <w:rsid w:val="00E10602"/>
    <w:rsid w:val="00E13ABB"/>
    <w:rsid w:val="00E24489"/>
    <w:rsid w:val="00E25AA8"/>
    <w:rsid w:val="00E27846"/>
    <w:rsid w:val="00E30C8E"/>
    <w:rsid w:val="00E32527"/>
    <w:rsid w:val="00E340BA"/>
    <w:rsid w:val="00E346D5"/>
    <w:rsid w:val="00E36B7C"/>
    <w:rsid w:val="00E373BE"/>
    <w:rsid w:val="00E40F80"/>
    <w:rsid w:val="00E41B77"/>
    <w:rsid w:val="00E41E47"/>
    <w:rsid w:val="00E44CC8"/>
    <w:rsid w:val="00E44D30"/>
    <w:rsid w:val="00E44D6D"/>
    <w:rsid w:val="00E479C2"/>
    <w:rsid w:val="00E50B0F"/>
    <w:rsid w:val="00E53C26"/>
    <w:rsid w:val="00E54A63"/>
    <w:rsid w:val="00E552B8"/>
    <w:rsid w:val="00E6203C"/>
    <w:rsid w:val="00E64F6F"/>
    <w:rsid w:val="00E6524B"/>
    <w:rsid w:val="00E653DD"/>
    <w:rsid w:val="00E702B3"/>
    <w:rsid w:val="00E71576"/>
    <w:rsid w:val="00E73003"/>
    <w:rsid w:val="00E731A1"/>
    <w:rsid w:val="00E76D85"/>
    <w:rsid w:val="00E77EC4"/>
    <w:rsid w:val="00E81955"/>
    <w:rsid w:val="00E8324F"/>
    <w:rsid w:val="00E9057E"/>
    <w:rsid w:val="00E96446"/>
    <w:rsid w:val="00EA06FD"/>
    <w:rsid w:val="00EA0F95"/>
    <w:rsid w:val="00EA1ABF"/>
    <w:rsid w:val="00EA1BB8"/>
    <w:rsid w:val="00EA1D9B"/>
    <w:rsid w:val="00EA21E7"/>
    <w:rsid w:val="00EB05FF"/>
    <w:rsid w:val="00EB3076"/>
    <w:rsid w:val="00EB4F65"/>
    <w:rsid w:val="00EB51A0"/>
    <w:rsid w:val="00ED0065"/>
    <w:rsid w:val="00ED192F"/>
    <w:rsid w:val="00ED1ADA"/>
    <w:rsid w:val="00ED4745"/>
    <w:rsid w:val="00EF389E"/>
    <w:rsid w:val="00F01065"/>
    <w:rsid w:val="00F02A37"/>
    <w:rsid w:val="00F03CB5"/>
    <w:rsid w:val="00F1236B"/>
    <w:rsid w:val="00F12B73"/>
    <w:rsid w:val="00F21670"/>
    <w:rsid w:val="00F24F11"/>
    <w:rsid w:val="00F34B64"/>
    <w:rsid w:val="00F35159"/>
    <w:rsid w:val="00F37E76"/>
    <w:rsid w:val="00F46425"/>
    <w:rsid w:val="00F54819"/>
    <w:rsid w:val="00F56326"/>
    <w:rsid w:val="00F603B2"/>
    <w:rsid w:val="00F66856"/>
    <w:rsid w:val="00F71DD7"/>
    <w:rsid w:val="00F7314A"/>
    <w:rsid w:val="00F73161"/>
    <w:rsid w:val="00F7492C"/>
    <w:rsid w:val="00F80468"/>
    <w:rsid w:val="00F829EF"/>
    <w:rsid w:val="00F837E0"/>
    <w:rsid w:val="00F85357"/>
    <w:rsid w:val="00F962E3"/>
    <w:rsid w:val="00FA2BE7"/>
    <w:rsid w:val="00FA5677"/>
    <w:rsid w:val="00FA7BB7"/>
    <w:rsid w:val="00FB04C6"/>
    <w:rsid w:val="00FC0C3C"/>
    <w:rsid w:val="00FD1248"/>
    <w:rsid w:val="00FD162B"/>
    <w:rsid w:val="00FD2456"/>
    <w:rsid w:val="00FD3E1C"/>
    <w:rsid w:val="00FD509A"/>
    <w:rsid w:val="00FD55EC"/>
    <w:rsid w:val="00FD5C62"/>
    <w:rsid w:val="00FE62F0"/>
    <w:rsid w:val="00FF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8AB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D4091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C2574"/>
    <w:rPr>
      <w:rFonts w:ascii="Tahoma" w:hAnsi="Tahoma" w:cs="Tahoma"/>
      <w:sz w:val="16"/>
      <w:szCs w:val="16"/>
    </w:rPr>
  </w:style>
  <w:style w:type="paragraph" w:styleId="a5">
    <w:name w:val="Salutation"/>
    <w:basedOn w:val="a"/>
    <w:rsid w:val="001125B1"/>
    <w:rPr>
      <w:sz w:val="20"/>
      <w:szCs w:val="20"/>
    </w:rPr>
  </w:style>
  <w:style w:type="character" w:styleId="a6">
    <w:name w:val="Hyperlink"/>
    <w:rsid w:val="00D45289"/>
    <w:rPr>
      <w:color w:val="0000FF"/>
      <w:u w:val="single"/>
    </w:rPr>
  </w:style>
  <w:style w:type="paragraph" w:styleId="a7">
    <w:name w:val="Body Text"/>
    <w:basedOn w:val="a"/>
    <w:link w:val="a8"/>
    <w:rsid w:val="005122C9"/>
    <w:pPr>
      <w:jc w:val="both"/>
    </w:pPr>
    <w:rPr>
      <w:sz w:val="28"/>
      <w:szCs w:val="20"/>
      <w:lang/>
    </w:rPr>
  </w:style>
  <w:style w:type="character" w:customStyle="1" w:styleId="a8">
    <w:name w:val="Основной текст Знак"/>
    <w:link w:val="a7"/>
    <w:rsid w:val="005122C9"/>
    <w:rPr>
      <w:sz w:val="28"/>
    </w:rPr>
  </w:style>
  <w:style w:type="paragraph" w:styleId="21">
    <w:name w:val="Body Text 2"/>
    <w:basedOn w:val="a"/>
    <w:link w:val="22"/>
    <w:rsid w:val="005122C9"/>
    <w:pPr>
      <w:jc w:val="both"/>
    </w:pPr>
    <w:rPr>
      <w:szCs w:val="20"/>
      <w:lang/>
    </w:rPr>
  </w:style>
  <w:style w:type="character" w:customStyle="1" w:styleId="22">
    <w:name w:val="Основной текст 2 Знак"/>
    <w:link w:val="21"/>
    <w:rsid w:val="005122C9"/>
    <w:rPr>
      <w:sz w:val="24"/>
    </w:rPr>
  </w:style>
  <w:style w:type="paragraph" w:styleId="a9">
    <w:name w:val="List Paragraph"/>
    <w:basedOn w:val="a"/>
    <w:uiPriority w:val="34"/>
    <w:qFormat/>
    <w:rsid w:val="005122C9"/>
    <w:pPr>
      <w:ind w:left="720"/>
      <w:contextualSpacing/>
    </w:pPr>
    <w:rPr>
      <w:sz w:val="20"/>
      <w:szCs w:val="20"/>
    </w:rPr>
  </w:style>
  <w:style w:type="paragraph" w:styleId="aa">
    <w:name w:val="header"/>
    <w:basedOn w:val="a"/>
    <w:link w:val="ab"/>
    <w:rsid w:val="00465ED9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465ED9"/>
    <w:rPr>
      <w:sz w:val="24"/>
      <w:szCs w:val="24"/>
    </w:rPr>
  </w:style>
  <w:style w:type="paragraph" w:styleId="ac">
    <w:name w:val="footer"/>
    <w:basedOn w:val="a"/>
    <w:link w:val="ad"/>
    <w:uiPriority w:val="99"/>
    <w:rsid w:val="00465ED9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465ED9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BD4091"/>
    <w:rPr>
      <w:b/>
      <w:bCs/>
      <w:sz w:val="36"/>
      <w:szCs w:val="36"/>
    </w:rPr>
  </w:style>
  <w:style w:type="paragraph" w:customStyle="1" w:styleId="ae">
    <w:name w:val="???????"/>
    <w:rsid w:val="00BD409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af">
    <w:name w:val="No Spacing"/>
    <w:uiPriority w:val="1"/>
    <w:qFormat/>
    <w:rsid w:val="005757BF"/>
    <w:rPr>
      <w:rFonts w:ascii="Calibri" w:eastAsia="Calibri" w:hAnsi="Calibri"/>
      <w:sz w:val="22"/>
      <w:szCs w:val="22"/>
      <w:lang w:eastAsia="en-US"/>
    </w:rPr>
  </w:style>
  <w:style w:type="character" w:styleId="af0">
    <w:name w:val="footnote reference"/>
    <w:rsid w:val="005757BF"/>
    <w:rPr>
      <w:vertAlign w:val="superscript"/>
    </w:rPr>
  </w:style>
  <w:style w:type="character" w:styleId="af1">
    <w:name w:val="Strong"/>
    <w:uiPriority w:val="22"/>
    <w:qFormat/>
    <w:rsid w:val="005D30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nfo@infra-konkurs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infra-konkurs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nfra-konkur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infra-konkur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infra-konkurs.ru" TargetMode="External"/><Relationship Id="rId10" Type="http://schemas.openxmlformats.org/officeDocument/2006/relationships/hyperlink" Target="mailto:info@infra-konkur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nfra-konkurs.ru" TargetMode="External"/><Relationship Id="rId14" Type="http://schemas.openxmlformats.org/officeDocument/2006/relationships/hyperlink" Target="mailto:info@infra-konku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3ECD4-EE41-417D-BB06-C854C2E9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5353</Words>
  <Characters>30517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ОРГКОМИТЕТ</vt:lpstr>
    </vt:vector>
  </TitlesOfParts>
  <Company>KT</Company>
  <LinksUpToDate>false</LinksUpToDate>
  <CharactersWithSpaces>35799</CharactersWithSpaces>
  <SharedDoc>false</SharedDoc>
  <HLinks>
    <vt:vector size="54" baseType="variant">
      <vt:variant>
        <vt:i4>1769548</vt:i4>
      </vt:variant>
      <vt:variant>
        <vt:i4>24</vt:i4>
      </vt:variant>
      <vt:variant>
        <vt:i4>0</vt:i4>
      </vt:variant>
      <vt:variant>
        <vt:i4>5</vt:i4>
      </vt:variant>
      <vt:variant>
        <vt:lpwstr>http://www.infra-konkurs.ru/</vt:lpwstr>
      </vt:variant>
      <vt:variant>
        <vt:lpwstr/>
      </vt:variant>
      <vt:variant>
        <vt:i4>3211348</vt:i4>
      </vt:variant>
      <vt:variant>
        <vt:i4>21</vt:i4>
      </vt:variant>
      <vt:variant>
        <vt:i4>0</vt:i4>
      </vt:variant>
      <vt:variant>
        <vt:i4>5</vt:i4>
      </vt:variant>
      <vt:variant>
        <vt:lpwstr>mailto:info@infra-konkurs.ru</vt:lpwstr>
      </vt:variant>
      <vt:variant>
        <vt:lpwstr/>
      </vt:variant>
      <vt:variant>
        <vt:i4>3211348</vt:i4>
      </vt:variant>
      <vt:variant>
        <vt:i4>18</vt:i4>
      </vt:variant>
      <vt:variant>
        <vt:i4>0</vt:i4>
      </vt:variant>
      <vt:variant>
        <vt:i4>5</vt:i4>
      </vt:variant>
      <vt:variant>
        <vt:lpwstr>mailto:info@infra-konkurs.ru</vt:lpwstr>
      </vt:variant>
      <vt:variant>
        <vt:lpwstr/>
      </vt:variant>
      <vt:variant>
        <vt:i4>3211348</vt:i4>
      </vt:variant>
      <vt:variant>
        <vt:i4>15</vt:i4>
      </vt:variant>
      <vt:variant>
        <vt:i4>0</vt:i4>
      </vt:variant>
      <vt:variant>
        <vt:i4>5</vt:i4>
      </vt:variant>
      <vt:variant>
        <vt:lpwstr>mailto:info@infra-konkurs.ru</vt:lpwstr>
      </vt:variant>
      <vt:variant>
        <vt:lpwstr/>
      </vt:variant>
      <vt:variant>
        <vt:i4>3211348</vt:i4>
      </vt:variant>
      <vt:variant>
        <vt:i4>12</vt:i4>
      </vt:variant>
      <vt:variant>
        <vt:i4>0</vt:i4>
      </vt:variant>
      <vt:variant>
        <vt:i4>5</vt:i4>
      </vt:variant>
      <vt:variant>
        <vt:lpwstr>mailto:info@infra-konkurs.ru</vt:lpwstr>
      </vt:variant>
      <vt:variant>
        <vt:lpwstr/>
      </vt:variant>
      <vt:variant>
        <vt:i4>3211348</vt:i4>
      </vt:variant>
      <vt:variant>
        <vt:i4>9</vt:i4>
      </vt:variant>
      <vt:variant>
        <vt:i4>0</vt:i4>
      </vt:variant>
      <vt:variant>
        <vt:i4>5</vt:i4>
      </vt:variant>
      <vt:variant>
        <vt:lpwstr>mailto:info@infra-konkurs.ru</vt:lpwstr>
      </vt:variant>
      <vt:variant>
        <vt:lpwstr/>
      </vt:variant>
      <vt:variant>
        <vt:i4>3211348</vt:i4>
      </vt:variant>
      <vt:variant>
        <vt:i4>6</vt:i4>
      </vt:variant>
      <vt:variant>
        <vt:i4>0</vt:i4>
      </vt:variant>
      <vt:variant>
        <vt:i4>5</vt:i4>
      </vt:variant>
      <vt:variant>
        <vt:lpwstr>mailto:info@infra-konkurs.ru</vt:lpwstr>
      </vt:variant>
      <vt:variant>
        <vt:lpwstr/>
      </vt:variant>
      <vt:variant>
        <vt:i4>3211348</vt:i4>
      </vt:variant>
      <vt:variant>
        <vt:i4>3</vt:i4>
      </vt:variant>
      <vt:variant>
        <vt:i4>0</vt:i4>
      </vt:variant>
      <vt:variant>
        <vt:i4>5</vt:i4>
      </vt:variant>
      <vt:variant>
        <vt:lpwstr>mailto:info@infra-konkurs.ru</vt:lpwstr>
      </vt:variant>
      <vt:variant>
        <vt:lpwstr/>
      </vt:variant>
      <vt:variant>
        <vt:i4>1091</vt:i4>
      </vt:variant>
      <vt:variant>
        <vt:i4>0</vt:i4>
      </vt:variant>
      <vt:variant>
        <vt:i4>0</vt:i4>
      </vt:variant>
      <vt:variant>
        <vt:i4>5</vt:i4>
      </vt:variant>
      <vt:variant>
        <vt:lpwstr>http://konkurs.nb-fund.ru/docs/Форма_Заявка.xls</vt:lpwstr>
      </vt:variant>
      <vt:variant>
        <vt:lpwstr>RANGE!C200#RANGE!C200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ОРГКОМИТЕТ</dc:title>
  <dc:creator>ILYA</dc:creator>
  <cp:lastModifiedBy>Наташа</cp:lastModifiedBy>
  <cp:revision>2</cp:revision>
  <cp:lastPrinted>2011-08-26T09:10:00Z</cp:lastPrinted>
  <dcterms:created xsi:type="dcterms:W3CDTF">2018-02-26T11:55:00Z</dcterms:created>
  <dcterms:modified xsi:type="dcterms:W3CDTF">2018-02-26T11:55:00Z</dcterms:modified>
</cp:coreProperties>
</file>