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A3" w:rsidRPr="00E260A3" w:rsidRDefault="00E260A3" w:rsidP="00E260A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26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E12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260A3" w:rsidRDefault="00E260A3" w:rsidP="00E260A3">
      <w:pPr>
        <w:spacing w:after="0"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7"/>
        <w:gridCol w:w="65"/>
        <w:gridCol w:w="39"/>
        <w:gridCol w:w="6717"/>
        <w:gridCol w:w="1418"/>
      </w:tblGrid>
      <w:tr w:rsidR="00E260A3" w:rsidTr="00E260A3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260A3" w:rsidRDefault="00E260A3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E260A3" w:rsidRDefault="00E260A3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E260A3" w:rsidRDefault="00E260A3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E260A3" w:rsidRDefault="00E260A3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E260A3" w:rsidRDefault="00E260A3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E260A3" w:rsidRDefault="00E260A3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60A3" w:rsidRDefault="00E260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260A3" w:rsidRDefault="00E260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60A3" w:rsidRDefault="00E260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60A3" w:rsidRDefault="00E260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260A3" w:rsidRPr="00E260A3" w:rsidRDefault="00E260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60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 на рассмотрение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 w:rsidP="00CB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Pr="00815642" w:rsidRDefault="00B957B5" w:rsidP="0081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  <w:r w:rsidR="0081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ст.12.7 </w:t>
            </w:r>
            <w:r w:rsidR="000F7A12" w:rsidRPr="0081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Pr="0081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proofErr w:type="gramStart"/>
            <w:r w:rsidR="000F7A12" w:rsidRPr="0081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156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B9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60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 w:rsidP="00C3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 w:rsidP="00B2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17B36" w:rsidRDefault="00D17B36" w:rsidP="00B2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B62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bookmarkEnd w:id="0"/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B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B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B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BF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 w:rsidP="00C3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 w:rsidP="00C3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 w:rsidP="00C31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B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B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B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прекращенных уголовных дел, постановлений об отказе в возбуждении уголовных дел, поступивших 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 w:rsidP="00C3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C317E2" w:rsidP="00C31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60A3" w:rsidTr="00E260A3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260A3" w:rsidRDefault="00E260A3">
            <w:pPr>
              <w:spacing w:after="0"/>
              <w:rPr>
                <w:rFonts w:cs="Times New Roman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муниципальных КДН и ЗП о ходатайстве 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0A3" w:rsidRDefault="00B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260A3" w:rsidRDefault="00E260A3" w:rsidP="00E260A3">
      <w:pPr>
        <w:sectPr w:rsidR="00E260A3" w:rsidSect="00E260A3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260A3" w:rsidRDefault="00E260A3" w:rsidP="00E260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60A3" w:rsidRDefault="00E260A3" w:rsidP="00E260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Вынесение постановления о прекращении производства по административному делу</w:t>
      </w:r>
    </w:p>
    <w:p w:rsidR="00E260A3" w:rsidRDefault="00E260A3" w:rsidP="00E260A3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Прекращение административного производства по истечению сроков давности привлечения к административной ответственности на основании п. 6 ч. 1 ст. 24.5 КоАП РФ </w:t>
      </w:r>
    </w:p>
    <w:p w:rsidR="00E260A3" w:rsidRDefault="00E260A3" w:rsidP="00E260A3">
      <w:pPr>
        <w:pStyle w:val="a7"/>
        <w:spacing w:line="204" w:lineRule="auto"/>
        <w:ind w:right="-365"/>
        <w:jc w:val="center"/>
        <w:rPr>
          <w:b/>
          <w:sz w:val="24"/>
        </w:rPr>
      </w:pPr>
    </w:p>
    <w:tbl>
      <w:tblPr>
        <w:tblStyle w:val="a9"/>
        <w:tblW w:w="14385" w:type="dxa"/>
        <w:jc w:val="center"/>
        <w:tblInd w:w="0" w:type="dxa"/>
        <w:tblLook w:val="04A0" w:firstRow="1" w:lastRow="0" w:firstColumn="1" w:lastColumn="0" w:noHBand="0" w:noVBand="1"/>
      </w:tblPr>
      <w:tblGrid>
        <w:gridCol w:w="487"/>
        <w:gridCol w:w="1208"/>
        <w:gridCol w:w="977"/>
        <w:gridCol w:w="1097"/>
        <w:gridCol w:w="1044"/>
        <w:gridCol w:w="1174"/>
        <w:gridCol w:w="1237"/>
        <w:gridCol w:w="1097"/>
        <w:gridCol w:w="1097"/>
        <w:gridCol w:w="1238"/>
        <w:gridCol w:w="1301"/>
        <w:gridCol w:w="1081"/>
        <w:gridCol w:w="1347"/>
      </w:tblGrid>
      <w:tr w:rsidR="00E260A3" w:rsidTr="00E260A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2.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3.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4.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5.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6.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7.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8.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9.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10.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11.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12.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13.</w:t>
            </w:r>
          </w:p>
        </w:tc>
      </w:tr>
      <w:tr w:rsidR="00E260A3" w:rsidTr="00E260A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 xml:space="preserve">Фамилия лица, </w:t>
            </w:r>
            <w:proofErr w:type="spellStart"/>
            <w:proofErr w:type="gramStart"/>
            <w:r>
              <w:t>привлека-емого</w:t>
            </w:r>
            <w:proofErr w:type="spellEnd"/>
            <w:proofErr w:type="gramEnd"/>
            <w:r>
              <w:t xml:space="preserve"> к адм. ответствен-</w:t>
            </w:r>
            <w:proofErr w:type="spellStart"/>
            <w:r>
              <w:t>ности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 xml:space="preserve">Статья КоАП РФ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Default="00E260A3">
            <w:pPr>
              <w:jc w:val="center"/>
            </w:pPr>
            <w:r>
              <w:t>№ протокола</w:t>
            </w:r>
          </w:p>
          <w:p w:rsidR="00E260A3" w:rsidRDefault="00E260A3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 xml:space="preserve">Откуда поступил протокол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 xml:space="preserve">Ф.И.О. </w:t>
            </w:r>
            <w:proofErr w:type="gramStart"/>
            <w:r>
              <w:t>составив-</w:t>
            </w:r>
            <w:proofErr w:type="spellStart"/>
            <w:r>
              <w:t>шего</w:t>
            </w:r>
            <w:proofErr w:type="spellEnd"/>
            <w:proofErr w:type="gramEnd"/>
            <w:r>
              <w:t xml:space="preserve"> протокол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Default="00E260A3">
            <w:pPr>
              <w:jc w:val="center"/>
            </w:pPr>
            <w:r>
              <w:t xml:space="preserve">Дата совершения </w:t>
            </w:r>
            <w:proofErr w:type="spellStart"/>
            <w:proofErr w:type="gramStart"/>
            <w:r>
              <w:t>правонару-шения</w:t>
            </w:r>
            <w:proofErr w:type="spellEnd"/>
            <w:proofErr w:type="gramEnd"/>
          </w:p>
          <w:p w:rsidR="00E260A3" w:rsidRDefault="00E260A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Default="00E260A3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составле-ния</w:t>
            </w:r>
            <w:proofErr w:type="spellEnd"/>
            <w:proofErr w:type="gramEnd"/>
          </w:p>
          <w:p w:rsidR="00E260A3" w:rsidRDefault="00E260A3">
            <w:pPr>
              <w:jc w:val="center"/>
            </w:pPr>
            <w:r>
              <w:t>протокола</w:t>
            </w:r>
          </w:p>
          <w:p w:rsidR="00E260A3" w:rsidRDefault="00E260A3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  <w:r>
              <w:t xml:space="preserve"> </w:t>
            </w:r>
          </w:p>
          <w:p w:rsidR="00E260A3" w:rsidRDefault="00E260A3">
            <w:pPr>
              <w:jc w:val="center"/>
            </w:pPr>
            <w:r>
              <w:t xml:space="preserve">протокола в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Default="00E260A3">
            <w:pPr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возвра-щения</w:t>
            </w:r>
            <w:proofErr w:type="spellEnd"/>
            <w:proofErr w:type="gramEnd"/>
            <w:r>
              <w:t xml:space="preserve"> </w:t>
            </w:r>
          </w:p>
          <w:p w:rsidR="00E260A3" w:rsidRDefault="00E260A3">
            <w:pPr>
              <w:jc w:val="center"/>
            </w:pPr>
            <w:r>
              <w:t>протокола на доработку</w:t>
            </w:r>
          </w:p>
          <w:p w:rsidR="00E260A3" w:rsidRDefault="00E260A3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дата поступления протокола</w:t>
            </w:r>
          </w:p>
          <w:p w:rsidR="00E260A3" w:rsidRDefault="00E260A3">
            <w:pPr>
              <w:jc w:val="center"/>
            </w:pPr>
            <w:r>
              <w:t>в комиссию после доработки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Дата</w:t>
            </w:r>
          </w:p>
          <w:p w:rsidR="00E260A3" w:rsidRDefault="00E260A3">
            <w:pPr>
              <w:jc w:val="center"/>
            </w:pPr>
            <w:r>
              <w:t>(даты) вызова</w:t>
            </w:r>
          </w:p>
          <w:p w:rsidR="00E260A3" w:rsidRDefault="00E260A3">
            <w:pPr>
              <w:jc w:val="center"/>
            </w:pPr>
            <w:r>
              <w:t>лиц на комиссию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jc w:val="center"/>
            </w:pPr>
            <w:r>
              <w:t>Дата прекращения адм. протокола на основании  п. 6 ч. 1 ст. 24.5 КоАП РФ</w:t>
            </w:r>
          </w:p>
        </w:tc>
      </w:tr>
      <w:tr w:rsidR="00E260A3" w:rsidTr="00E260A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BF42B1">
            <w:pPr>
              <w:rPr>
                <w:sz w:val="24"/>
                <w:szCs w:val="24"/>
              </w:rPr>
            </w:pPr>
            <w:r w:rsidRPr="00BF42B1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BF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</w:tr>
      <w:tr w:rsidR="00E260A3" w:rsidTr="00E260A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BF42B1">
            <w:pPr>
              <w:rPr>
                <w:sz w:val="24"/>
                <w:szCs w:val="24"/>
              </w:rPr>
            </w:pPr>
            <w:r w:rsidRPr="00BF42B1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BF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</w:tr>
      <w:tr w:rsidR="00E260A3" w:rsidTr="00E260A3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r>
              <w:t>…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BF42B1">
            <w:pPr>
              <w:rPr>
                <w:sz w:val="24"/>
                <w:szCs w:val="24"/>
              </w:rPr>
            </w:pPr>
            <w:r w:rsidRPr="00BF42B1">
              <w:rPr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BF4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BF42B1" w:rsidRDefault="00E260A3">
            <w:pPr>
              <w:rPr>
                <w:sz w:val="24"/>
                <w:szCs w:val="24"/>
              </w:rPr>
            </w:pPr>
          </w:p>
        </w:tc>
      </w:tr>
    </w:tbl>
    <w:p w:rsidR="00E260A3" w:rsidRDefault="00E260A3" w:rsidP="00E260A3">
      <w:pPr>
        <w:autoSpaceDE w:val="0"/>
        <w:autoSpaceDN w:val="0"/>
        <w:adjustRightInd w:val="0"/>
        <w:outlineLvl w:val="0"/>
        <w:rPr>
          <w:b/>
          <w:szCs w:val="28"/>
        </w:rPr>
      </w:pPr>
    </w:p>
    <w:p w:rsidR="00E260A3" w:rsidRDefault="00E260A3" w:rsidP="00E260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Прекращение административного производства  за отсутствием состава административного правонарушения на основании </w:t>
      </w:r>
    </w:p>
    <w:p w:rsidR="00E260A3" w:rsidRDefault="00E260A3" w:rsidP="00E260A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п.2 ч.1 ст.24.5 КоАП РФ</w:t>
      </w:r>
    </w:p>
    <w:tbl>
      <w:tblPr>
        <w:tblW w:w="13455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1827"/>
        <w:gridCol w:w="1479"/>
        <w:gridCol w:w="1551"/>
        <w:gridCol w:w="1930"/>
        <w:gridCol w:w="1658"/>
        <w:gridCol w:w="1501"/>
        <w:gridCol w:w="2929"/>
      </w:tblGrid>
      <w:tr w:rsidR="00E260A3" w:rsidTr="00E260A3">
        <w:trPr>
          <w:trHeight w:val="29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</w:tr>
      <w:tr w:rsidR="00E260A3" w:rsidTr="00E260A3">
        <w:trPr>
          <w:trHeight w:val="11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 лица, привлекаемого к адм.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Статья КоАП РФ </w:t>
            </w:r>
          </w:p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протокола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Откуда поступил протокол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составившего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протокол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составления  протокола </w:t>
            </w:r>
          </w:p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Default="00E260A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Краткое описание  обстоятельств, исключающих производство по делу об административном правонарушении</w:t>
            </w:r>
          </w:p>
          <w:p w:rsidR="00E260A3" w:rsidRDefault="00E26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260A3" w:rsidRPr="00815642" w:rsidTr="00E260A3">
        <w:trPr>
          <w:trHeight w:val="1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Pr="00815642" w:rsidRDefault="00E260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Pr="00815642" w:rsidRDefault="00BF4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Петров Михаил Юрьевич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Pr="00815642" w:rsidRDefault="00BF42B1" w:rsidP="00BF4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5.35 ч.1 КоАП 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815642" w:rsidRDefault="00BF4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068710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Pr="00815642" w:rsidRDefault="00BF42B1" w:rsidP="00BF4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ОП по Батецкому району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815642" w:rsidRDefault="00BF4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eastAsia="Calibri" w:hAnsi="Times New Roman" w:cs="Times New Roman"/>
                <w:sz w:val="20"/>
                <w:szCs w:val="20"/>
              </w:rPr>
              <w:t>Савченко Е.В.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Pr="00815642" w:rsidRDefault="00BF4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26.02.2017г.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7B5" w:rsidRPr="00815642" w:rsidRDefault="00B957B5" w:rsidP="00B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отсутствием </w:t>
            </w:r>
          </w:p>
          <w:p w:rsidR="00B957B5" w:rsidRPr="00815642" w:rsidRDefault="00B957B5" w:rsidP="00B957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его действиях состава административного правонарушения </w:t>
            </w:r>
            <w:r w:rsidRPr="0081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предусмотренного ч.1 ст. 5.35 КоАП РФ. </w:t>
            </w:r>
          </w:p>
          <w:p w:rsidR="00E260A3" w:rsidRPr="00815642" w:rsidRDefault="00E26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0A3" w:rsidRPr="00815642" w:rsidTr="00815642">
        <w:trPr>
          <w:trHeight w:val="138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A3" w:rsidRPr="00815642" w:rsidRDefault="00E260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815642" w:rsidRDefault="00BF42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eastAsia="Calibri" w:hAnsi="Times New Roman" w:cs="Times New Roman"/>
                <w:sz w:val="20"/>
                <w:szCs w:val="20"/>
              </w:rPr>
              <w:t>Петров Михаил Юрьевич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815642" w:rsidRDefault="00BF42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5.35 ч.1 КоАП 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815642" w:rsidRDefault="00BF42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068711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815642" w:rsidRDefault="00BF42B1" w:rsidP="00BF42B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hAnsi="Times New Roman" w:cs="Times New Roman"/>
                <w:sz w:val="20"/>
                <w:szCs w:val="20"/>
              </w:rPr>
              <w:t>ОП по Батецкому району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815642" w:rsidRDefault="00BF4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eastAsia="Calibri" w:hAnsi="Times New Roman" w:cs="Times New Roman"/>
                <w:sz w:val="20"/>
                <w:szCs w:val="20"/>
              </w:rPr>
              <w:t>Савченко Е.В.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A3" w:rsidRPr="00815642" w:rsidRDefault="00BF42B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642">
              <w:rPr>
                <w:rFonts w:ascii="Times New Roman" w:eastAsia="Calibri" w:hAnsi="Times New Roman" w:cs="Times New Roman"/>
                <w:sz w:val="20"/>
                <w:szCs w:val="20"/>
              </w:rPr>
              <w:t>26.02.2017г.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B5" w:rsidRPr="00815642" w:rsidRDefault="00B957B5" w:rsidP="00B9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с отсутствием в его действиях состава административного правонарушения, предусмотренного ч.1 ст. 5.35 КоАП РФ. </w:t>
            </w:r>
          </w:p>
          <w:p w:rsidR="00E260A3" w:rsidRPr="00815642" w:rsidRDefault="00E260A3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17724" w:rsidRPr="00815642" w:rsidRDefault="00117724">
      <w:pPr>
        <w:rPr>
          <w:sz w:val="20"/>
          <w:szCs w:val="20"/>
        </w:rPr>
      </w:pPr>
    </w:p>
    <w:sectPr w:rsidR="00117724" w:rsidRPr="00815642" w:rsidSect="00E260A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1B7" w:rsidRDefault="009301B7" w:rsidP="00E260A3">
      <w:pPr>
        <w:spacing w:after="0" w:line="240" w:lineRule="auto"/>
      </w:pPr>
      <w:r>
        <w:separator/>
      </w:r>
    </w:p>
  </w:endnote>
  <w:endnote w:type="continuationSeparator" w:id="0">
    <w:p w:rsidR="009301B7" w:rsidRDefault="009301B7" w:rsidP="00E2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1B7" w:rsidRDefault="009301B7" w:rsidP="00E260A3">
      <w:pPr>
        <w:spacing w:after="0" w:line="240" w:lineRule="auto"/>
      </w:pPr>
      <w:r>
        <w:separator/>
      </w:r>
    </w:p>
  </w:footnote>
  <w:footnote w:type="continuationSeparator" w:id="0">
    <w:p w:rsidR="009301B7" w:rsidRDefault="009301B7" w:rsidP="00E2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93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260A3" w:rsidRPr="00E260A3" w:rsidRDefault="00E260A3">
        <w:pPr>
          <w:pStyle w:val="a3"/>
          <w:jc w:val="center"/>
          <w:rPr>
            <w:rFonts w:ascii="Times New Roman" w:hAnsi="Times New Roman" w:cs="Times New Roman"/>
          </w:rPr>
        </w:pPr>
        <w:r w:rsidRPr="00E260A3">
          <w:rPr>
            <w:rFonts w:ascii="Times New Roman" w:hAnsi="Times New Roman" w:cs="Times New Roman"/>
          </w:rPr>
          <w:fldChar w:fldCharType="begin"/>
        </w:r>
        <w:r w:rsidRPr="00E260A3">
          <w:rPr>
            <w:rFonts w:ascii="Times New Roman" w:hAnsi="Times New Roman" w:cs="Times New Roman"/>
          </w:rPr>
          <w:instrText>PAGE   \* MERGEFORMAT</w:instrText>
        </w:r>
        <w:r w:rsidRPr="00E260A3">
          <w:rPr>
            <w:rFonts w:ascii="Times New Roman" w:hAnsi="Times New Roman" w:cs="Times New Roman"/>
          </w:rPr>
          <w:fldChar w:fldCharType="separate"/>
        </w:r>
        <w:r w:rsidR="008B6243">
          <w:rPr>
            <w:rFonts w:ascii="Times New Roman" w:hAnsi="Times New Roman" w:cs="Times New Roman"/>
            <w:noProof/>
          </w:rPr>
          <w:t>3</w:t>
        </w:r>
        <w:r w:rsidRPr="00E260A3">
          <w:rPr>
            <w:rFonts w:ascii="Times New Roman" w:hAnsi="Times New Roman" w:cs="Times New Roman"/>
          </w:rPr>
          <w:fldChar w:fldCharType="end"/>
        </w:r>
      </w:p>
    </w:sdtContent>
  </w:sdt>
  <w:p w:rsidR="00E260A3" w:rsidRDefault="00E26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A3"/>
    <w:rsid w:val="000F7A12"/>
    <w:rsid w:val="00117724"/>
    <w:rsid w:val="00234E43"/>
    <w:rsid w:val="003063C8"/>
    <w:rsid w:val="003D5C30"/>
    <w:rsid w:val="0048012C"/>
    <w:rsid w:val="004E422D"/>
    <w:rsid w:val="0068707B"/>
    <w:rsid w:val="006A368C"/>
    <w:rsid w:val="00815642"/>
    <w:rsid w:val="0085731F"/>
    <w:rsid w:val="008B6243"/>
    <w:rsid w:val="008E74DD"/>
    <w:rsid w:val="009301B7"/>
    <w:rsid w:val="00941C14"/>
    <w:rsid w:val="00B23728"/>
    <w:rsid w:val="00B957B5"/>
    <w:rsid w:val="00BF42B1"/>
    <w:rsid w:val="00C317E2"/>
    <w:rsid w:val="00C92095"/>
    <w:rsid w:val="00CB52CD"/>
    <w:rsid w:val="00D17B36"/>
    <w:rsid w:val="00D869BA"/>
    <w:rsid w:val="00E12D99"/>
    <w:rsid w:val="00E260A3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0A3"/>
  </w:style>
  <w:style w:type="paragraph" w:styleId="a5">
    <w:name w:val="footer"/>
    <w:basedOn w:val="a"/>
    <w:link w:val="a6"/>
    <w:uiPriority w:val="99"/>
    <w:unhideWhenUsed/>
    <w:rsid w:val="00E2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0A3"/>
  </w:style>
  <w:style w:type="paragraph" w:styleId="a7">
    <w:name w:val="Body Text"/>
    <w:basedOn w:val="a"/>
    <w:link w:val="a8"/>
    <w:uiPriority w:val="99"/>
    <w:semiHidden/>
    <w:unhideWhenUsed/>
    <w:rsid w:val="00E260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60A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E2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0A3"/>
  </w:style>
  <w:style w:type="paragraph" w:styleId="a5">
    <w:name w:val="footer"/>
    <w:basedOn w:val="a"/>
    <w:link w:val="a6"/>
    <w:uiPriority w:val="99"/>
    <w:unhideWhenUsed/>
    <w:rsid w:val="00E26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0A3"/>
  </w:style>
  <w:style w:type="paragraph" w:styleId="a7">
    <w:name w:val="Body Text"/>
    <w:basedOn w:val="a"/>
    <w:link w:val="a8"/>
    <w:uiPriority w:val="99"/>
    <w:semiHidden/>
    <w:unhideWhenUsed/>
    <w:rsid w:val="00E260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260A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E2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Светлана</cp:lastModifiedBy>
  <cp:revision>16</cp:revision>
  <cp:lastPrinted>2017-04-04T11:43:00Z</cp:lastPrinted>
  <dcterms:created xsi:type="dcterms:W3CDTF">2016-06-08T08:14:00Z</dcterms:created>
  <dcterms:modified xsi:type="dcterms:W3CDTF">2017-07-03T06:47:00Z</dcterms:modified>
</cp:coreProperties>
</file>