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C74" w:rsidRPr="00DE7534" w:rsidRDefault="00DE7534" w:rsidP="00DE7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Памятка </w:t>
      </w:r>
      <w:r w:rsidR="00012042" w:rsidRPr="00DE7534">
        <w:rPr>
          <w:rFonts w:ascii="Times New Roman" w:hAnsi="Times New Roman" w:cs="Times New Roman"/>
          <w:b/>
          <w:bCs/>
          <w:sz w:val="28"/>
          <w:szCs w:val="28"/>
        </w:rPr>
        <w:t>для организаци</w:t>
      </w:r>
      <w:r w:rsidR="00012042">
        <w:rPr>
          <w:rFonts w:ascii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планирующих 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>осуществля</w:t>
      </w:r>
      <w:r>
        <w:rPr>
          <w:rFonts w:ascii="Times New Roman" w:hAnsi="Times New Roman" w:cs="Times New Roman"/>
          <w:b/>
          <w:bCs/>
          <w:sz w:val="28"/>
          <w:szCs w:val="28"/>
        </w:rPr>
        <w:t>ть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деятельность на территории Новгородской области в период с </w:t>
      </w:r>
      <w:r w:rsidR="00012042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>06 апреля 2020 года по 30 апреля 2020 года</w:t>
      </w:r>
    </w:p>
    <w:p w:rsidR="00646733" w:rsidRDefault="00646733"/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709"/>
        <w:gridCol w:w="6946"/>
        <w:gridCol w:w="2835"/>
      </w:tblGrid>
      <w:tr w:rsidR="00646733" w:rsidRPr="00646733" w:rsidTr="004E581E">
        <w:tc>
          <w:tcPr>
            <w:tcW w:w="709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646733" w:rsidRPr="00646733" w:rsidRDefault="00646733" w:rsidP="00291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2835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03236C" w:rsidRPr="00646733" w:rsidTr="004E581E">
        <w:tc>
          <w:tcPr>
            <w:tcW w:w="709" w:type="dxa"/>
          </w:tcPr>
          <w:p w:rsidR="0003236C" w:rsidRPr="00646733" w:rsidRDefault="0003236C" w:rsidP="0003236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03236C" w:rsidRPr="00646733" w:rsidRDefault="0003236C" w:rsidP="00032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подготовку предприятия к осуществлению деятельности в соответствии с 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>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Федеральной службы по надзору в сфере защиты прав потребителей и благополучия человека и указ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Губернатора Новгородской области от 06.03.2020 № 97 «О введении режима повышенной готовности»</w:t>
            </w:r>
          </w:p>
        </w:tc>
        <w:tc>
          <w:tcPr>
            <w:tcW w:w="2835" w:type="dxa"/>
          </w:tcPr>
          <w:p w:rsidR="0003236C" w:rsidRPr="00646733" w:rsidRDefault="0003236C" w:rsidP="00032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 w14:anchorId="7B2D54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47665982" r:id="rId6"/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Pr="00646733" w:rsidRDefault="00646733" w:rsidP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Убедиться, что Ваша организация соответствует параметрам, указанным в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к распоряжению Правительства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Новгородской области</w:t>
            </w:r>
          </w:p>
          <w:p w:rsidR="00646733" w:rsidRPr="00646733" w:rsidRDefault="00646733" w:rsidP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от 04.04.2020 № 96-рг</w:t>
            </w:r>
          </w:p>
        </w:tc>
        <w:tc>
          <w:tcPr>
            <w:tcW w:w="2835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647665983" r:id="rId8"/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Pr="00646733" w:rsidRDefault="00646733" w:rsidP="004E5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и заполнить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 соблюдении организацией Рекомендаций Федеральной службы по надзору в сфере защиты прав потребителей и благополучия человека и указа Губернатора Новгородской области от 06.03.2020 № 97 «О введении режима повышенной готовности»</w:t>
            </w:r>
          </w:p>
        </w:tc>
        <w:bookmarkStart w:id="1" w:name="_MON_1647611181"/>
        <w:bookmarkEnd w:id="1"/>
        <w:tc>
          <w:tcPr>
            <w:tcW w:w="2835" w:type="dxa"/>
          </w:tcPr>
          <w:p w:rsidR="00646733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7" type="#_x0000_t75" style="width:76.5pt;height:49.5pt" o:ole="">
                  <v:imagedata r:id="rId9" o:title=""/>
                </v:shape>
                <o:OLEObject Type="Embed" ProgID="Word.Document.12" ShapeID="_x0000_i1027" DrawAspect="Icon" ObjectID="_1647665984" r:id="rId10">
                  <o:FieldCodes>\s</o:FieldCodes>
                </o:OLEObject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Отсканировать заполненную Декларацию (с подписью руководителя и печатью организации) и направить на адрес электронной почты ответственного исполнителя от Администрации Муниципального района</w:t>
            </w:r>
          </w:p>
          <w:p w:rsidR="00C448A7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данные ответственного:</w:t>
            </w:r>
          </w:p>
          <w:p w:rsidR="00C448A7" w:rsidRPr="00DE7534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="00C448A7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C448A7" w:rsidRPr="00C448A7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отправки по электронной почте в тот же день оригинал заполненной Декларации необходимо направить в Администрацию Муниципального района по почте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E2E" w:rsidRPr="00646733" w:rsidRDefault="005D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E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связи с тем, что отправка на электронную почту заполненной декларации и оригинала почтовым отправлением является фактом представления декларации, рекомендуем сохранить информацию об отправке электронного и почтового сообщения.</w:t>
            </w:r>
          </w:p>
        </w:tc>
        <w:tc>
          <w:tcPr>
            <w:tcW w:w="2835" w:type="dxa"/>
          </w:tcPr>
          <w:p w:rsidR="00646733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 Администрации Муниципального района</w:t>
            </w:r>
          </w:p>
        </w:tc>
      </w:tr>
      <w:tr w:rsidR="00DE7534" w:rsidRPr="00646733" w:rsidTr="004E581E">
        <w:tc>
          <w:tcPr>
            <w:tcW w:w="709" w:type="dxa"/>
          </w:tcPr>
          <w:p w:rsidR="00DE7534" w:rsidRPr="00646733" w:rsidRDefault="00DE7534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:rsidR="00DE7534" w:rsidRPr="00646733" w:rsidRDefault="00DE7534" w:rsidP="00DE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5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ВАЖНО!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 соблюдении организацией Рекомендаций Федеральной службы по надзору в сфере защиты прав потребителей и благополучия человека и указа Губернатора Новгородской области от 06.03.2020 № 97 «О введении режима повышенной готовности»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направлять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на адрес электронной почты ответственного исполнителя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по почте в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36C">
              <w:rPr>
                <w:rFonts w:ascii="Times New Roman" w:hAnsi="Times New Roman" w:cs="Times New Roman"/>
                <w:sz w:val="24"/>
                <w:szCs w:val="24"/>
              </w:rPr>
              <w:t xml:space="preserve">до начала деятельности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</w:t>
            </w:r>
          </w:p>
        </w:tc>
      </w:tr>
      <w:tr w:rsidR="004E581E" w:rsidRPr="00646733" w:rsidTr="004E581E">
        <w:tc>
          <w:tcPr>
            <w:tcW w:w="709" w:type="dxa"/>
          </w:tcPr>
          <w:p w:rsidR="004E581E" w:rsidRPr="00646733" w:rsidRDefault="004E581E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E581E" w:rsidRPr="00DE7534" w:rsidRDefault="004E5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ВАЖНО!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за предоставление в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неверных данных, либо непредоставление декларации организацией,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осуществляющ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на территории Новгородской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в период с 06 апреля 2020 года по 30 апреля 2020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полностью ложится на руководителя организации.</w:t>
            </w:r>
          </w:p>
        </w:tc>
        <w:bookmarkStart w:id="2" w:name="_MON_1647616287"/>
        <w:bookmarkEnd w:id="2"/>
        <w:tc>
          <w:tcPr>
            <w:tcW w:w="2835" w:type="dxa"/>
          </w:tcPr>
          <w:p w:rsidR="004E581E" w:rsidRPr="00DE7534" w:rsidRDefault="0074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8" type="#_x0000_t75" style="width:76.5pt;height:49.5pt" o:ole="">
                  <v:imagedata r:id="rId11" o:title=""/>
                </v:shape>
                <o:OLEObject Type="Embed" ProgID="Word.Document.12" ShapeID="_x0000_i1028" DrawAspect="Icon" ObjectID="_1647665985" r:id="rId12">
                  <o:FieldCodes>\s</o:FieldCodes>
                </o:OLEObject>
              </w:object>
            </w:r>
          </w:p>
        </w:tc>
      </w:tr>
    </w:tbl>
    <w:p w:rsidR="00646733" w:rsidRPr="00646733" w:rsidRDefault="00646733">
      <w:pPr>
        <w:rPr>
          <w:rFonts w:ascii="Times New Roman" w:hAnsi="Times New Roman" w:cs="Times New Roman"/>
          <w:sz w:val="24"/>
          <w:szCs w:val="24"/>
        </w:rPr>
      </w:pPr>
    </w:p>
    <w:sectPr w:rsidR="00646733" w:rsidRPr="00646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25728"/>
    <w:multiLevelType w:val="hybridMultilevel"/>
    <w:tmpl w:val="BCEADD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33"/>
    <w:rsid w:val="00012042"/>
    <w:rsid w:val="0003236C"/>
    <w:rsid w:val="00291A6A"/>
    <w:rsid w:val="003D30F8"/>
    <w:rsid w:val="004E581E"/>
    <w:rsid w:val="005D7E2E"/>
    <w:rsid w:val="00646733"/>
    <w:rsid w:val="00721A9D"/>
    <w:rsid w:val="00742566"/>
    <w:rsid w:val="00AC6DD4"/>
    <w:rsid w:val="00C448A7"/>
    <w:rsid w:val="00D22E38"/>
    <w:rsid w:val="00D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7B87D-3426-4704-B4F0-F27E01EE7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6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6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__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Филипп</cp:lastModifiedBy>
  <cp:revision>2</cp:revision>
  <cp:lastPrinted>2020-04-05T14:38:00Z</cp:lastPrinted>
  <dcterms:created xsi:type="dcterms:W3CDTF">2020-04-06T05:13:00Z</dcterms:created>
  <dcterms:modified xsi:type="dcterms:W3CDTF">2020-04-06T05:13:00Z</dcterms:modified>
</cp:coreProperties>
</file>