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9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E65364" w:rsidRPr="00083C90" w:rsidTr="00AD0A75">
        <w:trPr>
          <w:trHeight w:val="1521"/>
        </w:trPr>
        <w:tc>
          <w:tcPr>
            <w:tcW w:w="4247" w:type="dxa"/>
            <w:shd w:val="clear" w:color="auto" w:fill="auto"/>
          </w:tcPr>
          <w:p w:rsidR="00E65364" w:rsidRPr="00083C90" w:rsidRDefault="00E65364" w:rsidP="00AD0A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E65364" w:rsidRPr="00083C90" w:rsidRDefault="00E65364" w:rsidP="00AD0A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Pr="00083C90">
              <w:rPr>
                <w:sz w:val="28"/>
                <w:szCs w:val="28"/>
              </w:rPr>
              <w:t>министерст</w:t>
            </w:r>
            <w:r>
              <w:rPr>
                <w:sz w:val="28"/>
                <w:szCs w:val="28"/>
              </w:rPr>
              <w:t xml:space="preserve">ва образования </w:t>
            </w:r>
            <w:r>
              <w:rPr>
                <w:sz w:val="28"/>
                <w:szCs w:val="28"/>
              </w:rPr>
              <w:br/>
            </w:r>
            <w:r w:rsidRPr="00083C90">
              <w:rPr>
                <w:sz w:val="28"/>
                <w:szCs w:val="28"/>
              </w:rPr>
              <w:t xml:space="preserve">Новгородской области </w:t>
            </w:r>
          </w:p>
          <w:p w:rsidR="00E65364" w:rsidRPr="00083C90" w:rsidRDefault="00E65364" w:rsidP="00AD0A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E65364" w:rsidRPr="00083C90" w:rsidRDefault="00E65364" w:rsidP="00D40334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083C90"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="00D40334">
              <w:rPr>
                <w:sz w:val="28"/>
                <w:szCs w:val="28"/>
              </w:rPr>
              <w:t>23.12.2020</w:t>
            </w:r>
            <w:r>
              <w:rPr>
                <w:sz w:val="28"/>
                <w:szCs w:val="28"/>
              </w:rPr>
              <w:t xml:space="preserve">          </w:t>
            </w:r>
            <w:r w:rsidRPr="00083C9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40334">
              <w:rPr>
                <w:sz w:val="28"/>
                <w:szCs w:val="28"/>
              </w:rPr>
              <w:t>1363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E65364" w:rsidRDefault="00E65364" w:rsidP="00E6536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E65364" w:rsidRPr="00436E48" w:rsidRDefault="00E65364" w:rsidP="00E6536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  <w:r w:rsidRPr="00194591">
        <w:rPr>
          <w:b/>
          <w:sz w:val="28"/>
          <w:szCs w:val="28"/>
        </w:rPr>
        <w:t xml:space="preserve"> </w:t>
      </w: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D2966">
        <w:rPr>
          <w:b/>
          <w:sz w:val="28"/>
          <w:szCs w:val="28"/>
        </w:rPr>
        <w:t xml:space="preserve"> мероприятий («дорожн</w:t>
      </w:r>
      <w:r>
        <w:rPr>
          <w:b/>
          <w:sz w:val="28"/>
          <w:szCs w:val="28"/>
        </w:rPr>
        <w:t>ая карта</w:t>
      </w:r>
      <w:r w:rsidRPr="00ED2966">
        <w:rPr>
          <w:b/>
          <w:sz w:val="28"/>
          <w:szCs w:val="28"/>
        </w:rPr>
        <w:t xml:space="preserve">») </w:t>
      </w:r>
      <w:proofErr w:type="spellStart"/>
      <w:r w:rsidRPr="0042357C">
        <w:rPr>
          <w:b/>
          <w:sz w:val="28"/>
          <w:szCs w:val="28"/>
        </w:rPr>
        <w:t>профориентационной</w:t>
      </w:r>
      <w:proofErr w:type="spellEnd"/>
      <w:r w:rsidRPr="0042357C">
        <w:rPr>
          <w:b/>
          <w:sz w:val="28"/>
          <w:szCs w:val="28"/>
        </w:rPr>
        <w:t xml:space="preserve"> работы в образовательных организациях Н</w:t>
      </w:r>
      <w:r>
        <w:rPr>
          <w:b/>
          <w:sz w:val="28"/>
          <w:szCs w:val="28"/>
        </w:rPr>
        <w:t xml:space="preserve">овгородской области </w:t>
      </w: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</w:p>
    <w:p w:rsidR="00E65364" w:rsidRDefault="00E65364" w:rsidP="00E65364">
      <w:pPr>
        <w:spacing w:line="20" w:lineRule="exact"/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0"/>
        <w:gridCol w:w="1701"/>
        <w:gridCol w:w="1559"/>
        <w:gridCol w:w="4111"/>
        <w:gridCol w:w="2127"/>
      </w:tblGrid>
      <w:tr w:rsidR="00E65364" w:rsidRPr="004511B3" w:rsidTr="00AD0A75">
        <w:trPr>
          <w:trHeight w:val="204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за выполнение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E65364" w:rsidRPr="004511B3" w:rsidTr="00AD0A75">
        <w:trPr>
          <w:trHeight w:val="204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4449AE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9A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449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4449AE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23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ационно-организационное сопровождение обучающихся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1D1F97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обучающихся образовательных организаций о положении на рынке труда, в том числе с привлечением специалистов центров занятости населения муниципальных образований посредством проведения индивидуальной и групповой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автономное учреждение «Центр опережающей профессиональной подготовки Новгородской области» 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доводится до сведения обучающихся в установленные сроки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мероприятий, направленных на презентацию проектов с привлечением молодых людей на официальном сайте Министерства образования Новгородской области, официальных сайтах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организаций, организаторы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6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образования министерства образования Новгородской области </w:t>
            </w:r>
          </w:p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автономное учреждение «Центр опережающей профессиональной подготовки Новгородской области»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размещается в установленные сроки в полном объеме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Ярмарок вакансий и учебных мест для выпускников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Default="003D2EF7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автономное учреждение «Центр опережающей профессиональной подготовки Новгородской области» </w:t>
            </w:r>
          </w:p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высшего образования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Ярмарки вакансий и учебных мест проведены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справочников «Куда пойти учиться?»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профессионального образования министерства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сформирован и распространен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организационно-методической помощи муниципальным органам управления образованием и общеобразовательным организациям по формированию у учащихся профессиональной грамотности и умения ориентироваться на рынке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E80066" w:rsidRPr="007B1E85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-методическая помощь оказывается по требованию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обновление информационной базы по профессиональным образовательным организациям с указанием перечня предоставляемых ими услуг по подготовке, переподготовке и повышению квалификации рабочих кадров и специалистов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официальных сайтах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организаций среднего профессионального образования </w:t>
            </w:r>
          </w:p>
          <w:p w:rsidR="00E65364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автономное учреждение «Центр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опережающей профессиональной подготовки Новгородской области»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Информационная база обновлена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опыта использования интернет ресурсов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целью  </w:t>
            </w:r>
            <w:r w:rsidRPr="001E5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gramEnd"/>
            <w:r w:rsidRPr="001E5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обучающихся </w:t>
            </w:r>
            <w:r w:rsidRPr="001E5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опыта самостоятельного поиска необходимой для поступления, профессионального обучения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автономное учреждение «Центр опережающей профессиональной подготовки Новгородской области»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Навыки сформированы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знакомства обучающихся образовательных организаций с опытом выдающихся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автономное учреждение «Центр опережающей профессиональной подготовки Новгородской области»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предоставлена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классных часов по теме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автономное учреждение «Центр опережающей профессиональной подготовки Новгородской области»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профориентации включены в классные часы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4449AE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449A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4449AE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9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и проведение мероприятий по профессиональной ориентации обучающихся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с обучающимися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автономное учреждение «Центр опережающей профессиональной подготовки Новгородской области»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разработаны и утверждены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с включением мастер-классов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-проб в рамках проведения Ч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емпионата «Молодые </w:t>
            </w:r>
            <w:proofErr w:type="gram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профессионалы»  (</w:t>
            </w:r>
            <w:proofErr w:type="spellStart"/>
            <w:proofErr w:type="gram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даты проведения Ч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пионата «Молодые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профессионалы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ГОАУ ДПО «Региональный институт профессионального развития»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обучающихся в мастер-классах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-пробах запланировано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активного участия обучающихся общеобразовательных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программе Ч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емпионата «Молодые </w:t>
            </w:r>
            <w:proofErr w:type="gram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профессионалы»  (</w:t>
            </w:r>
            <w:proofErr w:type="spellStart"/>
            <w:proofErr w:type="gram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даты проведения Ч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пионата «Молодые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профессионалы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Default="003D2EF7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ГОАУ ДПО «Региональный институт профессионального развития»</w:t>
            </w:r>
          </w:p>
          <w:p w:rsidR="00E65364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E80066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1D1F97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среди инвалидов и лиц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ограниченными возможностями здо</w:t>
            </w:r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ровья «</w:t>
            </w:r>
            <w:proofErr w:type="spellStart"/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с ОВЗ и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даты проведения Ч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пионата «Молодые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профессионалы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открытию новых направлений подготовки по образовательным программам среднего профессионального образования в соответствии с требованиями рынка труда Новгородской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организаций, 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Май-август (ежегодно)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организаций среднего профессионального образования </w:t>
            </w:r>
          </w:p>
          <w:p w:rsidR="00E65364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3D2EF7" w:rsidRPr="007B1E85" w:rsidRDefault="003D2EF7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обучения актуализированы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по развитию сетевого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взаимодействия 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среднего профессионального образования с образовательными организациями Новгородской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организаций, 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Май-август, далее в течение года (по необходимости)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 </w:t>
            </w:r>
          </w:p>
          <w:p w:rsidR="00E65364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3D2EF7" w:rsidRPr="007B1E85" w:rsidRDefault="003D2EF7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Сетевое взаимодействие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по развитию профильного образования (программ профильной направленности) в Новгородской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участием  ведомственных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Май-август, далее в течение года (по необходимости)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ведомства (по согласованию)</w:t>
            </w:r>
          </w:p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профильного образования реализуются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на базе профессиональных образовательных организаций конкурсов технического, прикладного творчества с привлечением к участию обучающихся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 проводятся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профессиональной диагностики (</w:t>
            </w:r>
            <w:proofErr w:type="spellStart"/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профтестирование</w:t>
            </w:r>
            <w:proofErr w:type="spellEnd"/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диагностирование) интересов, личностных качеств, способностей, мотивации при выборе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государственных областных общеобразовательных организаций, государственных областных организаций среднего профессионального образования, руководители общеобразовательных организаций</w:t>
            </w:r>
          </w:p>
          <w:p w:rsidR="003D2EF7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областное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автономное учреждение «Центр опережающей профессиональной подготовки Новгородской области»</w:t>
            </w:r>
          </w:p>
          <w:p w:rsidR="00E80066" w:rsidRP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профессионального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экскурсий обучающихся образовательных организаций на действующие предприятия Новгородской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обучающихся образовательных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-пробах, мастер-классах на базе профессиональных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E65364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обучающихся образовательных организаций в инициативах, направленных на получение опыта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образовательных организаций, обучающие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общеобразовательных организаций</w:t>
            </w:r>
          </w:p>
          <w:p w:rsidR="003D2EF7" w:rsidRDefault="003D2EF7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  <w:p w:rsidR="00E80066" w:rsidRP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профессионального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уроков профессионализма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Default="003D2EF7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  <w:p w:rsidR="00E80066" w:rsidRP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профессионального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просмотров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 аналогичных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установленному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руководители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обучающихся образовательных организаций в акциях и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Default="003D2EF7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  <w:p w:rsidR="00E80066" w:rsidRP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профессионального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организовано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1D1F97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областных тематических и профильных смен на базах детских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Июнь-август (ежегодно), остальное время при организационной возможности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организаций отдыха и досуга (по согласованию)</w:t>
            </w:r>
          </w:p>
          <w:p w:rsidR="00E65364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Смены проведены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1D1F97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1D1F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F42DBA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D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Ведение </w:t>
            </w:r>
            <w:proofErr w:type="spellStart"/>
            <w:r w:rsidRPr="00F42D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F42D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деятельности с родителями обучающихся образовательных организаций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беседы и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руководители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</w:t>
            </w:r>
          </w:p>
          <w:p w:rsidR="003D2EF7" w:rsidRDefault="003D2EF7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Консультации проводятся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 для заинтересованных родителей об их вкладе в выбор профессии ребенком и получение соответствующего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E65364" w:rsidRPr="007B1E85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 проводятся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и общешкольные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графику общеобразовательной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E65364" w:rsidRPr="007B1E85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Собрания проводятся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инициативных групп родителей, готовых помогать в организации и сопровождении экскурсий, привлекать интересных людей для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E65364" w:rsidRPr="007B1E85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родителей для помощи с временным трудоустройством старшеклассников во время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по графику общеобразовательной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E65364" w:rsidRPr="007B1E85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 </w:t>
            </w: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Родители принимают участие в мероприятии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3B71F6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3B71F6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Мониторинговые мероприятия и маркетинговые исследования </w:t>
            </w: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показателей эффективности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BB3272" w:rsidRDefault="00E65364" w:rsidP="003D2EF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количества обучающихся, участвующих в мероприятиях по информированию</w:t>
            </w:r>
            <w:r w:rsidRPr="00BB3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профессиях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(отдельно количества обучающихся с ОВЗ и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организаций, обучающиеся с ОВЗ и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 (ежегодно), также по требованию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6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 </w:t>
            </w:r>
          </w:p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проведен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количества </w:t>
            </w:r>
            <w:r w:rsidRPr="007C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обучающихся, участвующих в </w:t>
            </w:r>
            <w:proofErr w:type="spellStart"/>
            <w:r w:rsidRPr="007C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7C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мероприятиях и конкурсах муниципального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Pr="007C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уровней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-пробах различного уровня (отдельно количества обучающихся с ОВЗ и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2A5B76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организаций, обучающиеся с ОВЗ и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 (ежегодно), также по требованию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6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проведен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поступления выпускников общеобразовательных организаций в 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2A5B76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6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профессионального</w:t>
            </w: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областных общеобразовательных организаций, государственных областных организаций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Мониторинг проведен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маркетингового исследования, проводимого среди выпускников 9-х и 11-х классов общеобразовательных организаций с целью выявления профессиональных намерений (в том числе тестирование с использованием цифровых платформ)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C" w:rsidRDefault="00C93D6C" w:rsidP="00C93D6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областных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E65364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областное автономное учреждение «Центр опережающей профессиональной подготовки Новгородской области»</w:t>
            </w:r>
            <w:r w:rsidR="00E65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проведено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комплексного анализа результатов мониторинга показателей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CF7618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6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F7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мероприятиям по информированию обучающихся, в том числе для обучающихся с ОВЗ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организаций, обучающиеся с ОВЗ и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проведен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CF7618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6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F7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7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CF7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участию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-пробах, в том числе для обучающихся с ОВЗ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организаций, обучающиеся с ОВЗ и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проведен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CF7618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6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F7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поступлению выпускников в </w:t>
            </w:r>
            <w:r w:rsidRPr="00CF7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профессиональные образовательные организации и образовательные </w:t>
            </w:r>
            <w:r w:rsidRPr="00CF7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80066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Новгородской области</w:t>
            </w: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0066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</w:t>
            </w: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CF7618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6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V</w:t>
            </w:r>
            <w:r w:rsidRPr="00CF76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результатам проведенных маркетинговых исследований и тестирований по выявлению профессиональных намерений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</w:t>
            </w: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проведен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8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Принятие управленческих решений по результатам проведённого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</w:t>
            </w: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AF5802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E65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риняты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по корректировке мероприятий плана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A13AFA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3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анализа принятых управленческих 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A13AFA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</w:t>
            </w:r>
            <w:r w:rsidRPr="00A13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мер, направленных на совершенствование профессиональной ориентации учащихся и содействие трудоустройству выпускников, обучавшихся по образовательным программам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 сентябрь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6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общего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5364" w:rsidRPr="007B1E85" w:rsidRDefault="00E80066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</w:t>
            </w:r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министерства</w:t>
            </w:r>
            <w:proofErr w:type="gramEnd"/>
            <w:r w:rsidRPr="00E80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 комплекс мер</w:t>
            </w:r>
          </w:p>
        </w:tc>
      </w:tr>
    </w:tbl>
    <w:p w:rsidR="00E65364" w:rsidRDefault="00E65364" w:rsidP="00E65364">
      <w:pPr>
        <w:pStyle w:val="a3"/>
        <w:spacing w:before="0" w:line="240" w:lineRule="atLeast"/>
        <w:ind w:left="0" w:right="0"/>
        <w:rPr>
          <w:b w:val="0"/>
          <w:spacing w:val="0"/>
          <w:sz w:val="28"/>
          <w:szCs w:val="28"/>
        </w:rPr>
      </w:pPr>
      <w:bookmarkStart w:id="0" w:name="_GoBack"/>
      <w:bookmarkEnd w:id="0"/>
    </w:p>
    <w:p w:rsidR="00E65364" w:rsidRDefault="00E65364" w:rsidP="00E65364">
      <w:pPr>
        <w:pStyle w:val="a3"/>
        <w:spacing w:before="0" w:line="240" w:lineRule="atLeast"/>
        <w:ind w:left="0" w:right="0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               __________________________________________________________________________________________</w:t>
      </w:r>
    </w:p>
    <w:p w:rsidR="00E65364" w:rsidRDefault="00E65364" w:rsidP="00E65364">
      <w:pPr>
        <w:pStyle w:val="a3"/>
        <w:spacing w:before="0" w:line="240" w:lineRule="atLeast"/>
        <w:ind w:left="0" w:right="0"/>
        <w:rPr>
          <w:b w:val="0"/>
          <w:spacing w:val="0"/>
          <w:sz w:val="28"/>
          <w:szCs w:val="28"/>
        </w:rPr>
      </w:pPr>
    </w:p>
    <w:p w:rsidR="00E65364" w:rsidRDefault="00E65364" w:rsidP="00E65364">
      <w:pPr>
        <w:pStyle w:val="a3"/>
        <w:spacing w:before="0" w:line="240" w:lineRule="atLeast"/>
        <w:ind w:left="0" w:right="0"/>
        <w:rPr>
          <w:b w:val="0"/>
          <w:spacing w:val="0"/>
          <w:sz w:val="28"/>
          <w:szCs w:val="28"/>
        </w:rPr>
      </w:pPr>
    </w:p>
    <w:p w:rsidR="00E65364" w:rsidRDefault="00E65364" w:rsidP="00E6536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D27BB" w:rsidRDefault="00DD27BB"/>
    <w:sectPr w:rsidR="00DD27BB" w:rsidSect="003D2EF7">
      <w:pgSz w:w="16838" w:h="11906" w:orient="landscape"/>
      <w:pgMar w:top="993" w:right="851" w:bottom="568" w:left="709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64"/>
    <w:rsid w:val="00316C17"/>
    <w:rsid w:val="003501D1"/>
    <w:rsid w:val="003D2EF7"/>
    <w:rsid w:val="00881AD8"/>
    <w:rsid w:val="00AF5802"/>
    <w:rsid w:val="00C93D6C"/>
    <w:rsid w:val="00D40334"/>
    <w:rsid w:val="00DD27BB"/>
    <w:rsid w:val="00E65364"/>
    <w:rsid w:val="00E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0934-5D4B-41FE-BA65-8AB85E5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3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lock Text"/>
    <w:basedOn w:val="a"/>
    <w:unhideWhenUsed/>
    <w:rsid w:val="00E65364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C2B7-D57F-48F7-B295-83FC8A00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Ильина Ирина Анатольевна</cp:lastModifiedBy>
  <cp:revision>8</cp:revision>
  <dcterms:created xsi:type="dcterms:W3CDTF">2021-07-01T09:37:00Z</dcterms:created>
  <dcterms:modified xsi:type="dcterms:W3CDTF">2021-07-14T08:49:00Z</dcterms:modified>
</cp:coreProperties>
</file>