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5B" w:rsidRDefault="00C74D5B" w:rsidP="00C74D5B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4D5B" w:rsidRDefault="00C74D5B" w:rsidP="00C74D5B">
      <w:pPr>
        <w:tabs>
          <w:tab w:val="left" w:pos="567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1219"/>
        <w:gridCol w:w="4176"/>
      </w:tblGrid>
      <w:tr w:rsidR="00C74D5B" w:rsidRPr="00A632AA" w:rsidTr="00FB089A">
        <w:tc>
          <w:tcPr>
            <w:tcW w:w="4176" w:type="dxa"/>
            <w:tcBorders>
              <w:bottom w:val="nil"/>
            </w:tcBorders>
          </w:tcPr>
          <w:p w:rsidR="00C74D5B" w:rsidRPr="00A632AA" w:rsidRDefault="00C74D5B" w:rsidP="00FB089A">
            <w:pPr>
              <w:pStyle w:val="a3"/>
              <w:spacing w:line="240" w:lineRule="exact"/>
              <w:jc w:val="left"/>
              <w:rPr>
                <w:b w:val="0"/>
                <w:caps w:val="0"/>
                <w:szCs w:val="32"/>
              </w:rPr>
            </w:pPr>
          </w:p>
          <w:p w:rsidR="00C74D5B" w:rsidRPr="00A632AA" w:rsidRDefault="00C74D5B" w:rsidP="00FB089A">
            <w:pPr>
              <w:pStyle w:val="a3"/>
              <w:spacing w:line="240" w:lineRule="exact"/>
              <w:jc w:val="left"/>
              <w:rPr>
                <w:b w:val="0"/>
                <w:szCs w:val="32"/>
              </w:rPr>
            </w:pPr>
            <w:r w:rsidRPr="00A632AA">
              <w:rPr>
                <w:b w:val="0"/>
                <w:caps w:val="0"/>
                <w:szCs w:val="32"/>
              </w:rPr>
              <w:t>На согласование с членами Правительства Новгородской области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C74D5B" w:rsidRPr="00A632AA" w:rsidRDefault="00C74D5B" w:rsidP="00FB089A">
            <w:pPr>
              <w:pStyle w:val="a3"/>
              <w:spacing w:line="360" w:lineRule="atLeast"/>
              <w:jc w:val="left"/>
              <w:rPr>
                <w:szCs w:val="32"/>
              </w:rPr>
            </w:pPr>
          </w:p>
        </w:tc>
        <w:tc>
          <w:tcPr>
            <w:tcW w:w="3631" w:type="dxa"/>
            <w:tcBorders>
              <w:bottom w:val="nil"/>
            </w:tcBorders>
          </w:tcPr>
          <w:p w:rsidR="00C74D5B" w:rsidRPr="00A632AA" w:rsidRDefault="00C74D5B" w:rsidP="00FB089A">
            <w:pPr>
              <w:pStyle w:val="a3"/>
              <w:spacing w:line="240" w:lineRule="exact"/>
              <w:jc w:val="left"/>
              <w:rPr>
                <w:b w:val="0"/>
                <w:caps w:val="0"/>
                <w:szCs w:val="32"/>
              </w:rPr>
            </w:pPr>
          </w:p>
          <w:p w:rsidR="00C74D5B" w:rsidRPr="00A632AA" w:rsidRDefault="00C74D5B" w:rsidP="00FB089A">
            <w:pPr>
              <w:pStyle w:val="a3"/>
              <w:spacing w:line="240" w:lineRule="exact"/>
              <w:jc w:val="left"/>
              <w:rPr>
                <w:b w:val="0"/>
                <w:szCs w:val="32"/>
              </w:rPr>
            </w:pPr>
            <w:r w:rsidRPr="00A632AA">
              <w:rPr>
                <w:b w:val="0"/>
                <w:caps w:val="0"/>
                <w:szCs w:val="32"/>
              </w:rPr>
              <w:t>На заседание Правительства Новгородской области</w:t>
            </w:r>
          </w:p>
        </w:tc>
      </w:tr>
      <w:tr w:rsidR="00C74D5B" w:rsidRPr="00A632AA" w:rsidTr="00FB089A">
        <w:tc>
          <w:tcPr>
            <w:tcW w:w="4176" w:type="dxa"/>
            <w:tcBorders>
              <w:top w:val="nil"/>
            </w:tcBorders>
          </w:tcPr>
          <w:p w:rsidR="00C74D5B" w:rsidRPr="00A632AA" w:rsidRDefault="00C74D5B" w:rsidP="00FB089A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</w:p>
          <w:p w:rsidR="00C74D5B" w:rsidRPr="00A632AA" w:rsidRDefault="00C74D5B" w:rsidP="00FB089A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  <w:proofErr w:type="spellStart"/>
            <w:r w:rsidRPr="00A632AA">
              <w:rPr>
                <w:b w:val="0"/>
                <w:caps w:val="0"/>
                <w:szCs w:val="32"/>
              </w:rPr>
              <w:t>_____________В.П.Варфоломеев</w:t>
            </w:r>
            <w:proofErr w:type="spellEnd"/>
          </w:p>
          <w:p w:rsidR="00C74D5B" w:rsidRPr="00C540A0" w:rsidRDefault="00C74D5B" w:rsidP="00FB089A">
            <w:r>
              <w:t xml:space="preserve">     (подпись)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C74D5B" w:rsidRPr="00A632AA" w:rsidRDefault="00C74D5B" w:rsidP="00FB089A">
            <w:pPr>
              <w:pStyle w:val="a3"/>
              <w:spacing w:line="360" w:lineRule="atLeast"/>
              <w:jc w:val="left"/>
              <w:rPr>
                <w:b w:val="0"/>
                <w:szCs w:val="32"/>
              </w:rPr>
            </w:pPr>
          </w:p>
        </w:tc>
        <w:tc>
          <w:tcPr>
            <w:tcW w:w="3631" w:type="dxa"/>
            <w:tcBorders>
              <w:top w:val="nil"/>
            </w:tcBorders>
          </w:tcPr>
          <w:p w:rsidR="00C74D5B" w:rsidRPr="00A632AA" w:rsidRDefault="00C74D5B" w:rsidP="00FB089A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</w:p>
          <w:p w:rsidR="00C74D5B" w:rsidRPr="00A632AA" w:rsidRDefault="00C74D5B" w:rsidP="00FB089A">
            <w:pPr>
              <w:pStyle w:val="a3"/>
              <w:spacing w:line="360" w:lineRule="atLeast"/>
              <w:jc w:val="left"/>
              <w:rPr>
                <w:b w:val="0"/>
                <w:caps w:val="0"/>
                <w:szCs w:val="32"/>
              </w:rPr>
            </w:pPr>
            <w:proofErr w:type="spellStart"/>
            <w:r w:rsidRPr="00A632AA">
              <w:rPr>
                <w:b w:val="0"/>
                <w:caps w:val="0"/>
                <w:szCs w:val="32"/>
              </w:rPr>
              <w:t>_____________В.П.Варфоломеев</w:t>
            </w:r>
            <w:proofErr w:type="spellEnd"/>
          </w:p>
          <w:p w:rsidR="00C74D5B" w:rsidRPr="00C540A0" w:rsidRDefault="00C74D5B" w:rsidP="00FB089A">
            <w:r>
              <w:t xml:space="preserve">     (подпись)</w:t>
            </w:r>
          </w:p>
        </w:tc>
      </w:tr>
    </w:tbl>
    <w:p w:rsidR="00C74D5B" w:rsidRDefault="00C74D5B" w:rsidP="00C74D5B">
      <w:pPr>
        <w:tabs>
          <w:tab w:val="left" w:pos="567"/>
        </w:tabs>
        <w:rPr>
          <w:sz w:val="28"/>
          <w:szCs w:val="28"/>
        </w:rPr>
      </w:pPr>
    </w:p>
    <w:p w:rsidR="00C74D5B" w:rsidRDefault="00C74D5B" w:rsidP="00C74D5B">
      <w:pPr>
        <w:pStyle w:val="a3"/>
        <w:spacing w:line="720" w:lineRule="exact"/>
        <w:rPr>
          <w:sz w:val="32"/>
          <w:szCs w:val="32"/>
        </w:rPr>
      </w:pPr>
      <w:r>
        <w:rPr>
          <w:sz w:val="32"/>
          <w:szCs w:val="32"/>
        </w:rPr>
        <w:t>ПРАВИТЕЛЬСТВО  Новгородской  области</w:t>
      </w:r>
    </w:p>
    <w:p w:rsidR="00C74D5B" w:rsidRDefault="00C74D5B" w:rsidP="00C74D5B">
      <w:pPr>
        <w:tabs>
          <w:tab w:val="left" w:pos="0"/>
        </w:tabs>
        <w:spacing w:line="480" w:lineRule="exac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C74D5B" w:rsidRDefault="00C74D5B" w:rsidP="00C74D5B"/>
    <w:p w:rsidR="00C74D5B" w:rsidRDefault="00C74D5B" w:rsidP="00C74D5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 w:rsidR="00C74D5B" w:rsidRDefault="00C74D5B" w:rsidP="00C74D5B">
      <w:pPr>
        <w:jc w:val="center"/>
        <w:rPr>
          <w:sz w:val="28"/>
          <w:szCs w:val="28"/>
        </w:rPr>
      </w:pPr>
    </w:p>
    <w:p w:rsidR="00C74D5B" w:rsidRPr="00491AD2" w:rsidRDefault="00C74D5B" w:rsidP="00911F0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AD2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C74D5B" w:rsidRPr="00491AD2" w:rsidRDefault="00C74D5B" w:rsidP="00911F0B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491AD2">
        <w:rPr>
          <w:rFonts w:eastAsiaTheme="minorHAnsi"/>
          <w:b/>
          <w:sz w:val="28"/>
          <w:szCs w:val="28"/>
          <w:lang w:eastAsia="en-US"/>
        </w:rPr>
        <w:t>субсиди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491AD2">
        <w:rPr>
          <w:rFonts w:eastAsiaTheme="minorHAnsi"/>
          <w:b/>
          <w:sz w:val="28"/>
          <w:szCs w:val="28"/>
          <w:lang w:eastAsia="en-US"/>
        </w:rPr>
        <w:t xml:space="preserve"> сельскохозяйственным товаропроизводителям области (кроме граждан, ведущих личное подсобное хозяйство</w:t>
      </w:r>
      <w:r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491AD2">
        <w:rPr>
          <w:rFonts w:eastAsiaTheme="minorHAnsi"/>
          <w:b/>
          <w:sz w:val="28"/>
          <w:szCs w:val="28"/>
          <w:lang w:eastAsia="en-US"/>
        </w:rPr>
        <w:t xml:space="preserve">на возмещение части затрат на </w:t>
      </w:r>
      <w:r>
        <w:rPr>
          <w:rFonts w:eastAsiaTheme="minorHAnsi"/>
          <w:b/>
          <w:sz w:val="28"/>
          <w:szCs w:val="28"/>
          <w:lang w:eastAsia="en-US"/>
        </w:rPr>
        <w:t>поддержку племенного животноводства и птицеводства</w:t>
      </w:r>
    </w:p>
    <w:p w:rsidR="00C74D5B" w:rsidRDefault="00C74D5B" w:rsidP="00C74D5B">
      <w:pPr>
        <w:rPr>
          <w:sz w:val="28"/>
          <w:szCs w:val="28"/>
        </w:rPr>
      </w:pPr>
    </w:p>
    <w:p w:rsidR="00C74D5B" w:rsidRPr="00221B37" w:rsidRDefault="00C74D5B" w:rsidP="00C74D5B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221B37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Новгородской области от 17.10.2013 № 271 «О государственной программе Новгородской области «Развитие агропромышленного комплекса в Новгородской области на 2014 – 2020 годы» </w:t>
      </w:r>
      <w:r w:rsidRPr="00221B37">
        <w:rPr>
          <w:bCs/>
          <w:sz w:val="28"/>
          <w:szCs w:val="28"/>
        </w:rPr>
        <w:t xml:space="preserve">Правительство Новгородской области </w:t>
      </w:r>
      <w:r w:rsidRPr="00221B37">
        <w:rPr>
          <w:b/>
          <w:bCs/>
          <w:sz w:val="28"/>
          <w:szCs w:val="28"/>
        </w:rPr>
        <w:t>ПОСТАНОВЛЯЕТ</w:t>
      </w:r>
      <w:r w:rsidRPr="00221B37">
        <w:rPr>
          <w:bCs/>
          <w:sz w:val="28"/>
          <w:szCs w:val="28"/>
        </w:rPr>
        <w:t>:</w:t>
      </w:r>
    </w:p>
    <w:p w:rsidR="00C74D5B" w:rsidRPr="00C74D5B" w:rsidRDefault="00C74D5B" w:rsidP="00C74D5B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D5B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4D5B">
        <w:rPr>
          <w:rFonts w:ascii="Times New Roman" w:hAnsi="Times New Roman" w:cs="Times New Roman"/>
          <w:b w:val="0"/>
          <w:sz w:val="28"/>
          <w:szCs w:val="28"/>
        </w:rPr>
        <w:t>субсидий сельскохозяйственным товаропроизводителям области (кроме граждан, ведущих личное подсобное хозяйство) на возмещение части затрат на поддержку племенного животноводства и птицеводства.</w:t>
      </w:r>
    </w:p>
    <w:p w:rsidR="00C74D5B" w:rsidRDefault="00C74D5B" w:rsidP="00C74D5B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17F">
        <w:rPr>
          <w:rFonts w:ascii="Times New Roman" w:hAnsi="Times New Roman" w:cs="Times New Roman"/>
          <w:b w:val="0"/>
          <w:sz w:val="28"/>
          <w:szCs w:val="28"/>
        </w:rPr>
        <w:t>2. Опубликовать постановление в газете «Новгородские ведомости» и разместить на «</w:t>
      </w:r>
      <w:proofErr w:type="gramStart"/>
      <w:r w:rsidRPr="0098117F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981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117F">
        <w:rPr>
          <w:rFonts w:ascii="Times New Roman" w:hAnsi="Times New Roman" w:cs="Times New Roman"/>
          <w:b w:val="0"/>
          <w:sz w:val="28"/>
          <w:szCs w:val="28"/>
        </w:rPr>
        <w:t>интернет-портале</w:t>
      </w:r>
      <w:proofErr w:type="spellEnd"/>
      <w:r w:rsidRPr="0098117F">
        <w:rPr>
          <w:rFonts w:ascii="Times New Roman" w:hAnsi="Times New Roman" w:cs="Times New Roman"/>
          <w:b w:val="0"/>
          <w:sz w:val="28"/>
          <w:szCs w:val="28"/>
        </w:rPr>
        <w:t xml:space="preserve"> правовой информации» (</w:t>
      </w:r>
      <w:hyperlink r:id="rId5" w:history="1">
        <w:r w:rsidRPr="008B33E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8B33E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8B33E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pravo</w:t>
        </w:r>
        <w:proofErr w:type="spellEnd"/>
        <w:r w:rsidRPr="008B33E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8B33E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Pr="008B33E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8B33E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98117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74D5B" w:rsidRDefault="00C74D5B" w:rsidP="00C74D5B">
      <w:pPr>
        <w:pStyle w:val="ConsPlusTitle"/>
        <w:spacing w:line="36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D5B" w:rsidRPr="0098117F" w:rsidRDefault="00C74D5B" w:rsidP="00C74D5B">
      <w:pPr>
        <w:pStyle w:val="ConsPlusTitle"/>
        <w:spacing w:line="36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D5B" w:rsidRPr="005A6C3F" w:rsidRDefault="00C74D5B" w:rsidP="00C74D5B">
      <w:pPr>
        <w:spacing w:line="240" w:lineRule="exact"/>
        <w:rPr>
          <w:b/>
          <w:sz w:val="28"/>
          <w:szCs w:val="28"/>
        </w:rPr>
      </w:pPr>
      <w:r w:rsidRPr="005A6C3F">
        <w:rPr>
          <w:b/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4644"/>
        <w:gridCol w:w="1843"/>
        <w:gridCol w:w="2693"/>
      </w:tblGrid>
      <w:tr w:rsidR="00C74D5B" w:rsidRPr="005A6C3F" w:rsidTr="00FB089A">
        <w:tc>
          <w:tcPr>
            <w:tcW w:w="4644" w:type="dxa"/>
            <w:hideMark/>
          </w:tcPr>
          <w:p w:rsidR="00C74D5B" w:rsidRPr="005A6C3F" w:rsidRDefault="00C74D5B" w:rsidP="00FB089A">
            <w:pPr>
              <w:pStyle w:val="a4"/>
              <w:spacing w:before="120" w:line="240" w:lineRule="exact"/>
              <w:ind w:right="-108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Первый заместитель руководителя</w:t>
            </w:r>
            <w:r w:rsidRPr="005A6C3F">
              <w:rPr>
                <w:b/>
                <w:szCs w:val="28"/>
              </w:rPr>
              <w:t xml:space="preserve"> департамента сельского  хозяйства  и продовольствия  Новгородской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5A6C3F" w:rsidRDefault="00C74D5B" w:rsidP="00FB089A">
            <w:pPr>
              <w:pStyle w:val="a4"/>
              <w:spacing w:before="120" w:line="240" w:lineRule="exact"/>
              <w:ind w:right="369"/>
              <w:rPr>
                <w:b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C74D5B" w:rsidRPr="005A6C3F" w:rsidRDefault="00C74D5B" w:rsidP="00C74D5B">
            <w:pPr>
              <w:pStyle w:val="a4"/>
              <w:spacing w:before="120" w:line="240" w:lineRule="exact"/>
              <w:ind w:right="369"/>
              <w:jc w:val="left"/>
              <w:rPr>
                <w:b/>
                <w:szCs w:val="28"/>
              </w:rPr>
            </w:pPr>
            <w:r w:rsidRPr="005A6C3F">
              <w:rPr>
                <w:b/>
                <w:szCs w:val="28"/>
              </w:rPr>
              <w:t xml:space="preserve">       </w:t>
            </w:r>
            <w:proofErr w:type="spellStart"/>
            <w:r>
              <w:rPr>
                <w:b/>
                <w:szCs w:val="28"/>
              </w:rPr>
              <w:t>В.В.Татаренко</w:t>
            </w:r>
            <w:proofErr w:type="spellEnd"/>
          </w:p>
        </w:tc>
      </w:tr>
      <w:tr w:rsidR="00C74D5B" w:rsidRPr="005A6C3F" w:rsidTr="00FB089A">
        <w:tc>
          <w:tcPr>
            <w:tcW w:w="4644" w:type="dxa"/>
          </w:tcPr>
          <w:p w:rsidR="00C74D5B" w:rsidRPr="005A6C3F" w:rsidRDefault="00C74D5B" w:rsidP="00FB089A">
            <w:pPr>
              <w:pStyle w:val="a4"/>
              <w:spacing w:line="240" w:lineRule="exact"/>
              <w:ind w:right="-108"/>
              <w:jc w:val="left"/>
              <w:rPr>
                <w:b/>
                <w:sz w:val="24"/>
                <w:szCs w:val="24"/>
              </w:rPr>
            </w:pPr>
            <w:r w:rsidRPr="005A6C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D5B" w:rsidRPr="005A6C3F" w:rsidRDefault="00C74D5B" w:rsidP="00FB089A">
            <w:pPr>
              <w:pStyle w:val="a4"/>
              <w:spacing w:line="240" w:lineRule="exact"/>
              <w:ind w:right="-73"/>
              <w:jc w:val="center"/>
              <w:rPr>
                <w:b/>
                <w:sz w:val="24"/>
                <w:szCs w:val="24"/>
              </w:rPr>
            </w:pPr>
            <w:r w:rsidRPr="005A6C3F">
              <w:rPr>
                <w:b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C74D5B" w:rsidRPr="005A6C3F" w:rsidRDefault="00C74D5B" w:rsidP="00FB089A">
            <w:pPr>
              <w:pStyle w:val="a4"/>
              <w:spacing w:line="240" w:lineRule="exact"/>
              <w:ind w:right="36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4D5B" w:rsidRPr="00F25D5D" w:rsidRDefault="00C74D5B" w:rsidP="00C74D5B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C74D5B" w:rsidRDefault="00C74D5B" w:rsidP="00C74D5B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8"/>
          <w:szCs w:val="28"/>
          <w:lang w:eastAsia="ru-RU"/>
        </w:rPr>
      </w:pPr>
    </w:p>
    <w:p w:rsidR="00C74D5B" w:rsidRDefault="00C74D5B" w:rsidP="00C74D5B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8"/>
          <w:szCs w:val="28"/>
          <w:lang w:eastAsia="ru-RU"/>
        </w:rPr>
      </w:pPr>
    </w:p>
    <w:p w:rsidR="00C74D5B" w:rsidRDefault="00C74D5B" w:rsidP="00C74D5B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8"/>
          <w:szCs w:val="28"/>
          <w:lang w:eastAsia="ru-RU"/>
        </w:rPr>
      </w:pPr>
    </w:p>
    <w:p w:rsidR="00C74D5B" w:rsidRDefault="00C74D5B" w:rsidP="00C74D5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  <w:lang w:eastAsia="ru-RU"/>
        </w:rPr>
      </w:pPr>
    </w:p>
    <w:p w:rsidR="00911F0B" w:rsidRDefault="00911F0B" w:rsidP="00C74D5B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8"/>
          <w:szCs w:val="28"/>
          <w:lang w:eastAsia="ru-RU"/>
        </w:rPr>
      </w:pPr>
    </w:p>
    <w:p w:rsidR="003C7B48" w:rsidRPr="00670079" w:rsidRDefault="00C74D5B" w:rsidP="00C74D5B">
      <w:pPr>
        <w:autoSpaceDE w:val="0"/>
        <w:autoSpaceDN w:val="0"/>
        <w:adjustRightInd w:val="0"/>
        <w:spacing w:line="240" w:lineRule="exact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3C7B48" w:rsidRPr="00670079">
        <w:rPr>
          <w:sz w:val="28"/>
          <w:szCs w:val="28"/>
          <w:lang w:eastAsia="ru-RU"/>
        </w:rPr>
        <w:t>Утвержден</w:t>
      </w:r>
    </w:p>
    <w:p w:rsidR="003C7B48" w:rsidRPr="00670079" w:rsidRDefault="003C7B48" w:rsidP="003C7B4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  <w:r w:rsidRPr="00670079">
        <w:rPr>
          <w:sz w:val="28"/>
          <w:szCs w:val="28"/>
          <w:lang w:eastAsia="ru-RU"/>
        </w:rPr>
        <w:t>постановлением</w:t>
      </w:r>
    </w:p>
    <w:p w:rsidR="003C7B48" w:rsidRDefault="003C7B48" w:rsidP="003C7B48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  <w:r w:rsidRPr="00670079">
        <w:rPr>
          <w:sz w:val="28"/>
          <w:szCs w:val="28"/>
          <w:lang w:eastAsia="ru-RU"/>
        </w:rPr>
        <w:t>Правительства Новгородской области</w:t>
      </w:r>
    </w:p>
    <w:p w:rsidR="003C7B48" w:rsidRDefault="003C7B48" w:rsidP="003C7B48">
      <w:pPr>
        <w:tabs>
          <w:tab w:val="left" w:pos="6900"/>
        </w:tabs>
        <w:ind w:left="567" w:firstLine="567"/>
        <w:jc w:val="right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от ________№_____</w:t>
      </w:r>
    </w:p>
    <w:p w:rsidR="003C7B48" w:rsidRDefault="003C7B48" w:rsidP="003C7B48">
      <w:pPr>
        <w:tabs>
          <w:tab w:val="left" w:pos="6900"/>
        </w:tabs>
        <w:ind w:left="567" w:firstLine="567"/>
        <w:jc w:val="center"/>
        <w:rPr>
          <w:b/>
          <w:sz w:val="28"/>
          <w:szCs w:val="28"/>
        </w:rPr>
      </w:pPr>
    </w:p>
    <w:p w:rsidR="00C74D5B" w:rsidRPr="00491AD2" w:rsidRDefault="00C74D5B" w:rsidP="00C74D5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AD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1AD2">
        <w:rPr>
          <w:rFonts w:ascii="Times New Roman" w:hAnsi="Times New Roman" w:cs="Times New Roman"/>
          <w:sz w:val="28"/>
          <w:szCs w:val="28"/>
        </w:rPr>
        <w:t>к предоставления</w:t>
      </w:r>
    </w:p>
    <w:p w:rsidR="00C74D5B" w:rsidRPr="00491AD2" w:rsidRDefault="00C74D5B" w:rsidP="00C74D5B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491AD2">
        <w:rPr>
          <w:rFonts w:eastAsiaTheme="minorHAnsi"/>
          <w:b/>
          <w:sz w:val="28"/>
          <w:szCs w:val="28"/>
          <w:lang w:eastAsia="en-US"/>
        </w:rPr>
        <w:t>субсиди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491AD2">
        <w:rPr>
          <w:rFonts w:eastAsiaTheme="minorHAnsi"/>
          <w:b/>
          <w:sz w:val="28"/>
          <w:szCs w:val="28"/>
          <w:lang w:eastAsia="en-US"/>
        </w:rPr>
        <w:t xml:space="preserve"> сельскохозяйственным товаропроизводителям области (кроме граждан, ведущих личное подсобное хозяйство</w:t>
      </w:r>
      <w:r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491AD2">
        <w:rPr>
          <w:rFonts w:eastAsiaTheme="minorHAnsi"/>
          <w:b/>
          <w:sz w:val="28"/>
          <w:szCs w:val="28"/>
          <w:lang w:eastAsia="en-US"/>
        </w:rPr>
        <w:t xml:space="preserve">на возмещение части затрат на </w:t>
      </w:r>
      <w:r>
        <w:rPr>
          <w:rFonts w:eastAsiaTheme="minorHAnsi"/>
          <w:b/>
          <w:sz w:val="28"/>
          <w:szCs w:val="28"/>
          <w:lang w:eastAsia="en-US"/>
        </w:rPr>
        <w:t>поддержку племенного животноводства и птицеводства</w:t>
      </w:r>
    </w:p>
    <w:p w:rsidR="003C7B48" w:rsidRPr="009265A7" w:rsidRDefault="003C7B48" w:rsidP="003C7B48">
      <w:pPr>
        <w:tabs>
          <w:tab w:val="left" w:pos="6900"/>
        </w:tabs>
        <w:spacing w:line="240" w:lineRule="exact"/>
        <w:ind w:left="567" w:firstLine="567"/>
        <w:jc w:val="center"/>
        <w:rPr>
          <w:b/>
          <w:sz w:val="28"/>
          <w:szCs w:val="28"/>
        </w:rPr>
      </w:pPr>
    </w:p>
    <w:p w:rsidR="00244497" w:rsidRPr="002E21E6" w:rsidRDefault="003C7B48" w:rsidP="002E21E6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1E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Настоящий </w:t>
      </w:r>
      <w:r w:rsidRPr="002E21E6">
        <w:rPr>
          <w:rFonts w:ascii="Times New Roman" w:hAnsi="Times New Roman" w:cs="Times New Roman"/>
          <w:b w:val="0"/>
          <w:sz w:val="28"/>
          <w:szCs w:val="28"/>
        </w:rPr>
        <w:t xml:space="preserve">Порядок регламентирует </w:t>
      </w:r>
      <w:r w:rsidR="00244497" w:rsidRPr="002E21E6">
        <w:rPr>
          <w:rFonts w:ascii="Times New Roman" w:hAnsi="Times New Roman" w:cs="Times New Roman"/>
          <w:b w:val="0"/>
          <w:sz w:val="28"/>
          <w:szCs w:val="28"/>
        </w:rPr>
        <w:t>предоставление субсидий сельскохозяйственным товаропроизводителям области (кроме граждан, ведущих личное подсобное хозяйство) на возмещение части затрат на поддержку племенного животноводства и птицеводства.</w:t>
      </w:r>
    </w:p>
    <w:p w:rsidR="003C7B48" w:rsidRPr="002E21E6" w:rsidRDefault="003C7B48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E21E6">
        <w:rPr>
          <w:sz w:val="28"/>
          <w:szCs w:val="28"/>
          <w:lang w:eastAsia="ru-RU"/>
        </w:rPr>
        <w:t xml:space="preserve">Субсидия предоставляется за счет средств областного бюджета в соответствии с государственной </w:t>
      </w:r>
      <w:hyperlink r:id="rId6" w:history="1">
        <w:r w:rsidRPr="002E21E6">
          <w:rPr>
            <w:sz w:val="28"/>
            <w:szCs w:val="28"/>
            <w:lang w:eastAsia="ru-RU"/>
          </w:rPr>
          <w:t>программой</w:t>
        </w:r>
      </w:hyperlink>
      <w:r w:rsidRPr="002E21E6">
        <w:rPr>
          <w:sz w:val="28"/>
          <w:szCs w:val="28"/>
          <w:lang w:eastAsia="ru-RU"/>
        </w:rPr>
        <w:t xml:space="preserve"> Новгородской области "Развитие агропромышленного комплекса в Новгородской области на 2014 - 2020 годы", утвержденной постановлением Правительства Новгородской области от 17.10.2013 № 271.</w:t>
      </w:r>
    </w:p>
    <w:p w:rsidR="00244497" w:rsidRPr="002E21E6" w:rsidRDefault="00244497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2E21E6">
        <w:rPr>
          <w:sz w:val="28"/>
          <w:szCs w:val="28"/>
        </w:rPr>
        <w:t xml:space="preserve">2. </w:t>
      </w:r>
      <w:proofErr w:type="gramStart"/>
      <w:r w:rsidRPr="002E21E6">
        <w:rPr>
          <w:sz w:val="28"/>
          <w:szCs w:val="28"/>
        </w:rPr>
        <w:t xml:space="preserve">Субсидия предоставляется сельскохозяйственным товаропроизводителям (за исключением государственных (муниципальных) учреждений и граждан, ведущих личное подсобное хозяйство), признанным таковыми в соответствии с Федеральным </w:t>
      </w:r>
      <w:hyperlink r:id="rId7" w:history="1">
        <w:r w:rsidRPr="002E21E6">
          <w:rPr>
            <w:sz w:val="28"/>
            <w:szCs w:val="28"/>
          </w:rPr>
          <w:t>законом</w:t>
        </w:r>
      </w:hyperlink>
      <w:r w:rsidRPr="002E21E6">
        <w:rPr>
          <w:sz w:val="28"/>
          <w:szCs w:val="28"/>
        </w:rPr>
        <w:t xml:space="preserve"> от 29 декабря 2006 года № 264-ФЗ «О развитии сельского хозяйства», осуществляющим деятельность на территории Новгородской области (далее  сельскохозяйственные товаропроизводители области), соответствующим на первое число месяца, предшествующего месяцу, в котором планируется заключение соглашения </w:t>
      </w:r>
      <w:r w:rsidRPr="002E21E6">
        <w:rPr>
          <w:sz w:val="28"/>
          <w:szCs w:val="28"/>
          <w:lang w:eastAsia="ru-RU"/>
        </w:rPr>
        <w:t>о предоставлении субсидии (далее   соглашение),</w:t>
      </w:r>
      <w:r w:rsidRPr="002E21E6">
        <w:rPr>
          <w:sz w:val="28"/>
          <w:szCs w:val="28"/>
        </w:rPr>
        <w:t xml:space="preserve"> следующим</w:t>
      </w:r>
      <w:proofErr w:type="gramEnd"/>
      <w:r w:rsidRPr="002E21E6">
        <w:rPr>
          <w:sz w:val="28"/>
          <w:szCs w:val="28"/>
        </w:rPr>
        <w:t xml:space="preserve"> требованиям:</w:t>
      </w:r>
    </w:p>
    <w:p w:rsidR="00244497" w:rsidRPr="002E21E6" w:rsidRDefault="00244497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у сельскохозяйственного товаропроизводителя области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44497" w:rsidRPr="002E21E6" w:rsidRDefault="00244497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E21E6">
        <w:rPr>
          <w:sz w:val="28"/>
          <w:szCs w:val="28"/>
        </w:rPr>
        <w:t>сельскохозяйственный товаропроизводитель области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21E6">
        <w:rPr>
          <w:sz w:val="28"/>
          <w:szCs w:val="28"/>
        </w:rPr>
        <w:t>офшорные</w:t>
      </w:r>
      <w:proofErr w:type="spellEnd"/>
      <w:r w:rsidRPr="002E21E6">
        <w:rPr>
          <w:sz w:val="28"/>
          <w:szCs w:val="28"/>
        </w:rPr>
        <w:t xml:space="preserve"> зоны</w:t>
      </w:r>
      <w:proofErr w:type="gramEnd"/>
      <w:r w:rsidRPr="002E21E6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244497" w:rsidRPr="002E21E6" w:rsidRDefault="00244497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товаропроизводитель области не является получателем средств областного бюджета в соответствии с иными нормативными правовыми актами области на цели, указанные в пункте 5 настоящего Порядка.</w:t>
      </w:r>
    </w:p>
    <w:p w:rsidR="00244497" w:rsidRPr="002E21E6" w:rsidRDefault="00244497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1E6">
        <w:rPr>
          <w:rFonts w:eastAsiaTheme="minorHAnsi"/>
          <w:sz w:val="28"/>
          <w:szCs w:val="28"/>
          <w:lang w:eastAsia="en-US"/>
        </w:rPr>
        <w:t>Субсидия предоставляется сельскохозяйственным товаропроизводителям области, включенным в перечень, утверждаемый Министерством сельского хозяйства Российской Федерации.</w:t>
      </w:r>
    </w:p>
    <w:p w:rsidR="00244497" w:rsidRPr="002E21E6" w:rsidRDefault="00244497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2E21E6">
        <w:rPr>
          <w:rFonts w:ascii="Times New Roman" w:hAnsi="Times New Roman" w:cs="Times New Roman"/>
          <w:sz w:val="28"/>
          <w:szCs w:val="28"/>
        </w:rPr>
        <w:t>3. Департамент сельского хозяйства и продовольствия Новгородской области (далее - департамент) как главный распорядитель средств областного бюджета осуществляет предоставление субсидии в пределах лимитов бюджетных обязательств, установленных в областном бюджете на текущий финансовый год и на плановый период.</w:t>
      </w:r>
    </w:p>
    <w:p w:rsidR="00244497" w:rsidRPr="002E21E6" w:rsidRDefault="003C7B48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E21E6">
        <w:rPr>
          <w:sz w:val="28"/>
          <w:szCs w:val="28"/>
          <w:lang w:eastAsia="ru-RU"/>
        </w:rPr>
        <w:t>4. Субсидия из областного бюджета предоставляется при соблюдении следующих условий:</w:t>
      </w:r>
    </w:p>
    <w:p w:rsidR="003C7B48" w:rsidRPr="002E21E6" w:rsidRDefault="003C7B48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E21E6">
        <w:rPr>
          <w:sz w:val="28"/>
          <w:szCs w:val="28"/>
          <w:lang w:eastAsia="ru-RU"/>
        </w:rPr>
        <w:t>представления сельскохозяйственным товаропроизводителем области отчетности о финансово-экономическом состоянии товаропроизводителей агропромышленного комплекса за отчетный год по формам, утверждаемым приказом Министерства сельского хозяйства Российской Федерации, в сроки согласно графику, утверждаемому приказом департамента.</w:t>
      </w:r>
    </w:p>
    <w:p w:rsidR="003C7B48" w:rsidRPr="002E21E6" w:rsidRDefault="003C7B48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bookmarkStart w:id="2" w:name="Par15"/>
      <w:bookmarkEnd w:id="2"/>
      <w:r w:rsidRPr="002E21E6">
        <w:rPr>
          <w:sz w:val="28"/>
          <w:szCs w:val="28"/>
          <w:lang w:eastAsia="ru-RU"/>
        </w:rPr>
        <w:t>5. Субсидии предоставляется сельскохозяйственным товаропроизводителям области на возмещение части затрат</w:t>
      </w:r>
      <w:r w:rsidR="008B15B3" w:rsidRPr="002E21E6">
        <w:rPr>
          <w:sz w:val="28"/>
          <w:szCs w:val="28"/>
          <w:lang w:eastAsia="ru-RU"/>
        </w:rPr>
        <w:t>:</w:t>
      </w:r>
      <w:r w:rsidRPr="002E21E6">
        <w:rPr>
          <w:sz w:val="28"/>
          <w:szCs w:val="28"/>
          <w:lang w:eastAsia="ru-RU"/>
        </w:rPr>
        <w:t xml:space="preserve"> </w:t>
      </w:r>
    </w:p>
    <w:p w:rsidR="00DC413D" w:rsidRPr="002E21E6" w:rsidRDefault="00244497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1E6">
        <w:rPr>
          <w:sz w:val="28"/>
          <w:szCs w:val="28"/>
          <w:lang w:eastAsia="ru-RU"/>
        </w:rPr>
        <w:t>5.1</w:t>
      </w:r>
      <w:r w:rsidR="00DC413D" w:rsidRPr="002E21E6">
        <w:rPr>
          <w:sz w:val="28"/>
          <w:szCs w:val="28"/>
          <w:lang w:eastAsia="ru-RU"/>
        </w:rPr>
        <w:t>. П</w:t>
      </w:r>
      <w:r w:rsidR="00DC413D" w:rsidRPr="002E21E6">
        <w:rPr>
          <w:rFonts w:eastAsiaTheme="minorHAnsi"/>
          <w:sz w:val="28"/>
          <w:szCs w:val="28"/>
          <w:lang w:eastAsia="en-US"/>
        </w:rPr>
        <w:t>о содержанию племенного маточного поголовья КРС молочного направления на 1 условную голову (в молочном скотоводстве - из расчета на 1 корову, от которой получен живой теленок в отчетном году) по ставк</w:t>
      </w:r>
      <w:r w:rsidR="001B347F" w:rsidRPr="002E21E6">
        <w:rPr>
          <w:rFonts w:eastAsiaTheme="minorHAnsi"/>
          <w:sz w:val="28"/>
          <w:szCs w:val="28"/>
          <w:lang w:eastAsia="en-US"/>
        </w:rPr>
        <w:t>ам</w:t>
      </w:r>
      <w:r w:rsidR="00DC413D" w:rsidRPr="002E21E6">
        <w:rPr>
          <w:rFonts w:eastAsiaTheme="minorHAnsi"/>
          <w:sz w:val="28"/>
          <w:szCs w:val="28"/>
          <w:lang w:eastAsia="en-US"/>
        </w:rPr>
        <w:t xml:space="preserve"> в соответствии с приложением №1 к настоящему Порядку.</w:t>
      </w:r>
      <w:r w:rsidR="001B347F" w:rsidRPr="002E21E6">
        <w:rPr>
          <w:sz w:val="28"/>
          <w:szCs w:val="28"/>
        </w:rPr>
        <w:t xml:space="preserve"> Субсидия предоставляется за отчетный финансовый год.</w:t>
      </w:r>
    </w:p>
    <w:p w:rsidR="003C7B48" w:rsidRPr="002E21E6" w:rsidRDefault="003C7B48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1E6">
        <w:rPr>
          <w:sz w:val="28"/>
          <w:szCs w:val="28"/>
          <w:lang w:eastAsia="ru-RU"/>
        </w:rPr>
        <w:t>5.</w:t>
      </w:r>
      <w:r w:rsidR="00DC413D" w:rsidRPr="002E21E6">
        <w:rPr>
          <w:sz w:val="28"/>
          <w:szCs w:val="28"/>
          <w:lang w:eastAsia="ru-RU"/>
        </w:rPr>
        <w:t>2</w:t>
      </w:r>
      <w:r w:rsidRPr="002E21E6">
        <w:rPr>
          <w:sz w:val="28"/>
          <w:szCs w:val="28"/>
          <w:lang w:eastAsia="ru-RU"/>
        </w:rPr>
        <w:t xml:space="preserve">. </w:t>
      </w:r>
      <w:r w:rsidR="00DC413D" w:rsidRPr="002E21E6">
        <w:rPr>
          <w:sz w:val="28"/>
          <w:szCs w:val="28"/>
          <w:lang w:eastAsia="ru-RU"/>
        </w:rPr>
        <w:t xml:space="preserve">По содержанию племенного маточного поголовья КРС мясного направления </w:t>
      </w:r>
      <w:r w:rsidR="001B4574" w:rsidRPr="002E21E6">
        <w:rPr>
          <w:rFonts w:eastAsiaTheme="minorHAnsi"/>
          <w:sz w:val="28"/>
          <w:szCs w:val="28"/>
          <w:lang w:eastAsia="en-US"/>
        </w:rPr>
        <w:t>(в мясном скотоводстве - из расчета на 1 корову, от которой получен живой теленок в отчетном году) по ставк</w:t>
      </w:r>
      <w:r w:rsidR="001B347F" w:rsidRPr="002E21E6">
        <w:rPr>
          <w:rFonts w:eastAsiaTheme="minorHAnsi"/>
          <w:sz w:val="28"/>
          <w:szCs w:val="28"/>
          <w:lang w:eastAsia="en-US"/>
        </w:rPr>
        <w:t>ам</w:t>
      </w:r>
      <w:r w:rsidR="001B4574" w:rsidRPr="002E21E6">
        <w:rPr>
          <w:rFonts w:eastAsiaTheme="minorHAnsi"/>
          <w:sz w:val="28"/>
          <w:szCs w:val="28"/>
          <w:lang w:eastAsia="en-US"/>
        </w:rPr>
        <w:t xml:space="preserve"> в соответствии с приложением №1 к настоящему Порядку.</w:t>
      </w:r>
      <w:r w:rsidR="001B347F" w:rsidRPr="002E21E6">
        <w:rPr>
          <w:sz w:val="28"/>
          <w:szCs w:val="28"/>
        </w:rPr>
        <w:t xml:space="preserve"> Субсидия предоставляется за отчетный финансовый год.</w:t>
      </w:r>
    </w:p>
    <w:p w:rsidR="00DC413D" w:rsidRPr="002E21E6" w:rsidRDefault="003C7B48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1E6">
        <w:rPr>
          <w:sz w:val="28"/>
          <w:szCs w:val="28"/>
          <w:lang w:eastAsia="ru-RU"/>
        </w:rPr>
        <w:t>5.</w:t>
      </w:r>
      <w:r w:rsidR="001B347F" w:rsidRPr="002E21E6">
        <w:rPr>
          <w:sz w:val="28"/>
          <w:szCs w:val="28"/>
          <w:lang w:eastAsia="ru-RU"/>
        </w:rPr>
        <w:t>3</w:t>
      </w:r>
      <w:r w:rsidRPr="002E21E6">
        <w:rPr>
          <w:sz w:val="28"/>
          <w:szCs w:val="28"/>
          <w:lang w:eastAsia="ru-RU"/>
        </w:rPr>
        <w:t xml:space="preserve">. По </w:t>
      </w:r>
      <w:r w:rsidRPr="002E21E6">
        <w:rPr>
          <w:sz w:val="28"/>
          <w:szCs w:val="28"/>
        </w:rPr>
        <w:t xml:space="preserve">содержанию племенного маточного поголовья свиней на 1 условную голову </w:t>
      </w:r>
      <w:r w:rsidR="001B347F" w:rsidRPr="002E21E6">
        <w:rPr>
          <w:rFonts w:eastAsiaTheme="minorHAnsi"/>
          <w:sz w:val="28"/>
          <w:szCs w:val="28"/>
          <w:lang w:eastAsia="en-US"/>
        </w:rPr>
        <w:t xml:space="preserve">по ставкам в соответствии с приложением №1 к настоящему Порядку. </w:t>
      </w:r>
      <w:r w:rsidR="00DC413D" w:rsidRPr="002E21E6">
        <w:rPr>
          <w:sz w:val="28"/>
          <w:szCs w:val="28"/>
        </w:rPr>
        <w:t>Субсидия предоставляется за отчетный финансовый год</w:t>
      </w:r>
      <w:r w:rsidR="001B347F" w:rsidRPr="002E21E6">
        <w:rPr>
          <w:sz w:val="28"/>
          <w:szCs w:val="28"/>
        </w:rPr>
        <w:t>.</w:t>
      </w:r>
      <w:r w:rsidR="00DC413D" w:rsidRPr="002E21E6">
        <w:rPr>
          <w:sz w:val="28"/>
          <w:szCs w:val="28"/>
        </w:rPr>
        <w:t xml:space="preserve"> </w:t>
      </w:r>
    </w:p>
    <w:p w:rsidR="00DC413D" w:rsidRPr="002E21E6" w:rsidRDefault="001B347F" w:rsidP="002E21E6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1E6">
        <w:rPr>
          <w:rFonts w:ascii="Times New Roman" w:hAnsi="Times New Roman" w:cs="Times New Roman"/>
          <w:sz w:val="28"/>
          <w:szCs w:val="28"/>
        </w:rPr>
        <w:t>5.4. По содержанию поголовья родительского и промышленного стада кур-несушек яичных кроссов</w:t>
      </w:r>
      <w:r w:rsidRPr="002E2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ставкам в соответствии с приложением №1 к настоящему Порядку.</w:t>
      </w:r>
    </w:p>
    <w:p w:rsidR="001B347F" w:rsidRPr="002E21E6" w:rsidRDefault="001B347F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21E6">
        <w:rPr>
          <w:rFonts w:eastAsiaTheme="minorHAnsi"/>
          <w:sz w:val="28"/>
          <w:szCs w:val="28"/>
          <w:lang w:eastAsia="en-US"/>
        </w:rPr>
        <w:t xml:space="preserve">Для перевода племенного маточного поголовья сельскохозяйственных животных в условные головы применяются </w:t>
      </w:r>
      <w:hyperlink r:id="rId8" w:history="1">
        <w:r w:rsidRPr="00FB089A">
          <w:rPr>
            <w:rFonts w:eastAsiaTheme="minorHAnsi"/>
            <w:sz w:val="28"/>
            <w:szCs w:val="28"/>
            <w:lang w:eastAsia="en-US"/>
          </w:rPr>
          <w:t>коэффициенты</w:t>
        </w:r>
      </w:hyperlink>
      <w:r w:rsidRPr="00FB089A">
        <w:rPr>
          <w:rFonts w:eastAsiaTheme="minorHAnsi"/>
          <w:sz w:val="28"/>
          <w:szCs w:val="28"/>
          <w:lang w:eastAsia="en-US"/>
        </w:rPr>
        <w:t>,</w:t>
      </w:r>
      <w:r w:rsidRPr="002E21E6">
        <w:rPr>
          <w:rFonts w:eastAsiaTheme="minorHAnsi"/>
          <w:sz w:val="28"/>
          <w:szCs w:val="28"/>
          <w:lang w:eastAsia="en-US"/>
        </w:rPr>
        <w:t xml:space="preserve"> установленные </w:t>
      </w:r>
      <w:r w:rsidRPr="002E21E6">
        <w:rPr>
          <w:rFonts w:eastAsiaTheme="minorHAnsi"/>
          <w:sz w:val="28"/>
          <w:szCs w:val="28"/>
          <w:lang w:eastAsia="en-US"/>
        </w:rPr>
        <w:lastRenderedPageBreak/>
        <w:t>Приказом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1257".</w:t>
      </w:r>
      <w:proofErr w:type="gramEnd"/>
    </w:p>
    <w:p w:rsidR="002E21E6" w:rsidRPr="002E21E6" w:rsidRDefault="001B347F" w:rsidP="002E21E6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По </w:t>
      </w:r>
      <w:r w:rsidR="002E21E6" w:rsidRPr="002E21E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приобретению племенного молодняка сельскохозяйственных животных (КРС молочного направления, КРС мясного направления, овец, кроликов) по ставкам в соответствии с приложением №1 к настоящему Порядку.</w:t>
      </w:r>
    </w:p>
    <w:p w:rsidR="001B347F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1E6">
        <w:rPr>
          <w:rFonts w:eastAsiaTheme="minorHAnsi"/>
          <w:sz w:val="28"/>
          <w:szCs w:val="28"/>
          <w:lang w:eastAsia="en-US"/>
        </w:rPr>
        <w:t xml:space="preserve"> Субсидия предоставляется на возмещение части затрат, произведенных и оплаченных за период с 1 декабря 2016 года по 30 ноября 2019 года;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2E21E6">
        <w:rPr>
          <w:rFonts w:ascii="Times New Roman" w:hAnsi="Times New Roman" w:cs="Times New Roman"/>
          <w:sz w:val="28"/>
          <w:szCs w:val="28"/>
        </w:rPr>
        <w:t xml:space="preserve">6. Сельскохозяйственные товаропроизводители области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1E6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для получения субсидии за счет средств  областного бюджета представляют в департамент: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расчетного счета, открытого сельскохозяйственным товаропроизводителем области в учреждениях Центрального банка Российской Федерации или кредитных организациях, на который должна быть перечислена субсидия в случае принятия департаментом решения о предоставлении субсидии;</w:t>
      </w:r>
    </w:p>
    <w:p w:rsidR="002E21E6" w:rsidRPr="002E21E6" w:rsidRDefault="00BF04C8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0" w:history="1">
        <w:r w:rsidR="002E21E6" w:rsidRPr="002E21E6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="002E21E6" w:rsidRPr="002E21E6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4C45AA">
        <w:rPr>
          <w:rFonts w:ascii="Times New Roman" w:hAnsi="Times New Roman" w:cs="Times New Roman"/>
          <w:sz w:val="28"/>
          <w:szCs w:val="28"/>
        </w:rPr>
        <w:t>3,4</w:t>
      </w:r>
      <w:r w:rsidR="002E21E6" w:rsidRPr="002E21E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документы согласно </w:t>
      </w:r>
      <w:hyperlink w:anchor="P173" w:history="1">
        <w:r w:rsidRPr="002E21E6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4C45A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E21E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представляемых на получение субсидии документах, возлагается на сельскохозяйственного товаропроизводителя области.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области вправе представить по собственной инициативе: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E21E6">
        <w:rPr>
          <w:sz w:val="28"/>
          <w:szCs w:val="28"/>
        </w:rPr>
        <w:t>справку налогового органа об отсутствии у него задолженности по налогам, сборам и иным обязательным платежам в бюджеты бюджетной системы Российской Федерации, полученную не ранее чем за один месяц до дня ее представления в департамент;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4" w:name="P69"/>
      <w:bookmarkEnd w:id="4"/>
      <w:r w:rsidRPr="002E21E6">
        <w:rPr>
          <w:sz w:val="28"/>
          <w:szCs w:val="28"/>
        </w:rPr>
        <w:t>копию свидетельства о постановке на учет в налоговом органе Новгородской области;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E21E6">
        <w:rPr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</w:t>
      </w:r>
      <w:proofErr w:type="gramStart"/>
      <w:r w:rsidRPr="002E21E6">
        <w:rPr>
          <w:sz w:val="28"/>
          <w:szCs w:val="28"/>
        </w:rPr>
        <w:t>позднее</w:t>
      </w:r>
      <w:proofErr w:type="gramEnd"/>
      <w:r w:rsidRPr="002E21E6">
        <w:rPr>
          <w:sz w:val="28"/>
          <w:szCs w:val="28"/>
        </w:rPr>
        <w:t xml:space="preserve"> чем за 30 дней до даты подачи сельскохозяйственным товаропроизводителем области заявления о предоставлении субсидии.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E21E6">
        <w:rPr>
          <w:sz w:val="28"/>
          <w:szCs w:val="28"/>
        </w:rPr>
        <w:lastRenderedPageBreak/>
        <w:t>В случае если сельскохозяйственный товаропроизводитель области не представил указанные документы по собственной инициативе, департамент посредством межведомственного запроса запрашивает от управления Федеральной налоговой службы по Новгородской области сведения о наличии (об отсутствии) у сельскохозяйственного товаропроизводителя области задолженности по уплате налогов, сборов и иных обязательных платежей в бюджеты бюджетной системы Российской Федерации, сведения из Единого государственного реестра юридических лиц или Единого государственного</w:t>
      </w:r>
      <w:proofErr w:type="gramEnd"/>
      <w:r w:rsidRPr="002E21E6">
        <w:rPr>
          <w:sz w:val="28"/>
          <w:szCs w:val="28"/>
        </w:rPr>
        <w:t xml:space="preserve"> реестра индивидуальных предпринимателей, сведения о постановке сельскохозяйственного товаропроизводителя области на учет в налоговом органе Новгородской области.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E21E6">
        <w:rPr>
          <w:sz w:val="28"/>
          <w:szCs w:val="28"/>
        </w:rPr>
        <w:t xml:space="preserve">7. </w:t>
      </w:r>
      <w:r w:rsidRPr="002E21E6">
        <w:rPr>
          <w:sz w:val="28"/>
          <w:szCs w:val="28"/>
          <w:lang w:eastAsia="ru-RU"/>
        </w:rPr>
        <w:t>Департамент принимает представленные сельскохозяйственным товаропроизводителем области документы и в день принятия делает отметку в журнале регистрации, который должен быть пронумерован, прошнурован и скреплен печатью департамента. Документы регистрируются в хронологическом порядке с указанием даты и времени их приема.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1E6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1E6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принятых документов в порядке поступления рассматривает  представленные сельскохозяйственными товаропроизводителями области документы, проверяет на соответствие условиям и требованиям, установленным пунктами 2 и 4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области, и принимает решение о предоставлении субсидии либо об отказе</w:t>
      </w:r>
      <w:proofErr w:type="gramEnd"/>
      <w:r w:rsidRPr="002E21E6">
        <w:rPr>
          <w:rFonts w:ascii="Times New Roman" w:hAnsi="Times New Roman" w:cs="Times New Roman"/>
          <w:sz w:val="28"/>
          <w:szCs w:val="28"/>
        </w:rPr>
        <w:t xml:space="preserve"> в предоставлении субсидии, которое оформляется приказом департамента.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2E21E6">
        <w:rPr>
          <w:sz w:val="28"/>
          <w:szCs w:val="28"/>
          <w:lang w:eastAsia="ru-RU"/>
        </w:rPr>
        <w:t>В случае принятия решения о предоставлении субсидии департамент не позднее 2 рабочих дней, следующих за днем принятия решения, направляет для подписания проект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документов, подтверждающих его полномочия на осуществление действий от имени сельскохозяйственного товаропроизводителя области.</w:t>
      </w:r>
      <w:proofErr w:type="gramEnd"/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1E6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соглашение, является согласие сельскохозяйственного товаропроизводителя области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как главным распорядителем бюджетных средств, предоставившим субсидию, и органами </w:t>
      </w:r>
      <w:r w:rsidRPr="002E21E6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проверок</w:t>
      </w:r>
      <w:proofErr w:type="gramEnd"/>
      <w:r w:rsidRPr="002E21E6">
        <w:rPr>
          <w:rFonts w:ascii="Times New Roman" w:hAnsi="Times New Roman" w:cs="Times New Roman"/>
          <w:sz w:val="28"/>
          <w:szCs w:val="28"/>
        </w:rPr>
        <w:t xml:space="preserve"> соблюдения сельскохозяйственным товаропроизводителем области условий, целей и порядка ее предоставления. 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E21E6">
        <w:rPr>
          <w:sz w:val="28"/>
          <w:szCs w:val="28"/>
          <w:lang w:eastAsia="ru-RU"/>
        </w:rPr>
        <w:t>В случае принятия решения об отказе в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В случае отказа от подписания соглашения, а также в случае, если сельскохозяйственный товаропроизводитель области в течение 15 календарных дней со дня направления (вручения) ему проекта соглашения в департамент не представил подписанное соглашение, департамент  своим приказом отменяет принятое решение о предоставлении субсидии. 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В случае отмены принятого решения о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3 рабочих дней со дня принятия данного решения соответствующее уведомление.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Уполномоченное лицо департамента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21E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департамент соглашения, подписанного сельскохозяйственным товаропроизводителем области, обеспечивает формирование сводного </w:t>
      </w:r>
      <w:hyperlink w:anchor="Par159" w:history="1">
        <w:r w:rsidRPr="002E21E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E21E6">
        <w:rPr>
          <w:rFonts w:ascii="Times New Roman" w:hAnsi="Times New Roman" w:cs="Times New Roman"/>
          <w:sz w:val="28"/>
          <w:szCs w:val="28"/>
        </w:rPr>
        <w:t xml:space="preserve"> (реестра) сельскохозяйственных товаропроизводителей области согласно приложению № 2 к настоящему Порядку.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несоответствие сельскохозяйственного товаропроизводителя области требованиям, установленным </w:t>
      </w:r>
      <w:hyperlink w:anchor="Par19" w:history="1">
        <w:r w:rsidRPr="002E21E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E21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несоблюдение сельскохозяйственным товаропроизводителем области условий, предусмотренных </w:t>
      </w:r>
      <w:hyperlink w:anchor="Par23" w:history="1">
        <w:r w:rsidRPr="002E21E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E21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2E21E6">
        <w:rPr>
          <w:sz w:val="28"/>
          <w:szCs w:val="28"/>
          <w:lang w:eastAsia="ru-RU"/>
        </w:rPr>
        <w:t xml:space="preserve">несоблюдение сельскохозяйственным товаропроизводителем области целей предоставления субсидии, предусмотренных </w:t>
      </w:r>
      <w:hyperlink r:id="rId9" w:history="1">
        <w:r w:rsidRPr="002E21E6">
          <w:rPr>
            <w:sz w:val="28"/>
            <w:szCs w:val="28"/>
            <w:lang w:eastAsia="ru-RU"/>
          </w:rPr>
          <w:t>пунктом 5</w:t>
        </w:r>
      </w:hyperlink>
      <w:r w:rsidRPr="002E21E6">
        <w:rPr>
          <w:sz w:val="28"/>
          <w:szCs w:val="28"/>
          <w:lang w:eastAsia="ru-RU"/>
        </w:rPr>
        <w:t xml:space="preserve"> настоящего Порядка;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несоблюдение сельскохозяйственным товаропроизводителем области срока предоставления документов, предусмотренного </w:t>
      </w:r>
      <w:hyperlink w:anchor="Par34" w:history="1">
        <w:r w:rsidRPr="002E21E6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E21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E21E6">
        <w:rPr>
          <w:sz w:val="28"/>
          <w:szCs w:val="28"/>
        </w:rPr>
        <w:t xml:space="preserve">несоответствие представленных сельскохозяйственным товаропроизводителем области документов требованиям, предусмотренным пунктом 6 настоящего Порядка, или непредставление (предоставление не в полном объеме) документов, предусмотренных вторым-четвертым абзацами пункта 6 настоящего Порядка; 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E21E6">
        <w:rPr>
          <w:sz w:val="28"/>
          <w:szCs w:val="28"/>
        </w:rPr>
        <w:lastRenderedPageBreak/>
        <w:t xml:space="preserve">недостоверность представленной сельскохозяйственным товаропроизводителем области информации; 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В случае если в департамент в один день поступило несколько заявлений от сельскохозяйственных товаропроизводителей области, при недостаточности лимита бюджетных обязатель</w:t>
      </w:r>
      <w:proofErr w:type="gramStart"/>
      <w:r w:rsidRPr="002E21E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E21E6">
        <w:rPr>
          <w:rFonts w:ascii="Times New Roman" w:hAnsi="Times New Roman" w:cs="Times New Roman"/>
          <w:sz w:val="28"/>
          <w:szCs w:val="28"/>
        </w:rPr>
        <w:t>я предоставления субсидии всем обратившимся сельскохозяйственным товаропроизводителям области, субсидия предоставляется тому сельскохозяйственному товаропроизводителю области, чье заявление зарегистрировано ранее с учетом времени его поступления.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Перечисление субсидии сельскохозяйственному товаропроизводителю области осуществляется не позднее 10 рабочих дней со дня принятия решения о предоставлении субсидии путем перечисления денежных средств на расчетные счета, открытые сельскохозяйственным товаропроизводителем области в учреждениях Центрального банка Российской Федерации или кредитных организациях.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8. Департамент и органы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 в порядке, установленном Бюджетным </w:t>
      </w:r>
      <w:hyperlink r:id="rId10" w:history="1">
        <w:r w:rsidRPr="002E21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21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E21E6" w:rsidRPr="002E21E6" w:rsidRDefault="002E21E6" w:rsidP="002E21E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2E21E6">
        <w:rPr>
          <w:sz w:val="28"/>
          <w:szCs w:val="28"/>
          <w:lang w:eastAsia="ru-RU"/>
        </w:rPr>
        <w:t xml:space="preserve">В случае если после предоставления субсидии выявлено нарушение сельскохозяйственным товаропроизводителем области условий предоставления субсидии (в том числе представление документов, 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случаях, предусмотренных соглашением, указанным в </w:t>
      </w:r>
      <w:hyperlink r:id="rId11" w:history="1">
        <w:r w:rsidRPr="002E21E6">
          <w:rPr>
            <w:sz w:val="28"/>
            <w:szCs w:val="28"/>
            <w:lang w:eastAsia="ru-RU"/>
          </w:rPr>
          <w:t>пункте 7</w:t>
        </w:r>
      </w:hyperlink>
      <w:r w:rsidRPr="002E21E6">
        <w:rPr>
          <w:sz w:val="28"/>
          <w:szCs w:val="28"/>
          <w:lang w:eastAsia="ru-RU"/>
        </w:rPr>
        <w:t xml:space="preserve"> настоящего Порядка, субсидия подлежит возврату в областной бюджет в течение 10 рабочих дней</w:t>
      </w:r>
      <w:proofErr w:type="gramEnd"/>
      <w:r w:rsidRPr="002E21E6">
        <w:rPr>
          <w:sz w:val="28"/>
          <w:szCs w:val="28"/>
          <w:lang w:eastAsia="ru-RU"/>
        </w:rPr>
        <w:t xml:space="preserve"> со дня получения сельскохозяйственным товаропроизводителем области требования главного распорядителя средств областного бюджета.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>Требование о возврате субсидии в областной бюджет в письменной форме направляется департаментом сельскохозяйственному товаропроизводителю области в течение 5 рабочих дней со дня выявления нарушения департаментом. Сельскохозяйственный товаропроизводитель области вправе обжаловать требование департамента в соответствии с законодательством Российской Федерации.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Возврат перечисленных денежных средств в областной бюджет </w:t>
      </w:r>
      <w:r w:rsidRPr="002E21E6">
        <w:rPr>
          <w:rFonts w:ascii="Times New Roman" w:hAnsi="Times New Roman" w:cs="Times New Roman"/>
          <w:sz w:val="28"/>
          <w:szCs w:val="28"/>
        </w:rPr>
        <w:lastRenderedPageBreak/>
        <w:t>осуществляется сельскохозяйственным товаропроизводителем области в добровольном порядке или по решению суда на расчетный счет, указанный в требовании.</w:t>
      </w:r>
    </w:p>
    <w:p w:rsidR="002E21E6" w:rsidRPr="002E21E6" w:rsidRDefault="002E21E6" w:rsidP="002E21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E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E2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1E6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осуществляется в соответствии с Бюджетным </w:t>
      </w:r>
      <w:hyperlink r:id="rId12" w:history="1">
        <w:r w:rsidRPr="002E21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21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Default="003C7B48" w:rsidP="003C7B48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2E21E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E21E6" w:rsidRDefault="002E21E6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C7B48" w:rsidRPr="001152AE" w:rsidRDefault="003C7B48" w:rsidP="003C7B4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</w:t>
      </w:r>
      <w:r w:rsidRPr="001152AE">
        <w:rPr>
          <w:sz w:val="28"/>
          <w:szCs w:val="28"/>
          <w:lang w:eastAsia="ru-RU"/>
        </w:rPr>
        <w:t xml:space="preserve"> </w:t>
      </w:r>
      <w:r w:rsidR="004C45AA">
        <w:rPr>
          <w:sz w:val="28"/>
          <w:szCs w:val="28"/>
          <w:lang w:eastAsia="ru-RU"/>
        </w:rPr>
        <w:t>1</w:t>
      </w:r>
    </w:p>
    <w:p w:rsidR="003C7B48" w:rsidRPr="004C45AA" w:rsidRDefault="003C7B48" w:rsidP="003C7B4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45AA">
        <w:rPr>
          <w:sz w:val="28"/>
          <w:szCs w:val="28"/>
          <w:lang w:eastAsia="ru-RU"/>
        </w:rPr>
        <w:t>к Порядку</w:t>
      </w: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C45AA">
        <w:rPr>
          <w:sz w:val="28"/>
          <w:szCs w:val="28"/>
        </w:rPr>
        <w:t xml:space="preserve"> субсидий </w:t>
      </w: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сельскохозяйственным товаропроизводителям </w:t>
      </w: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C45AA">
        <w:rPr>
          <w:sz w:val="28"/>
          <w:szCs w:val="28"/>
        </w:rPr>
        <w:t xml:space="preserve">области (кроме граждан, ведущих личное </w:t>
      </w:r>
      <w:proofErr w:type="gramEnd"/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подсобное хозяйство) на возмещение части затрат</w:t>
      </w: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 на поддержку </w:t>
      </w:r>
      <w:proofErr w:type="gramStart"/>
      <w:r w:rsidRPr="004C45AA">
        <w:rPr>
          <w:sz w:val="28"/>
          <w:szCs w:val="28"/>
        </w:rPr>
        <w:t>племенного</w:t>
      </w:r>
      <w:proofErr w:type="gramEnd"/>
      <w:r w:rsidRPr="004C45AA">
        <w:rPr>
          <w:sz w:val="28"/>
          <w:szCs w:val="28"/>
        </w:rPr>
        <w:t xml:space="preserve"> </w:t>
      </w:r>
    </w:p>
    <w:p w:rsidR="004C45AA" w:rsidRP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животноводства и птицеводства</w:t>
      </w: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592A89" w:rsidRPr="00592A89" w:rsidRDefault="00621896" w:rsidP="00592A8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A89">
        <w:rPr>
          <w:rFonts w:ascii="Times New Roman" w:hAnsi="Times New Roman" w:cs="Times New Roman"/>
          <w:sz w:val="28"/>
          <w:szCs w:val="28"/>
          <w:lang w:eastAsia="ru-RU"/>
        </w:rPr>
        <w:t xml:space="preserve">Ставки </w:t>
      </w:r>
      <w:r w:rsidR="00592A89" w:rsidRPr="00592A89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области (кроме граждан, ведущих личное подсобное хозяйство) на возмещение части затрат на поддержку племенного животноводства и птицеводства.</w:t>
      </w:r>
    </w:p>
    <w:p w:rsidR="004C45AA" w:rsidRDefault="004C45AA" w:rsidP="0062189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92A89" w:rsidRPr="00592A89" w:rsidRDefault="00592A89" w:rsidP="00592A8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276"/>
        <w:gridCol w:w="1843"/>
        <w:gridCol w:w="1842"/>
      </w:tblGrid>
      <w:tr w:rsidR="00505E3F" w:rsidRPr="00592A89" w:rsidTr="00505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5E3F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505E3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5E3F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505E3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5E3F">
              <w:rPr>
                <w:rFonts w:eastAsiaTheme="minorHAnsi"/>
                <w:sz w:val="28"/>
                <w:szCs w:val="28"/>
                <w:lang w:eastAsia="en-US"/>
              </w:rPr>
              <w:t>Наименование направления субсидирования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5E3F">
              <w:rPr>
                <w:rFonts w:eastAsiaTheme="minorHAnsi"/>
                <w:sz w:val="28"/>
                <w:szCs w:val="28"/>
                <w:lang w:eastAsia="en-US"/>
              </w:rPr>
              <w:t>Ставка субсидии, руб.</w:t>
            </w:r>
          </w:p>
        </w:tc>
      </w:tr>
      <w:tr w:rsidR="00505E3F" w:rsidRPr="00592A89" w:rsidTr="00505E3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5E3F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5E3F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05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Содержание племенного маточного поголовья КРС молочного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усл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олова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2515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05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rPr>
                <w:lang w:eastAsia="ru-RU"/>
              </w:rPr>
              <w:t>Содержание племенного маточного поголовья КРС мясного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усл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олова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1260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05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t>Содержание племенного маточного поголовья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усл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олова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1754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05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t>Содержание поголовья родительского и промышленного стада кур-несушек яичных кроссов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усл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олова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05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Приобретение племенного молодняка сельскохозяйственных животных: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КРС молочных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ж</w:t>
            </w:r>
            <w:proofErr w:type="gramEnd"/>
            <w:r>
              <w:rPr>
                <w:rFonts w:eastAsiaTheme="minorHAnsi"/>
                <w:lang w:eastAsia="en-US"/>
              </w:rPr>
              <w:t>ивого веса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КРС мясных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ж</w:t>
            </w:r>
            <w:proofErr w:type="gramEnd"/>
            <w:r>
              <w:rPr>
                <w:rFonts w:eastAsiaTheme="minorHAnsi"/>
                <w:lang w:eastAsia="en-US"/>
              </w:rPr>
              <w:t>ивого веса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Овцы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ж</w:t>
            </w:r>
            <w:proofErr w:type="gramEnd"/>
            <w:r>
              <w:rPr>
                <w:rFonts w:eastAsiaTheme="minorHAnsi"/>
                <w:lang w:eastAsia="en-US"/>
              </w:rPr>
              <w:t>ивого веса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505E3F" w:rsidRPr="00592A89" w:rsidTr="00505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E3F">
              <w:rPr>
                <w:rFonts w:eastAsiaTheme="minorHAnsi"/>
                <w:lang w:eastAsia="en-US"/>
              </w:rPr>
              <w:t>Кролики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05E3F" w:rsidP="0059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кг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ж</w:t>
            </w:r>
            <w:proofErr w:type="gramEnd"/>
            <w:r>
              <w:rPr>
                <w:rFonts w:eastAsiaTheme="minorHAnsi"/>
                <w:lang w:eastAsia="en-US"/>
              </w:rPr>
              <w:t>ивого веса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3F" w:rsidRPr="00505E3F" w:rsidRDefault="00535315" w:rsidP="005353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4C45AA" w:rsidRDefault="004C45AA" w:rsidP="00592A8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4C45AA" w:rsidRDefault="004C45AA" w:rsidP="003C7B4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535315" w:rsidRPr="001152AE" w:rsidRDefault="00535315" w:rsidP="0053531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</w:t>
      </w:r>
      <w:r w:rsidRPr="001152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</w:p>
    <w:p w:rsidR="00535315" w:rsidRPr="004C45AA" w:rsidRDefault="00535315" w:rsidP="00535315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45AA">
        <w:rPr>
          <w:sz w:val="28"/>
          <w:szCs w:val="28"/>
          <w:lang w:eastAsia="ru-RU"/>
        </w:rPr>
        <w:t>к Порядку</w:t>
      </w:r>
    </w:p>
    <w:p w:rsidR="00535315" w:rsidRDefault="00535315" w:rsidP="005353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C45AA">
        <w:rPr>
          <w:sz w:val="28"/>
          <w:szCs w:val="28"/>
        </w:rPr>
        <w:t xml:space="preserve"> субсидий </w:t>
      </w:r>
    </w:p>
    <w:p w:rsidR="00535315" w:rsidRDefault="00535315" w:rsidP="005353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сельскохозяйственным товаропроизводителям </w:t>
      </w:r>
    </w:p>
    <w:p w:rsidR="00535315" w:rsidRDefault="00535315" w:rsidP="0053531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C45AA">
        <w:rPr>
          <w:sz w:val="28"/>
          <w:szCs w:val="28"/>
        </w:rPr>
        <w:t xml:space="preserve">области (кроме граждан, ведущих личное </w:t>
      </w:r>
      <w:proofErr w:type="gramEnd"/>
    </w:p>
    <w:p w:rsidR="00535315" w:rsidRDefault="00535315" w:rsidP="005353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подсобное хозяйство) на возмещение части затрат</w:t>
      </w:r>
    </w:p>
    <w:p w:rsidR="00535315" w:rsidRDefault="00535315" w:rsidP="005353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 на поддержку </w:t>
      </w:r>
      <w:proofErr w:type="gramStart"/>
      <w:r w:rsidRPr="004C45AA">
        <w:rPr>
          <w:sz w:val="28"/>
          <w:szCs w:val="28"/>
        </w:rPr>
        <w:t>племенного</w:t>
      </w:r>
      <w:proofErr w:type="gramEnd"/>
      <w:r w:rsidRPr="004C45AA">
        <w:rPr>
          <w:sz w:val="28"/>
          <w:szCs w:val="28"/>
        </w:rPr>
        <w:t xml:space="preserve"> </w:t>
      </w:r>
    </w:p>
    <w:p w:rsidR="00535315" w:rsidRDefault="00535315" w:rsidP="005353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животноводства и птицеводства</w:t>
      </w:r>
    </w:p>
    <w:p w:rsidR="00535315" w:rsidRPr="001152AE" w:rsidRDefault="00535315" w:rsidP="0053531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7B48" w:rsidRPr="001152AE" w:rsidRDefault="003C7B48" w:rsidP="003C7B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5" w:name="Par82"/>
      <w:bookmarkEnd w:id="5"/>
      <w:r w:rsidRPr="001152AE">
        <w:rPr>
          <w:b/>
          <w:bCs/>
          <w:sz w:val="28"/>
          <w:szCs w:val="28"/>
          <w:lang w:eastAsia="ru-RU"/>
        </w:rPr>
        <w:t>ПЕРЕЧЕНЬ</w:t>
      </w:r>
    </w:p>
    <w:p w:rsidR="003C7B48" w:rsidRPr="001152AE" w:rsidRDefault="003C7B48" w:rsidP="003C7B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152AE">
        <w:rPr>
          <w:b/>
          <w:bCs/>
          <w:sz w:val="28"/>
          <w:szCs w:val="28"/>
          <w:lang w:eastAsia="ru-RU"/>
        </w:rPr>
        <w:t>ДОКУМЕНТОВ, НЕОБХОДИМЫХ ДЛЯ ПОЛУЧЕНИЯ СУБСИДИИ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1. На возмещение части затрат по приобретению племенного молодняка сельскохозяйственных животных  в племенных стадах, зарегистрированных в государственном племенном регистре:</w:t>
      </w: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копии договора на поставку, счетов-фактур, накладных, платежных поручений, племенных свидетельств или паспортов, выданных племенной организацией, свидетельства о регистрации в государственном племенном регистре, заверенные сельскохозяйственным товаропроизводителем области.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2. На возмещение части затрат по приобретению племенного молодняка сельскохозяйственных животных (кроме молодняка крупного рогатого скота специализированных мясных пород) за иностранную валюту:</w:t>
      </w: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копии контрактов на приобретение племенных сельскохозяйственных животных, заверенные сельскохозяйственным товаропроизводителем области;</w:t>
      </w: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копии платежных поручений и (или) документов, подтверждающих открытие аккредитива на оплату племенных сельскохозяйственных животных, заверенные сельскохозяйственным товаропроизводителем области;</w:t>
      </w: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копии грузовых таможенных деклараций (представляются после оформления в установленном порядке грузовой таможенной декларации в соответствии с контрактом), заверенные сельскохозяйственным товаропроизводителем области;</w:t>
      </w: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копия паспорта импортной сделки, заверенная получателем субсидии;</w:t>
      </w:r>
    </w:p>
    <w:p w:rsidR="003C7B48" w:rsidRPr="001152AE" w:rsidRDefault="003C7B48" w:rsidP="003C7B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копии документов, подтверждающих племенную ценность приобретенных сельскохозяйственных животных, заверенные сельскохозяйственным товаропроизводителем области.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Default="003C7B48" w:rsidP="003C7B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 На возмещение части затрат п</w:t>
      </w:r>
      <w:r w:rsidRPr="008A1810">
        <w:rPr>
          <w:sz w:val="28"/>
          <w:szCs w:val="28"/>
          <w:lang w:eastAsia="ru-RU"/>
        </w:rPr>
        <w:t xml:space="preserve">о </w:t>
      </w:r>
      <w:r w:rsidRPr="008A1810">
        <w:rPr>
          <w:sz w:val="28"/>
          <w:szCs w:val="28"/>
        </w:rPr>
        <w:t xml:space="preserve">содержанию племенного </w:t>
      </w:r>
      <w:r w:rsidRPr="0073167D">
        <w:rPr>
          <w:sz w:val="28"/>
          <w:szCs w:val="28"/>
        </w:rPr>
        <w:t xml:space="preserve">маточного поголовья </w:t>
      </w:r>
      <w:r w:rsidR="00024275">
        <w:rPr>
          <w:sz w:val="28"/>
          <w:szCs w:val="28"/>
          <w:lang w:eastAsia="ru-RU"/>
        </w:rPr>
        <w:t>сельскохозяйственных животных</w:t>
      </w:r>
      <w:r>
        <w:rPr>
          <w:sz w:val="28"/>
          <w:szCs w:val="28"/>
        </w:rPr>
        <w:t>:</w:t>
      </w:r>
    </w:p>
    <w:p w:rsidR="003C7B48" w:rsidRPr="001152AE" w:rsidRDefault="003C7B48" w:rsidP="003C7B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167D">
        <w:rPr>
          <w:sz w:val="28"/>
          <w:szCs w:val="28"/>
        </w:rPr>
        <w:t>копию внутрихозяйственного отчета о движении скота и птицы на ферме, заверенную сельскохозяйственным товаропроизводителем области</w:t>
      </w:r>
      <w:r>
        <w:rPr>
          <w:sz w:val="28"/>
          <w:szCs w:val="28"/>
        </w:rPr>
        <w:t>.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24275" w:rsidRPr="001152AE" w:rsidRDefault="00024275" w:rsidP="0002427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</w:t>
      </w:r>
      <w:r w:rsidRPr="001152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</w:p>
    <w:p w:rsidR="00024275" w:rsidRPr="004C45AA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45AA">
        <w:rPr>
          <w:sz w:val="28"/>
          <w:szCs w:val="28"/>
          <w:lang w:eastAsia="ru-RU"/>
        </w:rPr>
        <w:t>к Порядку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C45AA">
        <w:rPr>
          <w:sz w:val="28"/>
          <w:szCs w:val="28"/>
        </w:rPr>
        <w:t xml:space="preserve"> субсидий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сельскохозяйственным товаропроизводителям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C45AA">
        <w:rPr>
          <w:sz w:val="28"/>
          <w:szCs w:val="28"/>
        </w:rPr>
        <w:t xml:space="preserve">области (кроме граждан, ведущих личное </w:t>
      </w:r>
      <w:proofErr w:type="gramEnd"/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подсобное хозяйство) на возмещение части затрат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 на поддержку </w:t>
      </w:r>
      <w:proofErr w:type="gramStart"/>
      <w:r w:rsidRPr="004C45AA">
        <w:rPr>
          <w:sz w:val="28"/>
          <w:szCs w:val="28"/>
        </w:rPr>
        <w:t>племенного</w:t>
      </w:r>
      <w:proofErr w:type="gramEnd"/>
      <w:r w:rsidRPr="004C45AA">
        <w:rPr>
          <w:sz w:val="28"/>
          <w:szCs w:val="28"/>
        </w:rPr>
        <w:t xml:space="preserve">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животноводства и птицеводства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201467" w:rsidRDefault="003C7B48" w:rsidP="003C7B4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6" w:name="Par110"/>
      <w:bookmarkEnd w:id="6"/>
      <w:r w:rsidRPr="00201467">
        <w:rPr>
          <w:sz w:val="28"/>
          <w:szCs w:val="28"/>
          <w:lang w:eastAsia="ru-RU"/>
        </w:rPr>
        <w:t>СПРАВКА-РАСЧЕТ</w:t>
      </w:r>
    </w:p>
    <w:p w:rsidR="003C7B48" w:rsidRPr="00201467" w:rsidRDefault="003C7B48" w:rsidP="003C7B4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 xml:space="preserve">субсидии на возмещение части затрат по приобретению </w:t>
      </w:r>
      <w:proofErr w:type="gramStart"/>
      <w:r w:rsidRPr="00201467">
        <w:rPr>
          <w:sz w:val="28"/>
          <w:szCs w:val="28"/>
          <w:lang w:eastAsia="ru-RU"/>
        </w:rPr>
        <w:t>племенного</w:t>
      </w:r>
      <w:proofErr w:type="gramEnd"/>
    </w:p>
    <w:p w:rsidR="003C7B48" w:rsidRPr="00201467" w:rsidRDefault="003C7B48" w:rsidP="004C45A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 xml:space="preserve">молодняка сельскохозяйственных животных </w:t>
      </w:r>
    </w:p>
    <w:p w:rsidR="003C7B48" w:rsidRPr="00201467" w:rsidRDefault="003C7B48" w:rsidP="003C7B4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C7B48" w:rsidRPr="00201467" w:rsidRDefault="003C7B48" w:rsidP="003C7B4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__________________________________________________</w:t>
      </w:r>
    </w:p>
    <w:p w:rsidR="003C7B48" w:rsidRPr="001152AE" w:rsidRDefault="003C7B48" w:rsidP="000242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(сельскохозяйственный товаропроизводитель области)</w:t>
      </w:r>
    </w:p>
    <w:tbl>
      <w:tblPr>
        <w:tblW w:w="107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59"/>
        <w:gridCol w:w="1503"/>
        <w:gridCol w:w="1417"/>
        <w:gridCol w:w="1474"/>
        <w:gridCol w:w="1361"/>
        <w:gridCol w:w="1418"/>
      </w:tblGrid>
      <w:tr w:rsidR="003C7B48" w:rsidRPr="001152AE" w:rsidTr="00FB089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Наименование вида животных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Количество (</w:t>
            </w:r>
            <w:proofErr w:type="gramStart"/>
            <w:r w:rsidRPr="001152AE">
              <w:rPr>
                <w:sz w:val="28"/>
                <w:szCs w:val="28"/>
                <w:lang w:eastAsia="ru-RU"/>
              </w:rPr>
              <w:t>кг</w:t>
            </w:r>
            <w:proofErr w:type="gramEnd"/>
            <w:r w:rsidRPr="001152AE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Сумма фактических затрат (руб.)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 xml:space="preserve">Ставка субсидии (руб. за </w:t>
            </w:r>
            <w:proofErr w:type="gramStart"/>
            <w:r w:rsidRPr="001152AE">
              <w:rPr>
                <w:sz w:val="28"/>
                <w:szCs w:val="28"/>
                <w:lang w:eastAsia="ru-RU"/>
              </w:rPr>
              <w:t>кг</w:t>
            </w:r>
            <w:proofErr w:type="gramEnd"/>
            <w:r w:rsidRPr="001152AE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Сумма причитающейся субсидии (руб.)</w:t>
            </w:r>
          </w:p>
        </w:tc>
      </w:tr>
      <w:tr w:rsidR="003C7B48" w:rsidRPr="001152AE" w:rsidTr="00FB089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 xml:space="preserve">за счет средств субсидии, предоставляемой из федерального бюджета областному бюджету </w:t>
            </w:r>
            <w:hyperlink w:anchor="Par161" w:history="1">
              <w:r w:rsidRPr="001152AE">
                <w:rPr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 xml:space="preserve">за счет средств субсидии, предоставляемой из федерального бюджета областному бюджету </w:t>
            </w:r>
            <w:hyperlink w:anchor="Par161" w:history="1">
              <w:r w:rsidRPr="001152AE">
                <w:rPr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3C7B48" w:rsidRPr="001152AE" w:rsidTr="00FB08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C7B48" w:rsidRPr="001152AE" w:rsidTr="00FB08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C7B48" w:rsidRPr="001152AE" w:rsidTr="00FB08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Руководитель</w:t>
      </w:r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сельскохозяйственного</w:t>
      </w:r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товаропроизводителя об</w:t>
      </w:r>
      <w:r>
        <w:rPr>
          <w:sz w:val="28"/>
          <w:szCs w:val="28"/>
          <w:lang w:eastAsia="ru-RU"/>
        </w:rPr>
        <w:t xml:space="preserve">ласти       </w:t>
      </w:r>
      <w:proofErr w:type="spellStart"/>
      <w:r>
        <w:rPr>
          <w:sz w:val="28"/>
          <w:szCs w:val="28"/>
          <w:lang w:eastAsia="ru-RU"/>
        </w:rPr>
        <w:t>_______________________</w:t>
      </w:r>
      <w:r w:rsidRPr="00201467">
        <w:rPr>
          <w:sz w:val="28"/>
          <w:szCs w:val="28"/>
          <w:lang w:eastAsia="ru-RU"/>
        </w:rPr>
        <w:t>И.О.Фамилия</w:t>
      </w:r>
      <w:proofErr w:type="spellEnd"/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 xml:space="preserve">                                МП          (подпись)</w:t>
      </w:r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"___" ________ 20__ года</w:t>
      </w:r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Главный бухгалтер</w:t>
      </w:r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>сельскохозяйственного</w:t>
      </w:r>
    </w:p>
    <w:p w:rsidR="003C7B48" w:rsidRPr="00201467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 xml:space="preserve">товаропроизводителя области    </w:t>
      </w:r>
      <w:r>
        <w:rPr>
          <w:sz w:val="28"/>
          <w:szCs w:val="28"/>
          <w:lang w:eastAsia="ru-RU"/>
        </w:rPr>
        <w:t xml:space="preserve">     ________________________</w:t>
      </w:r>
      <w:r w:rsidRPr="00201467">
        <w:rPr>
          <w:sz w:val="28"/>
          <w:szCs w:val="28"/>
          <w:lang w:eastAsia="ru-RU"/>
        </w:rPr>
        <w:t xml:space="preserve"> И.О.Фамилия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1467">
        <w:rPr>
          <w:sz w:val="28"/>
          <w:szCs w:val="28"/>
          <w:lang w:eastAsia="ru-RU"/>
        </w:rPr>
        <w:t xml:space="preserve">                                            (подпись)</w:t>
      </w:r>
      <w:bookmarkStart w:id="7" w:name="Par161"/>
      <w:bookmarkEnd w:id="7"/>
    </w:p>
    <w:p w:rsidR="00024275" w:rsidRPr="001152AE" w:rsidRDefault="00024275" w:rsidP="0002427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</w:t>
      </w:r>
      <w:r w:rsidRPr="001152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</w:t>
      </w:r>
    </w:p>
    <w:p w:rsidR="00024275" w:rsidRPr="004C45AA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45AA">
        <w:rPr>
          <w:sz w:val="28"/>
          <w:szCs w:val="28"/>
          <w:lang w:eastAsia="ru-RU"/>
        </w:rPr>
        <w:t>к Порядку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C45AA">
        <w:rPr>
          <w:sz w:val="28"/>
          <w:szCs w:val="28"/>
        </w:rPr>
        <w:t xml:space="preserve"> субсидий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сельскохозяйственным товаропроизводителям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C45AA">
        <w:rPr>
          <w:sz w:val="28"/>
          <w:szCs w:val="28"/>
        </w:rPr>
        <w:t xml:space="preserve">области (кроме граждан, ведущих личное </w:t>
      </w:r>
      <w:proofErr w:type="gramEnd"/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подсобное хозяйство) на возмещение части затрат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 на поддержку </w:t>
      </w:r>
      <w:proofErr w:type="gramStart"/>
      <w:r w:rsidRPr="004C45AA">
        <w:rPr>
          <w:sz w:val="28"/>
          <w:szCs w:val="28"/>
        </w:rPr>
        <w:t>племенного</w:t>
      </w:r>
      <w:proofErr w:type="gramEnd"/>
      <w:r w:rsidRPr="004C45AA">
        <w:rPr>
          <w:sz w:val="28"/>
          <w:szCs w:val="28"/>
        </w:rPr>
        <w:t xml:space="preserve">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животноводства и птицеводства</w:t>
      </w:r>
    </w:p>
    <w:p w:rsidR="003C7B48" w:rsidRPr="001152AE" w:rsidRDefault="003C7B48" w:rsidP="003C7B4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3C7B48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73167D" w:rsidRDefault="003C7B48" w:rsidP="003C7B4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3C7B48" w:rsidRPr="0073167D" w:rsidRDefault="003C7B48" w:rsidP="003C7B4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по содержанию </w:t>
      </w:r>
      <w:proofErr w:type="gramStart"/>
      <w:r w:rsidRPr="0073167D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</w:p>
    <w:p w:rsidR="003C7B48" w:rsidRPr="0073167D" w:rsidRDefault="003C7B48" w:rsidP="003C7B4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маточного поголовья</w:t>
      </w:r>
      <w:r w:rsidR="00024275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Pr="00731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48" w:rsidRPr="0073167D" w:rsidRDefault="003C7B48" w:rsidP="003C7B4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за 20__ год</w:t>
      </w:r>
    </w:p>
    <w:p w:rsidR="003C7B48" w:rsidRPr="0073167D" w:rsidRDefault="003C7B48" w:rsidP="003C7B4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по __________________________________________________</w:t>
      </w:r>
    </w:p>
    <w:p w:rsidR="003C7B48" w:rsidRPr="0073167D" w:rsidRDefault="003C7B48" w:rsidP="003C7B4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(сельскохозяйственный товаропроизводитель области)</w:t>
      </w:r>
    </w:p>
    <w:p w:rsidR="003C7B48" w:rsidRPr="0073167D" w:rsidRDefault="003C7B48" w:rsidP="003C7B4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2"/>
        <w:gridCol w:w="1559"/>
        <w:gridCol w:w="1134"/>
        <w:gridCol w:w="2127"/>
        <w:gridCol w:w="1275"/>
        <w:gridCol w:w="1985"/>
      </w:tblGrid>
      <w:tr w:rsidR="003C7B48" w:rsidRPr="0073167D" w:rsidTr="00FB089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>Наименование вида животных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>Количество (условная голова)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>Сумма фактических затрат (руб.)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>Ставка субсидии (руб. на 1 условную голову)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>Сумма причитающейся субсидии (руб.)</w:t>
            </w:r>
          </w:p>
        </w:tc>
      </w:tr>
      <w:tr w:rsidR="003C7B48" w:rsidRPr="0073167D" w:rsidTr="00FB089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субсидии, предоставляемой из федерального бюджета областному бюджету </w:t>
            </w:r>
            <w:hyperlink w:anchor="Par140" w:history="1">
              <w:r w:rsidRPr="007316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7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субсидии, предоставляемой из федерального бюджета областному бюджету </w:t>
            </w:r>
            <w:hyperlink w:anchor="Par140" w:history="1">
              <w:r w:rsidRPr="0073167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C7B48" w:rsidRPr="0073167D" w:rsidTr="00FB08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73167D" w:rsidTr="00FB08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73167D" w:rsidTr="00FB08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73167D" w:rsidRDefault="003C7B48" w:rsidP="00FB08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B48" w:rsidRPr="0073167D" w:rsidRDefault="003C7B48" w:rsidP="003C7B4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3167D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товаропроизводителя области         ___________________________ И.О.Фамилия</w:t>
      </w: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 xml:space="preserve">                                МП        </w:t>
      </w:r>
      <w:r w:rsidR="000242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167D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"___" ________ 20__ года</w:t>
      </w: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>товаропроизводителя области         ___________________________ И.О.Фамилия</w:t>
      </w:r>
    </w:p>
    <w:p w:rsidR="003C7B48" w:rsidRPr="0073167D" w:rsidRDefault="003C7B48" w:rsidP="003C7B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42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167D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C7B48" w:rsidRPr="0073167D" w:rsidRDefault="003C7B48" w:rsidP="0002427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16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B48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24275" w:rsidRDefault="00024275" w:rsidP="0002427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024275" w:rsidRDefault="00024275" w:rsidP="0002427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024275" w:rsidRDefault="00024275" w:rsidP="0002427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024275" w:rsidRDefault="00024275" w:rsidP="0002427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024275" w:rsidRPr="001152AE" w:rsidRDefault="00024275" w:rsidP="00024275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</w:t>
      </w:r>
      <w:r w:rsidRPr="001152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</w:t>
      </w:r>
    </w:p>
    <w:p w:rsidR="00024275" w:rsidRPr="004C45AA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45AA">
        <w:rPr>
          <w:sz w:val="28"/>
          <w:szCs w:val="28"/>
          <w:lang w:eastAsia="ru-RU"/>
        </w:rPr>
        <w:t>к Порядку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C45AA">
        <w:rPr>
          <w:sz w:val="28"/>
          <w:szCs w:val="28"/>
        </w:rPr>
        <w:t xml:space="preserve"> субсидий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сельскохозяйственным товаропроизводителям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C45AA">
        <w:rPr>
          <w:sz w:val="28"/>
          <w:szCs w:val="28"/>
        </w:rPr>
        <w:t xml:space="preserve">области (кроме граждан, ведущих личное </w:t>
      </w:r>
      <w:proofErr w:type="gramEnd"/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подсобное хозяйство) на возмещение части затрат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 xml:space="preserve"> на поддержку </w:t>
      </w:r>
      <w:proofErr w:type="gramStart"/>
      <w:r w:rsidRPr="004C45AA">
        <w:rPr>
          <w:sz w:val="28"/>
          <w:szCs w:val="28"/>
        </w:rPr>
        <w:t>племенного</w:t>
      </w:r>
      <w:proofErr w:type="gramEnd"/>
      <w:r w:rsidRPr="004C45AA">
        <w:rPr>
          <w:sz w:val="28"/>
          <w:szCs w:val="28"/>
        </w:rPr>
        <w:t xml:space="preserve"> </w:t>
      </w:r>
    </w:p>
    <w:p w:rsidR="00024275" w:rsidRDefault="00024275" w:rsidP="000242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45AA">
        <w:rPr>
          <w:sz w:val="28"/>
          <w:szCs w:val="28"/>
        </w:rPr>
        <w:t>животноводства и птицеводства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1152AE" w:rsidRDefault="003C7B48" w:rsidP="003C7B4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8" w:name="Par181"/>
      <w:bookmarkEnd w:id="8"/>
      <w:r w:rsidRPr="001152AE">
        <w:rPr>
          <w:sz w:val="28"/>
          <w:szCs w:val="28"/>
          <w:lang w:eastAsia="ru-RU"/>
        </w:rPr>
        <w:t>СВОДНЫЙ ПЕРЕЧЕНЬ (РЕЕСТР)</w:t>
      </w:r>
    </w:p>
    <w:p w:rsidR="003C7B48" w:rsidRPr="001152AE" w:rsidRDefault="003C7B48" w:rsidP="003C7B4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152AE">
        <w:rPr>
          <w:sz w:val="28"/>
          <w:szCs w:val="28"/>
          <w:lang w:eastAsia="ru-RU"/>
        </w:rPr>
        <w:t>сельскохозяйственных товаропроизводителей области в 20_ году</w:t>
      </w:r>
    </w:p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977"/>
        <w:gridCol w:w="1701"/>
        <w:gridCol w:w="1361"/>
      </w:tblGrid>
      <w:tr w:rsidR="003C7B48" w:rsidRPr="001152AE" w:rsidTr="00FB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52A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52A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1152A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Наименование сельскохозяйственного товаропроизводителя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Место нахождения сельскохозяйственного товаропроизводителя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Сумма субсидии (руб.)</w:t>
            </w:r>
          </w:p>
        </w:tc>
      </w:tr>
      <w:tr w:rsidR="003C7B48" w:rsidRPr="001152AE" w:rsidTr="00FB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C7B48" w:rsidRPr="001152AE" w:rsidTr="00FB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C7B48" w:rsidRPr="001152AE" w:rsidTr="00FB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C7B48" w:rsidRPr="001152AE" w:rsidTr="00FB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152AE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8" w:rsidRPr="001152AE" w:rsidRDefault="003C7B48" w:rsidP="00FB08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3C7B48" w:rsidRPr="001152AE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Руководитель департамента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сельского хозяйства и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продовольствия Новгородской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области                             ___________________________ И.О.Фамилия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 xml:space="preserve">                                МП          (подпись)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"___" ________ 20__ года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Главный бухгалтер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департамента сельского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хозяйства и продовольствия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>Новгородской области                ___________________________ И.О.Фамилия</w:t>
      </w:r>
    </w:p>
    <w:p w:rsidR="003C7B48" w:rsidRPr="00EA433C" w:rsidRDefault="003C7B48" w:rsidP="003C7B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A433C">
        <w:rPr>
          <w:sz w:val="28"/>
          <w:szCs w:val="28"/>
          <w:lang w:eastAsia="ru-RU"/>
        </w:rPr>
        <w:t xml:space="preserve">                                            (подпись)</w:t>
      </w:r>
    </w:p>
    <w:p w:rsidR="00AC3601" w:rsidRDefault="00AC3601"/>
    <w:sectPr w:rsidR="00AC3601" w:rsidSect="00AC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48"/>
    <w:rsid w:val="00024275"/>
    <w:rsid w:val="001B347F"/>
    <w:rsid w:val="001B4574"/>
    <w:rsid w:val="00244497"/>
    <w:rsid w:val="0024631E"/>
    <w:rsid w:val="002E21E6"/>
    <w:rsid w:val="002F622D"/>
    <w:rsid w:val="003C7B48"/>
    <w:rsid w:val="004228C9"/>
    <w:rsid w:val="004C45AA"/>
    <w:rsid w:val="00505E3F"/>
    <w:rsid w:val="00535315"/>
    <w:rsid w:val="00544AC0"/>
    <w:rsid w:val="00592A89"/>
    <w:rsid w:val="00621896"/>
    <w:rsid w:val="008B15B3"/>
    <w:rsid w:val="00911F0B"/>
    <w:rsid w:val="00AC3601"/>
    <w:rsid w:val="00AE064D"/>
    <w:rsid w:val="00BD0FF9"/>
    <w:rsid w:val="00BF04C8"/>
    <w:rsid w:val="00C74D5B"/>
    <w:rsid w:val="00DC413D"/>
    <w:rsid w:val="00F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C7B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7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подпись к объекту"/>
    <w:basedOn w:val="a"/>
    <w:next w:val="a"/>
    <w:rsid w:val="00C74D5B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ru-RU"/>
    </w:rPr>
  </w:style>
  <w:style w:type="paragraph" w:styleId="a4">
    <w:name w:val="Body Text"/>
    <w:basedOn w:val="a"/>
    <w:link w:val="1"/>
    <w:rsid w:val="00C74D5B"/>
    <w:pPr>
      <w:tabs>
        <w:tab w:val="left" w:pos="1140"/>
      </w:tabs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4D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rsid w:val="00C74D5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C74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8B5FA82B03A7CBB7E03FCAE6198F7B592C531CD8830888E688734F3494F1zCU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9F52AA30565D511C58E8C94B63FEEA170B537407F216B9B81CF32CBT4XAO" TargetMode="External"/><Relationship Id="rId12" Type="http://schemas.openxmlformats.org/officeDocument/2006/relationships/hyperlink" Target="consultantplus://offline/ref=DD4564B506AC7F2E7717ECE6B56E01BF08633656B52CE5373463848ADCT5K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7AFFEEAD2999177F9C3BCA78BA3ADBDB8A53265B1C360311B3664B25A261AEABEFDB8571AFA0AF71DF675Dp6M" TargetMode="External"/><Relationship Id="rId11" Type="http://schemas.openxmlformats.org/officeDocument/2006/relationships/hyperlink" Target="consultantplus://offline/ref=F55472089D80FD2BF9AA4ECE04181DC38BBD62E47F2B552354B1292AD8A54410CB52F63F9DECA05B435ED8s5wDI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DD4564B506AC7F2E7717ECE6B56E01BF08633656B52CE5373463848ADCT5K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D2B5FF7351A2A487EA150919986281B492F8EE77C1915DBD4E2F4E19C75757C240DBDF396C83A06819Cj9v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8CB27-77F8-443F-850B-421A818B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Александрович Семёнов</dc:creator>
  <cp:lastModifiedBy>Александра Владимировна Афанасьева</cp:lastModifiedBy>
  <cp:revision>2</cp:revision>
  <dcterms:created xsi:type="dcterms:W3CDTF">2017-02-03T10:51:00Z</dcterms:created>
  <dcterms:modified xsi:type="dcterms:W3CDTF">2017-02-03T10:51:00Z</dcterms:modified>
</cp:coreProperties>
</file>