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EB" w:rsidRDefault="003419EB" w:rsidP="003419EB">
      <w:pPr>
        <w:pStyle w:val="7"/>
        <w:ind w:left="5103" w:firstLine="0"/>
        <w:contextualSpacing/>
        <w:jc w:val="center"/>
        <w:rPr>
          <w:b/>
          <w:lang w:val="ru-RU"/>
        </w:rPr>
      </w:pPr>
      <w:r>
        <w:rPr>
          <w:b/>
          <w:lang w:val="ru-RU"/>
        </w:rPr>
        <w:t>УТВЕРЖДЕН</w:t>
      </w:r>
    </w:p>
    <w:p w:rsidR="003419EB" w:rsidRPr="00EF709E" w:rsidRDefault="003419EB" w:rsidP="003419EB">
      <w:pPr>
        <w:spacing w:line="240" w:lineRule="exact"/>
        <w:ind w:left="5103"/>
        <w:rPr>
          <w:lang/>
        </w:rPr>
      </w:pPr>
      <w:r>
        <w:rPr>
          <w:lang/>
        </w:rPr>
        <w:t>постановлением Администрации Батецкого муниципального района от12.05.2016 № 267</w:t>
      </w:r>
    </w:p>
    <w:p w:rsidR="003419EB" w:rsidRPr="00EF709E" w:rsidRDefault="003419EB" w:rsidP="003419EB">
      <w:pPr>
        <w:ind w:left="4536"/>
        <w:rPr>
          <w:lang/>
        </w:rPr>
      </w:pPr>
    </w:p>
    <w:p w:rsidR="003419EB" w:rsidRDefault="003419EB" w:rsidP="003419EB">
      <w:pPr>
        <w:pStyle w:val="7"/>
        <w:contextualSpacing/>
        <w:jc w:val="center"/>
        <w:rPr>
          <w:b/>
        </w:rPr>
      </w:pPr>
    </w:p>
    <w:p w:rsidR="003419EB" w:rsidRPr="00E20F03" w:rsidRDefault="003419EB" w:rsidP="003419EB">
      <w:pPr>
        <w:pStyle w:val="7"/>
        <w:contextualSpacing/>
        <w:jc w:val="center"/>
        <w:rPr>
          <w:b/>
        </w:rPr>
      </w:pPr>
      <w:r w:rsidRPr="00E20F03">
        <w:rPr>
          <w:b/>
        </w:rPr>
        <w:t xml:space="preserve">ОТЧЕТ </w:t>
      </w:r>
    </w:p>
    <w:p w:rsidR="003419EB" w:rsidRPr="007C6B10" w:rsidRDefault="003419EB" w:rsidP="003419EB">
      <w:pPr>
        <w:pStyle w:val="7"/>
        <w:contextualSpacing/>
        <w:jc w:val="center"/>
        <w:rPr>
          <w:b/>
        </w:rPr>
      </w:pPr>
      <w:r w:rsidRPr="007C6B10">
        <w:rPr>
          <w:b/>
        </w:rPr>
        <w:t>об исполнении бюджета Батецкого муниципального района</w:t>
      </w:r>
    </w:p>
    <w:p w:rsidR="003419EB" w:rsidRDefault="003419EB" w:rsidP="003419EB">
      <w:pPr>
        <w:pStyle w:val="7"/>
        <w:contextualSpacing/>
        <w:jc w:val="center"/>
        <w:rPr>
          <w:b/>
        </w:rPr>
      </w:pPr>
      <w:r w:rsidRPr="007C6B10">
        <w:rPr>
          <w:b/>
        </w:rPr>
        <w:t xml:space="preserve">за 1 </w:t>
      </w:r>
      <w:r>
        <w:rPr>
          <w:b/>
        </w:rPr>
        <w:t>квартал</w:t>
      </w:r>
      <w:r w:rsidRPr="007C6B10">
        <w:rPr>
          <w:b/>
        </w:rPr>
        <w:t xml:space="preserve"> 201</w:t>
      </w:r>
      <w:r>
        <w:rPr>
          <w:b/>
        </w:rPr>
        <w:t xml:space="preserve">6 </w:t>
      </w:r>
      <w:r w:rsidRPr="007C6B10">
        <w:rPr>
          <w:b/>
        </w:rPr>
        <w:t>года</w:t>
      </w:r>
    </w:p>
    <w:tbl>
      <w:tblPr>
        <w:tblW w:w="9522" w:type="dxa"/>
        <w:tblInd w:w="108" w:type="dxa"/>
        <w:tblLook w:val="04A0"/>
      </w:tblPr>
      <w:tblGrid>
        <w:gridCol w:w="3640"/>
        <w:gridCol w:w="1223"/>
        <w:gridCol w:w="639"/>
        <w:gridCol w:w="754"/>
        <w:gridCol w:w="154"/>
        <w:gridCol w:w="709"/>
        <w:gridCol w:w="887"/>
        <w:gridCol w:w="684"/>
        <w:gridCol w:w="976"/>
      </w:tblGrid>
      <w:tr w:rsidR="003419EB" w:rsidRPr="008164AA" w:rsidTr="000D5185">
        <w:trPr>
          <w:trHeight w:val="300"/>
        </w:trPr>
        <w:tc>
          <w:tcPr>
            <w:tcW w:w="7021" w:type="dxa"/>
            <w:gridSpan w:val="6"/>
            <w:tcBorders>
              <w:top w:val="single" w:sz="4" w:space="0" w:color="auto"/>
              <w:left w:val="single" w:sz="4" w:space="0" w:color="auto"/>
              <w:bottom w:val="nil"/>
              <w:right w:val="nil"/>
            </w:tcBorders>
            <w:shd w:val="clear" w:color="auto" w:fill="auto"/>
            <w:noWrap/>
            <w:vAlign w:val="bottom"/>
            <w:hideMark/>
          </w:tcPr>
          <w:p w:rsidR="003419EB" w:rsidRPr="008164AA" w:rsidRDefault="003419EB" w:rsidP="000D5185">
            <w:pPr>
              <w:jc w:val="center"/>
              <w:rPr>
                <w:rFonts w:ascii="Arial CYR" w:hAnsi="Arial CYR" w:cs="Arial CYR"/>
                <w:b/>
                <w:bCs/>
                <w:sz w:val="22"/>
                <w:szCs w:val="22"/>
              </w:rPr>
            </w:pPr>
            <w:r w:rsidRPr="008164AA">
              <w:rPr>
                <w:rFonts w:ascii="Arial CYR" w:hAnsi="Arial CYR" w:cs="Arial CYR"/>
                <w:b/>
                <w:bCs/>
                <w:sz w:val="22"/>
                <w:szCs w:val="22"/>
              </w:rPr>
              <w:t xml:space="preserve">                                                               1. Доходы бюджета</w:t>
            </w:r>
          </w:p>
        </w:tc>
        <w:tc>
          <w:tcPr>
            <w:tcW w:w="1525" w:type="dxa"/>
            <w:gridSpan w:val="2"/>
            <w:tcBorders>
              <w:top w:val="single" w:sz="4" w:space="0" w:color="auto"/>
              <w:left w:val="nil"/>
              <w:bottom w:val="nil"/>
              <w:right w:val="nil"/>
            </w:tcBorders>
            <w:shd w:val="clear" w:color="auto" w:fill="auto"/>
            <w:noWrap/>
            <w:vAlign w:val="bottom"/>
            <w:hideMark/>
          </w:tcPr>
          <w:p w:rsidR="003419EB" w:rsidRPr="008164AA" w:rsidRDefault="003419EB" w:rsidP="000D5185">
            <w:pPr>
              <w:jc w:val="center"/>
              <w:rPr>
                <w:rFonts w:ascii="Arial CYR" w:hAnsi="Arial CYR" w:cs="Arial CYR"/>
                <w:b/>
                <w:bCs/>
                <w:sz w:val="22"/>
                <w:szCs w:val="22"/>
              </w:rPr>
            </w:pPr>
          </w:p>
        </w:tc>
        <w:tc>
          <w:tcPr>
            <w:tcW w:w="976" w:type="dxa"/>
            <w:tcBorders>
              <w:top w:val="single" w:sz="4" w:space="0" w:color="auto"/>
              <w:left w:val="nil"/>
              <w:bottom w:val="nil"/>
              <w:right w:val="single" w:sz="4" w:space="0" w:color="auto"/>
            </w:tcBorders>
            <w:shd w:val="clear" w:color="auto" w:fill="auto"/>
            <w:noWrap/>
            <w:vAlign w:val="bottom"/>
            <w:hideMark/>
          </w:tcPr>
          <w:p w:rsidR="003419EB" w:rsidRPr="008164AA" w:rsidRDefault="003419EB" w:rsidP="000D5185">
            <w:pPr>
              <w:rPr>
                <w:sz w:val="20"/>
                <w:szCs w:val="20"/>
              </w:rPr>
            </w:pPr>
          </w:p>
        </w:tc>
      </w:tr>
      <w:tr w:rsidR="003419EB" w:rsidRPr="008164AA" w:rsidTr="000D5185">
        <w:trPr>
          <w:trHeight w:val="300"/>
        </w:trPr>
        <w:tc>
          <w:tcPr>
            <w:tcW w:w="4838" w:type="dxa"/>
            <w:gridSpan w:val="2"/>
            <w:tcBorders>
              <w:top w:val="nil"/>
              <w:left w:val="single" w:sz="4" w:space="0" w:color="auto"/>
              <w:bottom w:val="single" w:sz="4" w:space="0" w:color="auto"/>
              <w:right w:val="nil"/>
            </w:tcBorders>
            <w:shd w:val="clear" w:color="auto" w:fill="auto"/>
            <w:noWrap/>
            <w:vAlign w:val="bottom"/>
            <w:hideMark/>
          </w:tcPr>
          <w:p w:rsidR="003419EB" w:rsidRPr="008164AA" w:rsidRDefault="003419EB" w:rsidP="000D5185">
            <w:pPr>
              <w:rPr>
                <w:rFonts w:ascii="Arial CYR" w:hAnsi="Arial CYR" w:cs="Arial CYR"/>
                <w:sz w:val="20"/>
                <w:szCs w:val="20"/>
              </w:rPr>
            </w:pPr>
            <w:r w:rsidRPr="008164AA">
              <w:rPr>
                <w:rFonts w:ascii="Arial CYR" w:hAnsi="Arial CYR" w:cs="Arial CYR"/>
                <w:sz w:val="20"/>
                <w:szCs w:val="20"/>
              </w:rPr>
              <w:t> </w:t>
            </w:r>
          </w:p>
        </w:tc>
        <w:tc>
          <w:tcPr>
            <w:tcW w:w="626" w:type="dxa"/>
            <w:tcBorders>
              <w:top w:val="nil"/>
              <w:left w:val="nil"/>
              <w:bottom w:val="single" w:sz="4" w:space="0" w:color="auto"/>
              <w:right w:val="nil"/>
            </w:tcBorders>
            <w:shd w:val="clear" w:color="auto" w:fill="auto"/>
            <w:noWrap/>
            <w:vAlign w:val="bottom"/>
            <w:hideMark/>
          </w:tcPr>
          <w:p w:rsidR="003419EB" w:rsidRPr="008164AA" w:rsidRDefault="003419EB" w:rsidP="000D5185">
            <w:pPr>
              <w:rPr>
                <w:rFonts w:ascii="Arial CYR" w:hAnsi="Arial CYR" w:cs="Arial CYR"/>
                <w:sz w:val="18"/>
                <w:szCs w:val="18"/>
              </w:rPr>
            </w:pPr>
            <w:r w:rsidRPr="008164AA">
              <w:rPr>
                <w:rFonts w:ascii="Arial CYR" w:hAnsi="Arial CYR" w:cs="Arial CYR"/>
                <w:sz w:val="18"/>
                <w:szCs w:val="18"/>
              </w:rPr>
              <w:t> </w:t>
            </w:r>
          </w:p>
        </w:tc>
        <w:tc>
          <w:tcPr>
            <w:tcW w:w="884" w:type="dxa"/>
            <w:gridSpan w:val="2"/>
            <w:tcBorders>
              <w:top w:val="nil"/>
              <w:left w:val="nil"/>
              <w:bottom w:val="single" w:sz="4" w:space="0" w:color="auto"/>
              <w:right w:val="nil"/>
            </w:tcBorders>
            <w:shd w:val="clear" w:color="auto" w:fill="auto"/>
            <w:noWrap/>
            <w:vAlign w:val="bottom"/>
            <w:hideMark/>
          </w:tcPr>
          <w:p w:rsidR="003419EB" w:rsidRPr="008164AA" w:rsidRDefault="003419EB" w:rsidP="000D5185">
            <w:pPr>
              <w:rPr>
                <w:rFonts w:ascii="Arial CYR" w:hAnsi="Arial CYR" w:cs="Arial CYR"/>
                <w:sz w:val="18"/>
                <w:szCs w:val="18"/>
              </w:rPr>
            </w:pPr>
            <w:r w:rsidRPr="008164AA">
              <w:rPr>
                <w:rFonts w:ascii="Arial CYR" w:hAnsi="Arial CYR" w:cs="Arial CYR"/>
                <w:sz w:val="18"/>
                <w:szCs w:val="18"/>
              </w:rPr>
              <w:t> </w:t>
            </w:r>
          </w:p>
        </w:tc>
        <w:tc>
          <w:tcPr>
            <w:tcW w:w="673" w:type="dxa"/>
            <w:tcBorders>
              <w:top w:val="nil"/>
              <w:left w:val="nil"/>
              <w:bottom w:val="single" w:sz="4" w:space="0" w:color="auto"/>
              <w:right w:val="nil"/>
            </w:tcBorders>
            <w:shd w:val="clear" w:color="auto" w:fill="auto"/>
            <w:noWrap/>
            <w:vAlign w:val="bottom"/>
            <w:hideMark/>
          </w:tcPr>
          <w:p w:rsidR="003419EB" w:rsidRPr="008164AA" w:rsidRDefault="003419EB" w:rsidP="000D5185">
            <w:pPr>
              <w:rPr>
                <w:rFonts w:ascii="Arial CYR" w:hAnsi="Arial CYR" w:cs="Arial CYR"/>
                <w:sz w:val="18"/>
                <w:szCs w:val="18"/>
              </w:rPr>
            </w:pPr>
            <w:r w:rsidRPr="008164AA">
              <w:rPr>
                <w:rFonts w:ascii="Arial CYR" w:hAnsi="Arial CYR" w:cs="Arial CYR"/>
                <w:sz w:val="18"/>
                <w:szCs w:val="18"/>
              </w:rPr>
              <w:t> </w:t>
            </w:r>
          </w:p>
        </w:tc>
        <w:tc>
          <w:tcPr>
            <w:tcW w:w="1525" w:type="dxa"/>
            <w:gridSpan w:val="2"/>
            <w:tcBorders>
              <w:top w:val="nil"/>
              <w:left w:val="nil"/>
              <w:bottom w:val="single" w:sz="4" w:space="0" w:color="auto"/>
              <w:right w:val="nil"/>
            </w:tcBorders>
            <w:shd w:val="clear" w:color="auto" w:fill="auto"/>
            <w:noWrap/>
            <w:vAlign w:val="bottom"/>
            <w:hideMark/>
          </w:tcPr>
          <w:p w:rsidR="003419EB" w:rsidRPr="008164AA" w:rsidRDefault="003419EB" w:rsidP="000D5185">
            <w:pPr>
              <w:rPr>
                <w:rFonts w:ascii="Arial CYR" w:hAnsi="Arial CYR" w:cs="Arial CYR"/>
                <w:sz w:val="18"/>
                <w:szCs w:val="18"/>
              </w:rPr>
            </w:pPr>
            <w:r w:rsidRPr="008164AA">
              <w:rPr>
                <w:rFonts w:ascii="Arial CYR" w:hAnsi="Arial CYR" w:cs="Arial CYR"/>
                <w:sz w:val="18"/>
                <w:szCs w:val="18"/>
              </w:rPr>
              <w:t> </w:t>
            </w:r>
          </w:p>
        </w:tc>
        <w:tc>
          <w:tcPr>
            <w:tcW w:w="976" w:type="dxa"/>
            <w:tcBorders>
              <w:top w:val="nil"/>
              <w:left w:val="nil"/>
              <w:bottom w:val="single" w:sz="4" w:space="0" w:color="auto"/>
              <w:right w:val="single" w:sz="4" w:space="0" w:color="auto"/>
            </w:tcBorders>
            <w:shd w:val="clear" w:color="auto" w:fill="auto"/>
            <w:noWrap/>
            <w:vAlign w:val="bottom"/>
            <w:hideMark/>
          </w:tcPr>
          <w:p w:rsidR="003419EB" w:rsidRPr="008164AA" w:rsidRDefault="003419EB" w:rsidP="000D5185">
            <w:pPr>
              <w:rPr>
                <w:rFonts w:ascii="Arial CYR" w:hAnsi="Arial CYR" w:cs="Arial CYR"/>
                <w:b/>
                <w:bCs/>
                <w:sz w:val="18"/>
                <w:szCs w:val="18"/>
              </w:rPr>
            </w:pPr>
            <w:r w:rsidRPr="008164AA">
              <w:rPr>
                <w:rFonts w:ascii="Arial CYR" w:hAnsi="Arial CYR" w:cs="Arial CYR"/>
                <w:b/>
                <w:bCs/>
                <w:sz w:val="18"/>
                <w:szCs w:val="18"/>
              </w:rPr>
              <w:t>Руб.</w:t>
            </w:r>
          </w:p>
        </w:tc>
      </w:tr>
      <w:tr w:rsidR="003419EB" w:rsidRPr="00A973EB" w:rsidTr="000D5185">
        <w:trPr>
          <w:trHeight w:val="276"/>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9EB" w:rsidRPr="00A973EB" w:rsidRDefault="003419EB" w:rsidP="000D5185">
            <w:pPr>
              <w:jc w:val="center"/>
              <w:rPr>
                <w:sz w:val="24"/>
                <w:szCs w:val="24"/>
              </w:rPr>
            </w:pPr>
            <w:r w:rsidRPr="00A973EB">
              <w:rPr>
                <w:sz w:val="24"/>
                <w:szCs w:val="24"/>
              </w:rPr>
              <w:t>Наименование показателя</w:t>
            </w:r>
          </w:p>
        </w:tc>
        <w:tc>
          <w:tcPr>
            <w:tcW w:w="2562" w:type="dxa"/>
            <w:gridSpan w:val="3"/>
            <w:vMerge w:val="restart"/>
            <w:tcBorders>
              <w:top w:val="single" w:sz="4" w:space="0" w:color="auto"/>
              <w:left w:val="nil"/>
              <w:bottom w:val="single" w:sz="4" w:space="0" w:color="auto"/>
              <w:right w:val="nil"/>
            </w:tcBorders>
            <w:shd w:val="clear" w:color="auto" w:fill="auto"/>
            <w:vAlign w:val="center"/>
            <w:hideMark/>
          </w:tcPr>
          <w:p w:rsidR="003419EB" w:rsidRPr="00A973EB" w:rsidRDefault="003419EB" w:rsidP="000D5185">
            <w:pPr>
              <w:jc w:val="center"/>
              <w:rPr>
                <w:sz w:val="24"/>
                <w:szCs w:val="24"/>
              </w:rPr>
            </w:pPr>
            <w:r w:rsidRPr="00A973EB">
              <w:rPr>
                <w:sz w:val="24"/>
                <w:szCs w:val="24"/>
              </w:rPr>
              <w:t xml:space="preserve">Код дохода по бюджетной классификации </w:t>
            </w:r>
          </w:p>
        </w:tc>
        <w:tc>
          <w:tcPr>
            <w:tcW w:w="1660"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3419EB" w:rsidRPr="00A973EB" w:rsidRDefault="003419EB" w:rsidP="000D5185">
            <w:pPr>
              <w:jc w:val="center"/>
              <w:rPr>
                <w:sz w:val="24"/>
                <w:szCs w:val="24"/>
              </w:rPr>
            </w:pPr>
            <w:r w:rsidRPr="00A973EB">
              <w:rPr>
                <w:sz w:val="24"/>
                <w:szCs w:val="24"/>
              </w:rPr>
              <w:t>Утвержденные бюджетные назначение на 2016 год</w:t>
            </w:r>
          </w:p>
        </w:tc>
        <w:tc>
          <w:tcPr>
            <w:tcW w:w="1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9EB" w:rsidRPr="00A973EB" w:rsidRDefault="003419EB" w:rsidP="000D5185">
            <w:pPr>
              <w:jc w:val="center"/>
              <w:rPr>
                <w:sz w:val="24"/>
                <w:szCs w:val="24"/>
              </w:rPr>
            </w:pPr>
            <w:r w:rsidRPr="00A973EB">
              <w:rPr>
                <w:sz w:val="24"/>
                <w:szCs w:val="24"/>
              </w:rPr>
              <w:t>Исполнено за 1 квартал 2016 года</w:t>
            </w:r>
          </w:p>
        </w:tc>
      </w:tr>
      <w:tr w:rsidR="003419EB" w:rsidRPr="00A973EB" w:rsidTr="000D5185">
        <w:trPr>
          <w:trHeight w:val="276"/>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3419EB" w:rsidRPr="00A973EB" w:rsidRDefault="003419EB" w:rsidP="000D5185">
            <w:pPr>
              <w:rPr>
                <w:sz w:val="24"/>
                <w:szCs w:val="24"/>
              </w:rPr>
            </w:pPr>
          </w:p>
        </w:tc>
        <w:tc>
          <w:tcPr>
            <w:tcW w:w="2562" w:type="dxa"/>
            <w:gridSpan w:val="3"/>
            <w:vMerge/>
            <w:tcBorders>
              <w:top w:val="single" w:sz="4" w:space="0" w:color="auto"/>
              <w:left w:val="nil"/>
              <w:bottom w:val="single" w:sz="4" w:space="0" w:color="auto"/>
              <w:right w:val="nil"/>
            </w:tcBorders>
            <w:vAlign w:val="center"/>
            <w:hideMark/>
          </w:tcPr>
          <w:p w:rsidR="003419EB" w:rsidRPr="00A973EB" w:rsidRDefault="003419EB" w:rsidP="000D5185">
            <w:pPr>
              <w:rPr>
                <w:sz w:val="24"/>
                <w:szCs w:val="24"/>
              </w:rPr>
            </w:pPr>
          </w:p>
        </w:tc>
        <w:tc>
          <w:tcPr>
            <w:tcW w:w="1660" w:type="dxa"/>
            <w:gridSpan w:val="3"/>
            <w:vMerge/>
            <w:tcBorders>
              <w:top w:val="single" w:sz="4" w:space="0" w:color="auto"/>
              <w:left w:val="single" w:sz="4" w:space="0" w:color="auto"/>
              <w:bottom w:val="single" w:sz="4" w:space="0" w:color="auto"/>
              <w:right w:val="nil"/>
            </w:tcBorders>
            <w:vAlign w:val="center"/>
            <w:hideMark/>
          </w:tcPr>
          <w:p w:rsidR="003419EB" w:rsidRPr="00A973EB" w:rsidRDefault="003419EB" w:rsidP="000D5185">
            <w:pPr>
              <w:rPr>
                <w:sz w:val="24"/>
                <w:szCs w:val="24"/>
              </w:rPr>
            </w:pPr>
          </w:p>
        </w:tc>
        <w:tc>
          <w:tcPr>
            <w:tcW w:w="1660" w:type="dxa"/>
            <w:gridSpan w:val="2"/>
            <w:vMerge/>
            <w:tcBorders>
              <w:top w:val="single" w:sz="4" w:space="0" w:color="auto"/>
              <w:left w:val="single" w:sz="4" w:space="0" w:color="auto"/>
              <w:bottom w:val="single" w:sz="4" w:space="0" w:color="auto"/>
              <w:right w:val="single" w:sz="4" w:space="0" w:color="auto"/>
            </w:tcBorders>
            <w:vAlign w:val="center"/>
            <w:hideMark/>
          </w:tcPr>
          <w:p w:rsidR="003419EB" w:rsidRPr="00A973EB" w:rsidRDefault="003419EB" w:rsidP="000D5185">
            <w:pPr>
              <w:rPr>
                <w:sz w:val="24"/>
                <w:szCs w:val="24"/>
              </w:rPr>
            </w:pPr>
          </w:p>
        </w:tc>
      </w:tr>
      <w:tr w:rsidR="003419EB" w:rsidRPr="00A973EB" w:rsidTr="000D5185">
        <w:trPr>
          <w:trHeight w:val="276"/>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3419EB" w:rsidRPr="00A973EB" w:rsidRDefault="003419EB" w:rsidP="000D5185">
            <w:pPr>
              <w:rPr>
                <w:sz w:val="24"/>
                <w:szCs w:val="24"/>
              </w:rPr>
            </w:pPr>
          </w:p>
        </w:tc>
        <w:tc>
          <w:tcPr>
            <w:tcW w:w="2562" w:type="dxa"/>
            <w:gridSpan w:val="3"/>
            <w:vMerge/>
            <w:tcBorders>
              <w:top w:val="single" w:sz="4" w:space="0" w:color="auto"/>
              <w:left w:val="nil"/>
              <w:bottom w:val="single" w:sz="4" w:space="0" w:color="auto"/>
              <w:right w:val="nil"/>
            </w:tcBorders>
            <w:vAlign w:val="center"/>
            <w:hideMark/>
          </w:tcPr>
          <w:p w:rsidR="003419EB" w:rsidRPr="00A973EB" w:rsidRDefault="003419EB" w:rsidP="000D5185">
            <w:pPr>
              <w:rPr>
                <w:sz w:val="24"/>
                <w:szCs w:val="24"/>
              </w:rPr>
            </w:pPr>
          </w:p>
        </w:tc>
        <w:tc>
          <w:tcPr>
            <w:tcW w:w="1660" w:type="dxa"/>
            <w:gridSpan w:val="3"/>
            <w:vMerge/>
            <w:tcBorders>
              <w:top w:val="single" w:sz="4" w:space="0" w:color="auto"/>
              <w:left w:val="single" w:sz="4" w:space="0" w:color="auto"/>
              <w:bottom w:val="single" w:sz="4" w:space="0" w:color="auto"/>
              <w:right w:val="nil"/>
            </w:tcBorders>
            <w:vAlign w:val="center"/>
            <w:hideMark/>
          </w:tcPr>
          <w:p w:rsidR="003419EB" w:rsidRPr="00A973EB" w:rsidRDefault="003419EB" w:rsidP="000D5185">
            <w:pPr>
              <w:rPr>
                <w:sz w:val="24"/>
                <w:szCs w:val="24"/>
              </w:rPr>
            </w:pPr>
          </w:p>
        </w:tc>
        <w:tc>
          <w:tcPr>
            <w:tcW w:w="1660" w:type="dxa"/>
            <w:gridSpan w:val="2"/>
            <w:vMerge/>
            <w:tcBorders>
              <w:top w:val="single" w:sz="4" w:space="0" w:color="auto"/>
              <w:left w:val="single" w:sz="4" w:space="0" w:color="auto"/>
              <w:bottom w:val="single" w:sz="4" w:space="0" w:color="auto"/>
              <w:right w:val="single" w:sz="4" w:space="0" w:color="auto"/>
            </w:tcBorders>
            <w:vAlign w:val="center"/>
            <w:hideMark/>
          </w:tcPr>
          <w:p w:rsidR="003419EB" w:rsidRPr="00A973EB" w:rsidRDefault="003419EB" w:rsidP="000D5185">
            <w:pPr>
              <w:rPr>
                <w:sz w:val="24"/>
                <w:szCs w:val="24"/>
              </w:rPr>
            </w:pP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9EB" w:rsidRPr="00A973EB" w:rsidRDefault="003419EB" w:rsidP="000D5185">
            <w:pPr>
              <w:jc w:val="center"/>
              <w:rPr>
                <w:sz w:val="24"/>
                <w:szCs w:val="24"/>
              </w:rPr>
            </w:pPr>
            <w:r w:rsidRPr="00A973EB">
              <w:rPr>
                <w:sz w:val="24"/>
                <w:szCs w:val="24"/>
              </w:rPr>
              <w:t>1</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9EB" w:rsidRPr="00A973EB" w:rsidRDefault="003419EB" w:rsidP="000D5185">
            <w:pPr>
              <w:jc w:val="center"/>
              <w:rPr>
                <w:sz w:val="24"/>
                <w:szCs w:val="24"/>
              </w:rPr>
            </w:pPr>
            <w:r w:rsidRPr="00A973EB">
              <w:rPr>
                <w:sz w:val="24"/>
                <w:szCs w:val="24"/>
              </w:rPr>
              <w:t>2</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9EB" w:rsidRPr="00A973EB" w:rsidRDefault="003419EB" w:rsidP="000D5185">
            <w:pPr>
              <w:jc w:val="center"/>
              <w:rPr>
                <w:sz w:val="24"/>
                <w:szCs w:val="24"/>
              </w:rPr>
            </w:pPr>
            <w:r w:rsidRPr="00A973EB">
              <w:rPr>
                <w:sz w:val="24"/>
                <w:szCs w:val="24"/>
              </w:rPr>
              <w:t>3</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9EB" w:rsidRPr="00A973EB" w:rsidRDefault="003419EB" w:rsidP="000D5185">
            <w:pPr>
              <w:jc w:val="center"/>
              <w:rPr>
                <w:sz w:val="24"/>
                <w:szCs w:val="24"/>
              </w:rPr>
            </w:pPr>
            <w:r w:rsidRPr="00A973EB">
              <w:rPr>
                <w:sz w:val="24"/>
                <w:szCs w:val="24"/>
              </w:rPr>
              <w:t>4</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19EB" w:rsidRPr="00A973EB" w:rsidRDefault="003419EB" w:rsidP="000D5185">
            <w:pPr>
              <w:rPr>
                <w:sz w:val="24"/>
                <w:szCs w:val="24"/>
              </w:rPr>
            </w:pPr>
            <w:r w:rsidRPr="00A973EB">
              <w:rPr>
                <w:sz w:val="24"/>
                <w:szCs w:val="24"/>
              </w:rPr>
              <w:t xml:space="preserve">Доходы бюджета - всего, </w:t>
            </w:r>
            <w:r w:rsidRPr="00A973EB">
              <w:rPr>
                <w:sz w:val="24"/>
                <w:szCs w:val="24"/>
              </w:rPr>
              <w:br/>
              <w:t>в том числе:</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Х</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163 247 577,10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37 893 434,39</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НАЛОГОВЫЕ И НЕНАЛОГОВЫЕ ДОХОДЫ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00010000000000000000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51 772 877,10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10 955 246,68</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НАЛОГИ НА ПРИБЫЛЬ, ДОХОДЫ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00010100000000000000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38 352 000,00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7 879 867,79</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Налог на доходы физических лиц</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00010102000010000110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38 352 000,00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7 879 867,79</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00010102010010000110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38 289 000,00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7 842 722,77</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00010102020010000110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63 000,00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Налог на доходы физических лиц с доходов, полученных физическими лицами в соответствии со статьей 228 </w:t>
            </w:r>
            <w:r w:rsidRPr="00A973EB">
              <w:rPr>
                <w:sz w:val="24"/>
                <w:szCs w:val="24"/>
              </w:rPr>
              <w:lastRenderedPageBreak/>
              <w:t>Налогового кодекса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lastRenderedPageBreak/>
              <w:t>00010102030010000110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366,73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00010102040010000110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36 778,29</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НАЛОГИ НА ТОВАРЫ (РАБОТЫ, УСЛУГИ), РЕАЛИЗУЕМЫЕ НА ТЕРРИТОРИИ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00010300000000000000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170 977,10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42 324,65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Акцизы по подакцизным товарам (продукции), производимым на территории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00010302000010000110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170 977,10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42 324,65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00010302230010000110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60 667,14</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14 722,24</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00010302240010000110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921,61</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257,20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A973EB">
              <w:rPr>
                <w:sz w:val="24"/>
                <w:szCs w:val="24"/>
              </w:rPr>
              <w:lastRenderedPageBreak/>
              <w:t>местные бюджеты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lastRenderedPageBreak/>
              <w:t>00010302250010000110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132 412,63</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29 992,28</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00010302260010000110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-23 024,28</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-2 647,07</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НАЛОГИ НА СОВОКУПНЫЙ ДОХОД</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00010500000000000000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2 562 000,00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511 570,43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Единый налог на вмененный доход для отдельных видов деятельности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00010502000020000110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2 500 000,00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464 559,83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Единый налог на вмененный доход для отдельных видов деятельности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00010502010020000110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2 500 000,00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464 559,83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Единый сельскохозяйственный налог</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00010503000010000110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47 010,60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Единый сельскохозяйственный налог</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00010503010010000110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47 010,60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ГОСУДАРСТВЕННАЯ ПОШЛИНА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00010800000000000000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103 441,35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Государственная пошлина по делам, рассматриваемым в судах общей юрисдикции, мировыми судьями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00010803000010000110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103 441,35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00010803010010000110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103 441,35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ИСПОЛЬЗОВАНИЯ ИМУЩЕСТВА, НАХОДЯЩЕГОСЯ В ГОСУДАРСТВЕННОЙ И МУНИЦИПАЛЬНОЙ СОБСТВЕННОСТИ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00011100000000000000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3 402 000,00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567 859,64</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Проценты, полученные от предоставления бюджетных кредитов внутри страны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00011103000000000120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00011103050050000120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Доходы, получаемые в виде арендной либо иной платы за передачу в возмездное пользование государственного и </w:t>
            </w:r>
            <w:r w:rsidRPr="00A973EB">
              <w:rPr>
                <w:sz w:val="24"/>
                <w:szCs w:val="24"/>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lastRenderedPageBreak/>
              <w:t>00011105000000000120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3 250 000,00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487 126,61</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00011105010000000120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1 600 000,00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306 473,33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00011105013100000120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1 600 000,00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306 473,33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00011105020000000120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790 000,00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77 995,34</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00011105025050000120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790 000,00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77 995,34</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w:t>
            </w:r>
            <w:r w:rsidRPr="00A973EB">
              <w:rPr>
                <w:sz w:val="24"/>
                <w:szCs w:val="24"/>
              </w:rPr>
              <w:lastRenderedPageBreak/>
              <w:t>учреждений (за исключением имущества бюджетных и автономных учреждений)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lastRenderedPageBreak/>
              <w:t>00011105030000000120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860 000,00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102 657,94</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00011105035050000120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860 000,00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102 657,94</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00011109000000000120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80 733,03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00011109040000000120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80 733,03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00011109045050000120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80 733,03</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A973EB">
              <w:rPr>
                <w:sz w:val="24"/>
                <w:szCs w:val="24"/>
              </w:rPr>
              <w:lastRenderedPageBreak/>
              <w:t>муниципальных унитарных предприятий, в том числе казенных)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lastRenderedPageBreak/>
              <w:t>00011109045100000120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ПЛАТЕЖИ ПРИ ПОЛЬЗОВАНИИ ПРИРОДНЫМИ РЕСУРСАМИ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00011200000000000000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190 000,00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41 704,98</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Плата за негативное воздействие на окружающую среду</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00011201000010000120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190 000,00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41 704,98</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Плата за выбросы загрязняющих веществ в атмосферный воздух стационарными объектами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00011201010010000120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14 677,45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Плата за выбросы загрязняющих веществ в атмосферный воздух передвижными объектами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00011201020010000120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378,65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Плата за размещение отходов производства и потребления</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00011201040010000120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26 648,88</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Плата за иные виды негативного воздействия на окружающую среду</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00011201050010000120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190 000,00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ОКАЗАНИЯ ПЛАТНЫХ УСЛУГ (РАБОТ) И КОМПЕНСАЦИИ ЗАТРАТ ГОСУДАРСТВА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00011300000000000000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4 465 900,00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1 144 656,10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оказания платных услуг (работ)</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00011301000000000130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4 465 900,00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1 135 999,65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доходы от оказания платных услуг (работ)</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00011301990000000130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4 465 900,00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1 135 999,65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доходы от оказания платных услуг (работ) получателями средств бюджетов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00011301995050000130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4 465 900,00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1 135 999,65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компенсации затрат государства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00011302000000000130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8 656,45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поступающие в порядке возмещения расходов, понесенных в связи с эксплуатацией имущества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00011302060000000130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8 656,45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00011302065050000130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8 656,45</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ПРОДАЖИ МАТЕРИАЛЬНЫХ И НЕМАТЕРИАЛЬНЫХ АКТИВОВ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00011400000000000000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2 130 000,00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638 387,76</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r w:rsidRPr="00A973EB">
              <w:rPr>
                <w:sz w:val="24"/>
                <w:szCs w:val="24"/>
              </w:rPr>
              <w:lastRenderedPageBreak/>
              <w:t>государственных и муниципальных унитарных предприятий, в том числе казенных)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lastRenderedPageBreak/>
              <w:t>00011402000000000000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00011402050050000410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00011402053050000410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продажи земельных участков, находящихся в государственной и муниципальной собственности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00011406000000000430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2 100 000,00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638 387,76</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продажи земельных участков, государственная собственность на которые не разграничена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00011406010000000430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128 065,09</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00011406013100000430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128 065,09</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00011406020000000430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1 600 000,00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510 322,67</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Доходы от продажи земельных участков, находящихся в собственности муниципальных районов (за исключением земельных участков </w:t>
            </w:r>
            <w:r w:rsidRPr="00A973EB">
              <w:rPr>
                <w:sz w:val="24"/>
                <w:szCs w:val="24"/>
              </w:rPr>
              <w:lastRenderedPageBreak/>
              <w:t>муниципальных бюджетных и автономных учреждений)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lastRenderedPageBreak/>
              <w:t>00011406025050000430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1 600 000,00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510 322,67</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ШТРАФЫ, САНКЦИИ, ВОЗМЕЩЕНИЕ УЩЕРБА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00011600000000000000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15 081,66</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Денежные взыскания (штрафы) за нарушение законодательства о налогах и сборах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00011603000000000140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312,60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00011603010010000140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212,60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00011603030010000140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00011608000010000140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3 500,00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00011608010010000140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3 500,00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00011625000000000140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Денежные взыскания (штрафы) </w:t>
            </w:r>
            <w:r w:rsidRPr="00A973EB">
              <w:rPr>
                <w:sz w:val="24"/>
                <w:szCs w:val="24"/>
              </w:rPr>
              <w:lastRenderedPageBreak/>
              <w:t>за нарушение земельного законодательства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lastRenderedPageBreak/>
              <w:t>00011625060010000140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00011628000010000140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поступления от денежных взысканий (штрафов) и иных сумм в возмещение ущерба</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00011690000000000140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34 500,00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14 769,06</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00011690050050000140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34 500,00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14 769,06</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НЕНАЛОГОВЫЕ ДОХОДЫ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00011700000000000000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10 352,32</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Невыясненные поступления</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00011701000000000180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10 352,32</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Невыясненные поступления, зачисляемые в бюджеты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00011701050050000180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10 352,32</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БЕЗВОЗМЕЗДНЫЕ ПОСТУПЛЕНИЯ</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00020000000000000000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111 474 700,00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26 938 187,71</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БЕЗВОЗМЕЗДНЫЕ ПОСТУПЛЕНИЯ ОТ ДРУГИХ БЮДЖЕТОВ БЮДЖЕТНОЙ СИСТЕМЫ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111 474 700,00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26 984 940,00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Дотации бюджетам бюджетной системы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00020201000000000151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16 602 000,00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4 693 000,00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Дотации на выравнивание бюджетной обеспеченности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00020201001000000151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16 602 000,00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4 693 000,00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Дотации бюджетам муниципальных районов на выравнивание бюджетной обеспеченности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00020201001050000151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16 602 000,00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4 693 000,00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Субсидии бюджетам бюджетной системы Российской Федерации (межбюджетные субсидии)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00020202000000000151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10 327 700,00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4 055 700,00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субсидии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00020202999000000151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10 327 700,00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4 055 700,00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субсидии бюджетам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00020202999050000151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10 327 700,00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4 055 700,00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бюджетной системы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00020203000000000151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84 500 000,00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18 191 240,00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на оплату жилищно-коммунальных услуг отдельным категориям граждан</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00020203001000000151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6 897 700,00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1 280 000,00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Субвенции бюджетам муниципальных районов на оплату жилищно-коммунальных </w:t>
            </w:r>
            <w:r w:rsidRPr="00A973EB">
              <w:rPr>
                <w:sz w:val="24"/>
                <w:szCs w:val="24"/>
              </w:rPr>
              <w:lastRenderedPageBreak/>
              <w:t>услуг отдельным категориям граждан</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lastRenderedPageBreak/>
              <w:t>00020203001050000151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6 897 700,00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1 280 000,00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00020203007000000151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00020203007050000151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00020203013000000151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240 600,00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51 000,00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00020203013050000151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240 600,00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51 000,00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00020203015000000151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321 600,00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80 400,00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00020203015050000151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321 600,00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80 400,00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образований на ежемесячное денежное вознаграждение за классное руководство</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00020203021000000151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430 600,00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111 140,00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районов на ежемесячное денежное вознаграждение за классное руководство</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00020203021050000151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430 600,00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111 140,00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Субвенции местным бюджетам на выполнение передаваемых </w:t>
            </w:r>
            <w:r w:rsidRPr="00A973EB">
              <w:rPr>
                <w:sz w:val="24"/>
                <w:szCs w:val="24"/>
              </w:rPr>
              <w:lastRenderedPageBreak/>
              <w:t>полномочий субъектов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lastRenderedPageBreak/>
              <w:t>00020203024000000151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70 025 200,00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15 821 600,00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Субвенции бюджетам муниципальных районов на выполнение передаваемых полномочий субъектов Российской Федерации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00020203024050000151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70 025 200,00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15 821 600,00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00020203027000000151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3 391 100,00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682 100,00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00020203027050000151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3 391 100,00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682 100,00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00020203029000000151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538 900,00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135 000,00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00020203029050000151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538 900,00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135 000,00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00020203119000000151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1 718 500,00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w:t>
            </w:r>
            <w:r w:rsidRPr="00A973EB">
              <w:rPr>
                <w:sz w:val="24"/>
                <w:szCs w:val="24"/>
              </w:rPr>
              <w:lastRenderedPageBreak/>
              <w:t>их числа по договорам найма специализированных жилых помещений</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lastRenderedPageBreak/>
              <w:t>00020203119050000151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1 718 500,00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Субвенции бюджетам на проведение Всероссийской сельскохозяйственной переписи в 2016 году</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00020203121000000151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837 400,00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Субвенции бюджетам муниципальных районов на проведение Всероссийской сельскохозяйственной переписи в 2016 году</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00020203121050000151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837 400,00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субвенции</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00020203999000000151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89 700,00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30 000,00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субвенции бюджетам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00020203999050000151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89 700,00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30 000,00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Иные межбюджетные трансферты</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00020204000000000151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межбюджетные трансферты, передаваемые бюджетам</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00020204999000000151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Прочие межбюджетные трансферты, передаваемые бюджетам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00020204999050000151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45 000,00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45 000,00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00021800000000000000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6 011,00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бюджетов бюджетной системы Российской Федерации от возврата организациями остатков субсидий прошлых лет</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00021800000000000180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6 011,00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бюджетов муниципальных районов от возврата организациями остатков субсидий прошлых лет</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00021805000050000180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6 011,00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Доходы бюджетов муниципальных районов от возврата автономными учреждениями остатков субсидий прошлых лет</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00021805020050000180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nil"/>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6 011,00</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t xml:space="preserve">ВОЗВРАТ ОСТАТКОВ СУБСИДИЙ, СУБВЕНЦИЙ И ИНЫХ МЕЖБЮДЖЕТНЫХ ТРАНСФЕРТОВ, ИМЕЮЩИХ </w:t>
            </w:r>
            <w:r w:rsidRPr="00A973EB">
              <w:rPr>
                <w:sz w:val="24"/>
                <w:szCs w:val="24"/>
              </w:rPr>
              <w:lastRenderedPageBreak/>
              <w:t>ЦЕЛЕВОЕ НАЗНАЧЕНИЕ, ПРОШЛЫХ ЛЕТ</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lastRenderedPageBreak/>
              <w:t>00021900000000000000</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-52 763,29</w:t>
            </w:r>
          </w:p>
        </w:tc>
      </w:tr>
      <w:tr w:rsidR="003419EB" w:rsidRPr="00A973EB" w:rsidTr="000D5185">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3419EB" w:rsidRPr="00A973EB" w:rsidRDefault="003419EB" w:rsidP="000D5185">
            <w:pPr>
              <w:rPr>
                <w:sz w:val="24"/>
                <w:szCs w:val="24"/>
              </w:rPr>
            </w:pPr>
            <w:r w:rsidRPr="00A973EB">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color w:val="000000"/>
                <w:sz w:val="24"/>
                <w:szCs w:val="24"/>
              </w:rPr>
            </w:pPr>
            <w:r w:rsidRPr="00A973EB">
              <w:rPr>
                <w:color w:val="000000"/>
                <w:sz w:val="24"/>
                <w:szCs w:val="24"/>
              </w:rPr>
              <w:t>00021905000050000151</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0,00</w:t>
            </w:r>
          </w:p>
        </w:tc>
        <w:tc>
          <w:tcPr>
            <w:tcW w:w="1660" w:type="dxa"/>
            <w:gridSpan w:val="2"/>
            <w:tcBorders>
              <w:top w:val="single" w:sz="4" w:space="0" w:color="auto"/>
              <w:left w:val="nil"/>
              <w:bottom w:val="single" w:sz="4" w:space="0" w:color="auto"/>
              <w:right w:val="single" w:sz="4" w:space="0" w:color="auto"/>
            </w:tcBorders>
            <w:shd w:val="clear" w:color="auto" w:fill="auto"/>
            <w:noWrap/>
            <w:hideMark/>
          </w:tcPr>
          <w:p w:rsidR="003419EB" w:rsidRPr="00A973EB" w:rsidRDefault="003419EB" w:rsidP="000D5185">
            <w:pPr>
              <w:rPr>
                <w:sz w:val="24"/>
                <w:szCs w:val="24"/>
              </w:rPr>
            </w:pPr>
            <w:r w:rsidRPr="00A973EB">
              <w:rPr>
                <w:sz w:val="24"/>
                <w:szCs w:val="24"/>
              </w:rPr>
              <w:t>-52 763,29</w:t>
            </w:r>
          </w:p>
        </w:tc>
      </w:tr>
    </w:tbl>
    <w:p w:rsidR="003419EB" w:rsidRPr="00B15708" w:rsidRDefault="003419EB" w:rsidP="003419EB">
      <w:pPr>
        <w:jc w:val="center"/>
        <w:rPr>
          <w:b/>
          <w:sz w:val="24"/>
          <w:szCs w:val="24"/>
        </w:rPr>
      </w:pPr>
      <w:r w:rsidRPr="00B15708">
        <w:rPr>
          <w:b/>
          <w:sz w:val="24"/>
          <w:szCs w:val="24"/>
        </w:rPr>
        <w:t>2. Расходы бюджета</w:t>
      </w:r>
    </w:p>
    <w:p w:rsidR="003419EB" w:rsidRPr="00B15708" w:rsidRDefault="003419EB" w:rsidP="003419EB">
      <w:pPr>
        <w:jc w:val="right"/>
        <w:rPr>
          <w:sz w:val="22"/>
          <w:szCs w:val="22"/>
        </w:rPr>
      </w:pPr>
      <w:r w:rsidRPr="00B15708">
        <w:rPr>
          <w:sz w:val="22"/>
          <w:szCs w:val="22"/>
        </w:rPr>
        <w:t>Руб.</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2225"/>
        <w:gridCol w:w="570"/>
        <w:gridCol w:w="1726"/>
        <w:gridCol w:w="1638"/>
      </w:tblGrid>
      <w:tr w:rsidR="003419EB" w:rsidRPr="00B15708" w:rsidTr="000D5185">
        <w:trPr>
          <w:trHeight w:val="276"/>
        </w:trPr>
        <w:tc>
          <w:tcPr>
            <w:tcW w:w="3640" w:type="dxa"/>
            <w:vMerge w:val="restart"/>
            <w:shd w:val="clear" w:color="auto" w:fill="auto"/>
            <w:hideMark/>
          </w:tcPr>
          <w:p w:rsidR="003419EB" w:rsidRPr="00B15708" w:rsidRDefault="003419EB" w:rsidP="000D5185">
            <w:pPr>
              <w:rPr>
                <w:sz w:val="24"/>
                <w:szCs w:val="24"/>
              </w:rPr>
            </w:pPr>
            <w:r w:rsidRPr="00B15708">
              <w:rPr>
                <w:sz w:val="24"/>
                <w:szCs w:val="24"/>
              </w:rPr>
              <w:t>Наименование показателя</w:t>
            </w:r>
          </w:p>
        </w:tc>
        <w:tc>
          <w:tcPr>
            <w:tcW w:w="2580" w:type="dxa"/>
            <w:gridSpan w:val="2"/>
            <w:vMerge w:val="restart"/>
            <w:shd w:val="clear" w:color="auto" w:fill="auto"/>
            <w:hideMark/>
          </w:tcPr>
          <w:p w:rsidR="003419EB" w:rsidRPr="00B15708" w:rsidRDefault="003419EB" w:rsidP="000D5185">
            <w:pPr>
              <w:rPr>
                <w:sz w:val="24"/>
                <w:szCs w:val="24"/>
              </w:rPr>
            </w:pPr>
            <w:r w:rsidRPr="00B15708">
              <w:rPr>
                <w:sz w:val="24"/>
                <w:szCs w:val="24"/>
              </w:rPr>
              <w:t xml:space="preserve">Код расхода по бюджетной классификации </w:t>
            </w:r>
          </w:p>
        </w:tc>
        <w:tc>
          <w:tcPr>
            <w:tcW w:w="1660" w:type="dxa"/>
            <w:vMerge w:val="restart"/>
            <w:shd w:val="clear" w:color="auto" w:fill="auto"/>
            <w:hideMark/>
          </w:tcPr>
          <w:p w:rsidR="003419EB" w:rsidRPr="00B15708" w:rsidRDefault="003419EB" w:rsidP="000D5185">
            <w:pPr>
              <w:rPr>
                <w:sz w:val="24"/>
                <w:szCs w:val="24"/>
              </w:rPr>
            </w:pPr>
            <w:r w:rsidRPr="00B15708">
              <w:rPr>
                <w:sz w:val="24"/>
                <w:szCs w:val="24"/>
              </w:rPr>
              <w:t>Утвержденные бюджетные назначения на 2016 год</w:t>
            </w:r>
          </w:p>
        </w:tc>
        <w:tc>
          <w:tcPr>
            <w:tcW w:w="1660" w:type="dxa"/>
            <w:vMerge w:val="restart"/>
            <w:shd w:val="clear" w:color="auto" w:fill="auto"/>
            <w:hideMark/>
          </w:tcPr>
          <w:p w:rsidR="003419EB" w:rsidRPr="00B15708" w:rsidRDefault="003419EB" w:rsidP="000D5185">
            <w:pPr>
              <w:rPr>
                <w:sz w:val="24"/>
                <w:szCs w:val="24"/>
              </w:rPr>
            </w:pPr>
            <w:r w:rsidRPr="00B15708">
              <w:rPr>
                <w:sz w:val="24"/>
                <w:szCs w:val="24"/>
              </w:rPr>
              <w:t>Исполнено за 1 квартал 2016 года</w:t>
            </w:r>
          </w:p>
        </w:tc>
      </w:tr>
      <w:tr w:rsidR="003419EB" w:rsidRPr="00B15708" w:rsidTr="000D5185">
        <w:trPr>
          <w:trHeight w:val="276"/>
        </w:trPr>
        <w:tc>
          <w:tcPr>
            <w:tcW w:w="3640" w:type="dxa"/>
            <w:vMerge/>
            <w:hideMark/>
          </w:tcPr>
          <w:p w:rsidR="003419EB" w:rsidRPr="00B15708" w:rsidRDefault="003419EB" w:rsidP="000D5185">
            <w:pPr>
              <w:rPr>
                <w:sz w:val="24"/>
                <w:szCs w:val="24"/>
              </w:rPr>
            </w:pPr>
          </w:p>
        </w:tc>
        <w:tc>
          <w:tcPr>
            <w:tcW w:w="2580" w:type="dxa"/>
            <w:gridSpan w:val="2"/>
            <w:vMerge/>
            <w:hideMark/>
          </w:tcPr>
          <w:p w:rsidR="003419EB" w:rsidRPr="00B15708" w:rsidRDefault="003419EB" w:rsidP="000D5185">
            <w:pPr>
              <w:rPr>
                <w:sz w:val="24"/>
                <w:szCs w:val="24"/>
              </w:rPr>
            </w:pPr>
          </w:p>
        </w:tc>
        <w:tc>
          <w:tcPr>
            <w:tcW w:w="1660" w:type="dxa"/>
            <w:vMerge/>
            <w:hideMark/>
          </w:tcPr>
          <w:p w:rsidR="003419EB" w:rsidRPr="00B15708" w:rsidRDefault="003419EB" w:rsidP="000D5185">
            <w:pPr>
              <w:rPr>
                <w:sz w:val="24"/>
                <w:szCs w:val="24"/>
              </w:rPr>
            </w:pPr>
          </w:p>
        </w:tc>
        <w:tc>
          <w:tcPr>
            <w:tcW w:w="1660" w:type="dxa"/>
            <w:vMerge/>
            <w:hideMark/>
          </w:tcPr>
          <w:p w:rsidR="003419EB" w:rsidRPr="00B15708" w:rsidRDefault="003419EB" w:rsidP="000D5185">
            <w:pPr>
              <w:rPr>
                <w:sz w:val="24"/>
                <w:szCs w:val="24"/>
              </w:rPr>
            </w:pPr>
          </w:p>
        </w:tc>
      </w:tr>
      <w:tr w:rsidR="003419EB" w:rsidRPr="00B15708" w:rsidTr="000D5185">
        <w:trPr>
          <w:trHeight w:val="276"/>
        </w:trPr>
        <w:tc>
          <w:tcPr>
            <w:tcW w:w="3640" w:type="dxa"/>
            <w:vMerge/>
            <w:hideMark/>
          </w:tcPr>
          <w:p w:rsidR="003419EB" w:rsidRPr="00B15708" w:rsidRDefault="003419EB" w:rsidP="000D5185">
            <w:pPr>
              <w:rPr>
                <w:sz w:val="24"/>
                <w:szCs w:val="24"/>
              </w:rPr>
            </w:pPr>
          </w:p>
        </w:tc>
        <w:tc>
          <w:tcPr>
            <w:tcW w:w="2580" w:type="dxa"/>
            <w:gridSpan w:val="2"/>
            <w:vMerge/>
            <w:hideMark/>
          </w:tcPr>
          <w:p w:rsidR="003419EB" w:rsidRPr="00B15708" w:rsidRDefault="003419EB" w:rsidP="000D5185">
            <w:pPr>
              <w:rPr>
                <w:sz w:val="24"/>
                <w:szCs w:val="24"/>
              </w:rPr>
            </w:pPr>
          </w:p>
        </w:tc>
        <w:tc>
          <w:tcPr>
            <w:tcW w:w="1660" w:type="dxa"/>
            <w:vMerge/>
            <w:hideMark/>
          </w:tcPr>
          <w:p w:rsidR="003419EB" w:rsidRPr="00B15708" w:rsidRDefault="003419EB" w:rsidP="000D5185">
            <w:pPr>
              <w:rPr>
                <w:sz w:val="24"/>
                <w:szCs w:val="24"/>
              </w:rPr>
            </w:pPr>
          </w:p>
        </w:tc>
        <w:tc>
          <w:tcPr>
            <w:tcW w:w="1660" w:type="dxa"/>
            <w:vMerge/>
            <w:hideMark/>
          </w:tcPr>
          <w:p w:rsidR="003419EB" w:rsidRPr="00B15708" w:rsidRDefault="003419EB" w:rsidP="000D5185">
            <w:pPr>
              <w:rPr>
                <w:sz w:val="24"/>
                <w:szCs w:val="24"/>
              </w:rPr>
            </w:pPr>
          </w:p>
        </w:tc>
      </w:tr>
      <w:tr w:rsidR="003419EB" w:rsidRPr="00B15708" w:rsidTr="000D5185">
        <w:trPr>
          <w:trHeight w:val="20"/>
        </w:trPr>
        <w:tc>
          <w:tcPr>
            <w:tcW w:w="3640" w:type="dxa"/>
            <w:shd w:val="clear" w:color="auto" w:fill="auto"/>
            <w:noWrap/>
            <w:hideMark/>
          </w:tcPr>
          <w:p w:rsidR="003419EB" w:rsidRPr="00B15708" w:rsidRDefault="003419EB" w:rsidP="000D5185">
            <w:pPr>
              <w:rPr>
                <w:sz w:val="24"/>
                <w:szCs w:val="24"/>
              </w:rPr>
            </w:pPr>
            <w:r w:rsidRPr="00B15708">
              <w:rPr>
                <w:sz w:val="24"/>
                <w:szCs w:val="24"/>
              </w:rPr>
              <w:t>1</w:t>
            </w:r>
          </w:p>
        </w:tc>
        <w:tc>
          <w:tcPr>
            <w:tcW w:w="2580" w:type="dxa"/>
            <w:gridSpan w:val="2"/>
            <w:shd w:val="clear" w:color="auto" w:fill="auto"/>
            <w:noWrap/>
            <w:hideMark/>
          </w:tcPr>
          <w:p w:rsidR="003419EB" w:rsidRPr="00B15708" w:rsidRDefault="003419EB" w:rsidP="000D5185">
            <w:pPr>
              <w:rPr>
                <w:sz w:val="24"/>
                <w:szCs w:val="24"/>
              </w:rPr>
            </w:pPr>
            <w:r w:rsidRPr="00B15708">
              <w:rPr>
                <w:sz w:val="24"/>
                <w:szCs w:val="24"/>
              </w:rPr>
              <w:t>2</w:t>
            </w:r>
          </w:p>
        </w:tc>
        <w:tc>
          <w:tcPr>
            <w:tcW w:w="1660" w:type="dxa"/>
            <w:shd w:val="clear" w:color="auto" w:fill="auto"/>
            <w:noWrap/>
            <w:hideMark/>
          </w:tcPr>
          <w:p w:rsidR="003419EB" w:rsidRPr="00B15708" w:rsidRDefault="003419EB" w:rsidP="000D5185">
            <w:pPr>
              <w:rPr>
                <w:sz w:val="24"/>
                <w:szCs w:val="24"/>
              </w:rPr>
            </w:pPr>
            <w:r w:rsidRPr="00B15708">
              <w:rPr>
                <w:sz w:val="24"/>
                <w:szCs w:val="24"/>
              </w:rPr>
              <w:t>3</w:t>
            </w:r>
          </w:p>
        </w:tc>
        <w:tc>
          <w:tcPr>
            <w:tcW w:w="1660" w:type="dxa"/>
            <w:shd w:val="clear" w:color="auto" w:fill="auto"/>
            <w:noWrap/>
            <w:hideMark/>
          </w:tcPr>
          <w:p w:rsidR="003419EB" w:rsidRPr="00B15708" w:rsidRDefault="003419EB" w:rsidP="000D5185">
            <w:pPr>
              <w:rPr>
                <w:sz w:val="24"/>
                <w:szCs w:val="24"/>
              </w:rPr>
            </w:pPr>
            <w:r w:rsidRPr="00B15708">
              <w:rPr>
                <w:sz w:val="24"/>
                <w:szCs w:val="24"/>
              </w:rPr>
              <w:t>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Расходы бюджета - всего, </w:t>
            </w:r>
            <w:r w:rsidRPr="00B15708">
              <w:rPr>
                <w:sz w:val="24"/>
                <w:szCs w:val="24"/>
              </w:rPr>
              <w:br/>
              <w:t>в том числе:</w:t>
            </w:r>
          </w:p>
        </w:tc>
        <w:tc>
          <w:tcPr>
            <w:tcW w:w="2580" w:type="dxa"/>
            <w:gridSpan w:val="2"/>
            <w:shd w:val="clear" w:color="auto" w:fill="auto"/>
            <w:hideMark/>
          </w:tcPr>
          <w:p w:rsidR="003419EB" w:rsidRPr="00B15708" w:rsidRDefault="003419EB" w:rsidP="000D5185">
            <w:pPr>
              <w:rPr>
                <w:sz w:val="24"/>
                <w:szCs w:val="24"/>
              </w:rPr>
            </w:pPr>
            <w:r w:rsidRPr="00B15708">
              <w:rPr>
                <w:sz w:val="24"/>
                <w:szCs w:val="24"/>
              </w:rPr>
              <w:t>Х</w:t>
            </w:r>
          </w:p>
        </w:tc>
        <w:tc>
          <w:tcPr>
            <w:tcW w:w="1660" w:type="dxa"/>
            <w:shd w:val="clear" w:color="auto" w:fill="auto"/>
            <w:noWrap/>
            <w:hideMark/>
          </w:tcPr>
          <w:p w:rsidR="003419EB" w:rsidRPr="00B15708" w:rsidRDefault="003419EB" w:rsidP="000D5185">
            <w:pPr>
              <w:rPr>
                <w:sz w:val="24"/>
                <w:szCs w:val="24"/>
              </w:rPr>
            </w:pPr>
            <w:r w:rsidRPr="00B15708">
              <w:rPr>
                <w:sz w:val="24"/>
                <w:szCs w:val="24"/>
              </w:rPr>
              <w:t>166 776 173,60</w:t>
            </w:r>
          </w:p>
        </w:tc>
        <w:tc>
          <w:tcPr>
            <w:tcW w:w="1660" w:type="dxa"/>
            <w:shd w:val="clear" w:color="auto" w:fill="auto"/>
            <w:noWrap/>
            <w:hideMark/>
          </w:tcPr>
          <w:p w:rsidR="003419EB" w:rsidRPr="00B15708" w:rsidRDefault="003419EB" w:rsidP="000D5185">
            <w:pPr>
              <w:rPr>
                <w:sz w:val="24"/>
                <w:szCs w:val="24"/>
              </w:rPr>
            </w:pPr>
            <w:r w:rsidRPr="00B15708">
              <w:rPr>
                <w:sz w:val="24"/>
                <w:szCs w:val="24"/>
              </w:rPr>
              <w:t>35 868 440,85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ОБЩЕГОСУДАРСТВЕННЫЕ ВОПРОСЫ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35 225 500,00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5 442 601,54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Функционирование высшего должностного лица субъекта Российской Федерации и муниципального образования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1 125 100,00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187 921,34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1 125 100,00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187 921,34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1 125 100,00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187 921,34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847 600,00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183 338,75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выплаты персоналу государственных (муниципальных) органов, за исключением фонда оплаты труда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122</w:t>
            </w:r>
          </w:p>
        </w:tc>
        <w:tc>
          <w:tcPr>
            <w:tcW w:w="1660" w:type="dxa"/>
            <w:shd w:val="clear" w:color="auto" w:fill="auto"/>
            <w:noWrap/>
            <w:hideMark/>
          </w:tcPr>
          <w:p w:rsidR="003419EB" w:rsidRPr="00B15708" w:rsidRDefault="003419EB" w:rsidP="000D5185">
            <w:pPr>
              <w:rPr>
                <w:sz w:val="24"/>
                <w:szCs w:val="24"/>
              </w:rPr>
            </w:pPr>
            <w:r w:rsidRPr="00B15708">
              <w:rPr>
                <w:sz w:val="24"/>
                <w:szCs w:val="24"/>
              </w:rPr>
              <w:t>30 000,00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247 500,00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4 582,59</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Функционирование законодательных (представительных) органов государственной власти и представительных органов </w:t>
            </w:r>
            <w:r w:rsidRPr="00B15708">
              <w:rPr>
                <w:sz w:val="24"/>
                <w:szCs w:val="24"/>
              </w:rPr>
              <w:lastRenderedPageBreak/>
              <w:t>муниципальных образований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456 500,00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125 902,62</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454 100,00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125 902,62</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454 100,00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125 902,62</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328 300,00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93 209,68</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выплаты персоналу государственных (муниципальных) органов, за исключением фонда оплаты труда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122</w:t>
            </w:r>
          </w:p>
        </w:tc>
        <w:tc>
          <w:tcPr>
            <w:tcW w:w="1660" w:type="dxa"/>
            <w:shd w:val="clear" w:color="auto" w:fill="auto"/>
            <w:noWrap/>
            <w:hideMark/>
          </w:tcPr>
          <w:p w:rsidR="003419EB" w:rsidRPr="00B15708" w:rsidRDefault="003419EB" w:rsidP="000D5185">
            <w:pPr>
              <w:rPr>
                <w:sz w:val="24"/>
                <w:szCs w:val="24"/>
              </w:rPr>
            </w:pPr>
            <w:r w:rsidRPr="00B15708">
              <w:rPr>
                <w:sz w:val="24"/>
                <w:szCs w:val="24"/>
              </w:rPr>
              <w:t>30 000,00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30 000,00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95 800,00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2 692,94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2 400,00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2 400,00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13 159 900,00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2 529 816,10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15708">
              <w:rPr>
                <w:sz w:val="24"/>
                <w:szCs w:val="24"/>
              </w:rPr>
              <w:lastRenderedPageBreak/>
              <w:t>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11 950 616,45</w:t>
            </w:r>
          </w:p>
        </w:tc>
        <w:tc>
          <w:tcPr>
            <w:tcW w:w="1660" w:type="dxa"/>
            <w:shd w:val="clear" w:color="auto" w:fill="auto"/>
            <w:noWrap/>
            <w:hideMark/>
          </w:tcPr>
          <w:p w:rsidR="003419EB" w:rsidRPr="00B15708" w:rsidRDefault="003419EB" w:rsidP="000D5185">
            <w:pPr>
              <w:rPr>
                <w:sz w:val="24"/>
                <w:szCs w:val="24"/>
              </w:rPr>
            </w:pPr>
            <w:r w:rsidRPr="00B15708">
              <w:rPr>
                <w:sz w:val="24"/>
                <w:szCs w:val="24"/>
              </w:rPr>
              <w:t>2 177 432,54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11 950 616,45</w:t>
            </w:r>
          </w:p>
        </w:tc>
        <w:tc>
          <w:tcPr>
            <w:tcW w:w="1660" w:type="dxa"/>
            <w:shd w:val="clear" w:color="auto" w:fill="auto"/>
            <w:noWrap/>
            <w:hideMark/>
          </w:tcPr>
          <w:p w:rsidR="003419EB" w:rsidRPr="00B15708" w:rsidRDefault="003419EB" w:rsidP="000D5185">
            <w:pPr>
              <w:rPr>
                <w:sz w:val="24"/>
                <w:szCs w:val="24"/>
              </w:rPr>
            </w:pPr>
            <w:r w:rsidRPr="00B15708">
              <w:rPr>
                <w:sz w:val="24"/>
                <w:szCs w:val="24"/>
              </w:rPr>
              <w:t>2 177 432,54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8 744 900,00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1 866 676,77</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выплаты персоналу государственных (муниципальных) органов, за исключением фонда оплаты труда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122</w:t>
            </w:r>
          </w:p>
        </w:tc>
        <w:tc>
          <w:tcPr>
            <w:tcW w:w="1660" w:type="dxa"/>
            <w:shd w:val="clear" w:color="auto" w:fill="auto"/>
            <w:noWrap/>
            <w:hideMark/>
          </w:tcPr>
          <w:p w:rsidR="003419EB" w:rsidRPr="00B15708" w:rsidRDefault="003419EB" w:rsidP="000D5185">
            <w:pPr>
              <w:rPr>
                <w:sz w:val="24"/>
                <w:szCs w:val="24"/>
              </w:rPr>
            </w:pPr>
            <w:r w:rsidRPr="00B15708">
              <w:rPr>
                <w:sz w:val="24"/>
                <w:szCs w:val="24"/>
              </w:rPr>
              <w:t>663 500,00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240 000,00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2 542 216,45</w:t>
            </w:r>
          </w:p>
        </w:tc>
        <w:tc>
          <w:tcPr>
            <w:tcW w:w="1660" w:type="dxa"/>
            <w:shd w:val="clear" w:color="auto" w:fill="auto"/>
            <w:noWrap/>
            <w:hideMark/>
          </w:tcPr>
          <w:p w:rsidR="003419EB" w:rsidRPr="00B15708" w:rsidRDefault="003419EB" w:rsidP="000D5185">
            <w:pPr>
              <w:rPr>
                <w:sz w:val="24"/>
                <w:szCs w:val="24"/>
              </w:rPr>
            </w:pPr>
            <w:r w:rsidRPr="00B15708">
              <w:rPr>
                <w:sz w:val="24"/>
                <w:szCs w:val="24"/>
              </w:rPr>
              <w:t>70 755,77</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929 500,00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283 210,51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929 500,00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283 210,51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929 500,00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283 210,51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Межбюджетные трансферты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500</w:t>
            </w:r>
          </w:p>
        </w:tc>
        <w:tc>
          <w:tcPr>
            <w:tcW w:w="1660" w:type="dxa"/>
            <w:shd w:val="clear" w:color="auto" w:fill="auto"/>
            <w:noWrap/>
            <w:hideMark/>
          </w:tcPr>
          <w:p w:rsidR="003419EB" w:rsidRPr="00B15708" w:rsidRDefault="003419EB" w:rsidP="000D5185">
            <w:pPr>
              <w:rPr>
                <w:sz w:val="24"/>
                <w:szCs w:val="24"/>
              </w:rPr>
            </w:pPr>
            <w:r w:rsidRPr="00B15708">
              <w:rPr>
                <w:sz w:val="24"/>
                <w:szCs w:val="24"/>
              </w:rPr>
              <w:t>127 400,00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31 800,00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Субвенции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530</w:t>
            </w:r>
          </w:p>
        </w:tc>
        <w:tc>
          <w:tcPr>
            <w:tcW w:w="1660" w:type="dxa"/>
            <w:shd w:val="clear" w:color="auto" w:fill="auto"/>
            <w:noWrap/>
            <w:hideMark/>
          </w:tcPr>
          <w:p w:rsidR="003419EB" w:rsidRPr="00B15708" w:rsidRDefault="003419EB" w:rsidP="000D5185">
            <w:pPr>
              <w:rPr>
                <w:sz w:val="24"/>
                <w:szCs w:val="24"/>
              </w:rPr>
            </w:pPr>
            <w:r w:rsidRPr="00B15708">
              <w:rPr>
                <w:sz w:val="24"/>
                <w:szCs w:val="24"/>
              </w:rPr>
              <w:t>127 400,00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31 800,00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бюджетные ассигнования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800</w:t>
            </w:r>
          </w:p>
        </w:tc>
        <w:tc>
          <w:tcPr>
            <w:tcW w:w="1660" w:type="dxa"/>
            <w:shd w:val="clear" w:color="auto" w:fill="auto"/>
            <w:noWrap/>
            <w:hideMark/>
          </w:tcPr>
          <w:p w:rsidR="003419EB" w:rsidRPr="00B15708" w:rsidRDefault="003419EB" w:rsidP="000D5185">
            <w:pPr>
              <w:rPr>
                <w:sz w:val="24"/>
                <w:szCs w:val="24"/>
              </w:rPr>
            </w:pPr>
            <w:r w:rsidRPr="00B15708">
              <w:rPr>
                <w:sz w:val="24"/>
                <w:szCs w:val="24"/>
              </w:rPr>
              <w:t>152 383,55</w:t>
            </w:r>
          </w:p>
        </w:tc>
        <w:tc>
          <w:tcPr>
            <w:tcW w:w="1660" w:type="dxa"/>
            <w:shd w:val="clear" w:color="auto" w:fill="auto"/>
            <w:noWrap/>
            <w:hideMark/>
          </w:tcPr>
          <w:p w:rsidR="003419EB" w:rsidRPr="00B15708" w:rsidRDefault="003419EB" w:rsidP="000D5185">
            <w:pPr>
              <w:rPr>
                <w:sz w:val="24"/>
                <w:szCs w:val="24"/>
              </w:rPr>
            </w:pPr>
            <w:r w:rsidRPr="00B15708">
              <w:rPr>
                <w:sz w:val="24"/>
                <w:szCs w:val="24"/>
              </w:rPr>
              <w:t>37 373,05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налогов, сборов и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850</w:t>
            </w:r>
          </w:p>
        </w:tc>
        <w:tc>
          <w:tcPr>
            <w:tcW w:w="1660" w:type="dxa"/>
            <w:shd w:val="clear" w:color="auto" w:fill="auto"/>
            <w:noWrap/>
            <w:hideMark/>
          </w:tcPr>
          <w:p w:rsidR="003419EB" w:rsidRPr="00B15708" w:rsidRDefault="003419EB" w:rsidP="000D5185">
            <w:pPr>
              <w:rPr>
                <w:sz w:val="24"/>
                <w:szCs w:val="24"/>
              </w:rPr>
            </w:pPr>
            <w:r w:rsidRPr="00B15708">
              <w:rPr>
                <w:sz w:val="24"/>
                <w:szCs w:val="24"/>
              </w:rPr>
              <w:t>152 383,55</w:t>
            </w:r>
          </w:p>
        </w:tc>
        <w:tc>
          <w:tcPr>
            <w:tcW w:w="1660" w:type="dxa"/>
            <w:shd w:val="clear" w:color="auto" w:fill="auto"/>
            <w:noWrap/>
            <w:hideMark/>
          </w:tcPr>
          <w:p w:rsidR="003419EB" w:rsidRPr="00B15708" w:rsidRDefault="003419EB" w:rsidP="000D5185">
            <w:pPr>
              <w:rPr>
                <w:sz w:val="24"/>
                <w:szCs w:val="24"/>
              </w:rPr>
            </w:pPr>
            <w:r w:rsidRPr="00B15708">
              <w:rPr>
                <w:sz w:val="24"/>
                <w:szCs w:val="24"/>
              </w:rPr>
              <w:t>37 373,05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налога на имущество организаций и земельного налога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851</w:t>
            </w:r>
          </w:p>
        </w:tc>
        <w:tc>
          <w:tcPr>
            <w:tcW w:w="1660" w:type="dxa"/>
            <w:shd w:val="clear" w:color="auto" w:fill="auto"/>
            <w:noWrap/>
            <w:hideMark/>
          </w:tcPr>
          <w:p w:rsidR="003419EB" w:rsidRPr="00B15708" w:rsidRDefault="003419EB" w:rsidP="000D5185">
            <w:pPr>
              <w:rPr>
                <w:sz w:val="24"/>
                <w:szCs w:val="24"/>
              </w:rPr>
            </w:pPr>
            <w:r w:rsidRPr="00B15708">
              <w:rPr>
                <w:sz w:val="24"/>
                <w:szCs w:val="24"/>
              </w:rPr>
              <w:t>20 000,00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2 252,00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прочих налогов, сборов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852</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853</w:t>
            </w:r>
          </w:p>
        </w:tc>
        <w:tc>
          <w:tcPr>
            <w:tcW w:w="1660" w:type="dxa"/>
            <w:shd w:val="clear" w:color="auto" w:fill="auto"/>
            <w:noWrap/>
            <w:hideMark/>
          </w:tcPr>
          <w:p w:rsidR="003419EB" w:rsidRPr="00B15708" w:rsidRDefault="003419EB" w:rsidP="000D5185">
            <w:pPr>
              <w:rPr>
                <w:sz w:val="24"/>
                <w:szCs w:val="24"/>
              </w:rPr>
            </w:pPr>
            <w:r w:rsidRPr="00B15708">
              <w:rPr>
                <w:sz w:val="24"/>
                <w:szCs w:val="24"/>
              </w:rPr>
              <w:t>132 383,55</w:t>
            </w:r>
          </w:p>
        </w:tc>
        <w:tc>
          <w:tcPr>
            <w:tcW w:w="1660" w:type="dxa"/>
            <w:shd w:val="clear" w:color="auto" w:fill="auto"/>
            <w:noWrap/>
            <w:hideMark/>
          </w:tcPr>
          <w:p w:rsidR="003419EB" w:rsidRPr="00B15708" w:rsidRDefault="003419EB" w:rsidP="000D5185">
            <w:pPr>
              <w:rPr>
                <w:sz w:val="24"/>
                <w:szCs w:val="24"/>
              </w:rPr>
            </w:pPr>
            <w:r w:rsidRPr="00B15708">
              <w:rPr>
                <w:sz w:val="24"/>
                <w:szCs w:val="24"/>
              </w:rPr>
              <w:t>35 121,05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Судебная система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8 700,00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8 700,00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Иные закупки товаров, работ и услуг для обеспечения </w:t>
            </w:r>
            <w:r w:rsidRPr="00B15708">
              <w:rPr>
                <w:sz w:val="24"/>
                <w:szCs w:val="24"/>
              </w:rPr>
              <w:lastRenderedPageBreak/>
              <w:t>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00001050000000000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8 700,00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8 700,00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2 796 100,00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596 966,68</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2 477 880,00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543 246,70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2 477 880,00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543 246,70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1 778 400,00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399 022,10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выплаты персоналу государственных (муниципальных) органов, за исключением фонда оплаты труда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122</w:t>
            </w:r>
          </w:p>
        </w:tc>
        <w:tc>
          <w:tcPr>
            <w:tcW w:w="1660" w:type="dxa"/>
            <w:shd w:val="clear" w:color="auto" w:fill="auto"/>
            <w:noWrap/>
            <w:hideMark/>
          </w:tcPr>
          <w:p w:rsidR="003419EB" w:rsidRPr="00B15708" w:rsidRDefault="003419EB" w:rsidP="000D5185">
            <w:pPr>
              <w:rPr>
                <w:sz w:val="24"/>
                <w:szCs w:val="24"/>
              </w:rPr>
            </w:pPr>
            <w:r w:rsidRPr="00B15708">
              <w:rPr>
                <w:sz w:val="24"/>
                <w:szCs w:val="24"/>
              </w:rPr>
              <w:t>180 000,00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519 480,00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144 224,60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310 860,00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47 361,41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310 860,00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47 361,41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310 860,00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47 361,41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бюджетные ассигнования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800</w:t>
            </w:r>
          </w:p>
        </w:tc>
        <w:tc>
          <w:tcPr>
            <w:tcW w:w="1660" w:type="dxa"/>
            <w:shd w:val="clear" w:color="auto" w:fill="auto"/>
            <w:noWrap/>
            <w:hideMark/>
          </w:tcPr>
          <w:p w:rsidR="003419EB" w:rsidRPr="00B15708" w:rsidRDefault="003419EB" w:rsidP="000D5185">
            <w:pPr>
              <w:rPr>
                <w:sz w:val="24"/>
                <w:szCs w:val="24"/>
              </w:rPr>
            </w:pPr>
            <w:r w:rsidRPr="00B15708">
              <w:rPr>
                <w:sz w:val="24"/>
                <w:szCs w:val="24"/>
              </w:rPr>
              <w:t>7 360,00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6 358,57</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налогов, сборов и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850</w:t>
            </w:r>
          </w:p>
        </w:tc>
        <w:tc>
          <w:tcPr>
            <w:tcW w:w="1660" w:type="dxa"/>
            <w:shd w:val="clear" w:color="auto" w:fill="auto"/>
            <w:noWrap/>
            <w:hideMark/>
          </w:tcPr>
          <w:p w:rsidR="003419EB" w:rsidRPr="00B15708" w:rsidRDefault="003419EB" w:rsidP="000D5185">
            <w:pPr>
              <w:rPr>
                <w:sz w:val="24"/>
                <w:szCs w:val="24"/>
              </w:rPr>
            </w:pPr>
            <w:r w:rsidRPr="00B15708">
              <w:rPr>
                <w:sz w:val="24"/>
                <w:szCs w:val="24"/>
              </w:rPr>
              <w:t>7 360,00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6 358,57</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Уплата налога на имущество </w:t>
            </w:r>
            <w:r w:rsidRPr="00B15708">
              <w:rPr>
                <w:sz w:val="24"/>
                <w:szCs w:val="24"/>
              </w:rPr>
              <w:lastRenderedPageBreak/>
              <w:t>организаций и земельного налога</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0000106000000000</w:t>
            </w:r>
            <w:r w:rsidRPr="00B15708">
              <w:rPr>
                <w:sz w:val="24"/>
                <w:szCs w:val="24"/>
              </w:rPr>
              <w:lastRenderedPageBreak/>
              <w:t>0</w:t>
            </w:r>
          </w:p>
        </w:tc>
        <w:tc>
          <w:tcPr>
            <w:tcW w:w="416" w:type="dxa"/>
            <w:shd w:val="clear" w:color="auto" w:fill="auto"/>
            <w:noWrap/>
            <w:hideMark/>
          </w:tcPr>
          <w:p w:rsidR="003419EB" w:rsidRPr="00B15708" w:rsidRDefault="003419EB" w:rsidP="000D5185">
            <w:pPr>
              <w:rPr>
                <w:sz w:val="24"/>
                <w:szCs w:val="24"/>
              </w:rPr>
            </w:pPr>
            <w:r w:rsidRPr="00B15708">
              <w:rPr>
                <w:sz w:val="24"/>
                <w:szCs w:val="24"/>
              </w:rPr>
              <w:lastRenderedPageBreak/>
              <w:t>85</w:t>
            </w:r>
            <w:r w:rsidRPr="00B15708">
              <w:rPr>
                <w:sz w:val="24"/>
                <w:szCs w:val="24"/>
              </w:rPr>
              <w:lastRenderedPageBreak/>
              <w:t>1</w:t>
            </w:r>
          </w:p>
        </w:tc>
        <w:tc>
          <w:tcPr>
            <w:tcW w:w="1660" w:type="dxa"/>
            <w:shd w:val="clear" w:color="auto" w:fill="auto"/>
            <w:noWrap/>
            <w:hideMark/>
          </w:tcPr>
          <w:p w:rsidR="003419EB" w:rsidRPr="00B15708" w:rsidRDefault="003419EB" w:rsidP="000D5185">
            <w:pPr>
              <w:rPr>
                <w:sz w:val="24"/>
                <w:szCs w:val="24"/>
              </w:rPr>
            </w:pPr>
            <w:r w:rsidRPr="00B15708">
              <w:rPr>
                <w:sz w:val="24"/>
                <w:szCs w:val="24"/>
              </w:rPr>
              <w:lastRenderedPageBreak/>
              <w:t>1 000,00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Уплата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853</w:t>
            </w:r>
          </w:p>
        </w:tc>
        <w:tc>
          <w:tcPr>
            <w:tcW w:w="1660" w:type="dxa"/>
            <w:shd w:val="clear" w:color="auto" w:fill="auto"/>
            <w:noWrap/>
            <w:hideMark/>
          </w:tcPr>
          <w:p w:rsidR="003419EB" w:rsidRPr="00B15708" w:rsidRDefault="003419EB" w:rsidP="000D5185">
            <w:pPr>
              <w:rPr>
                <w:sz w:val="24"/>
                <w:szCs w:val="24"/>
              </w:rPr>
            </w:pPr>
            <w:r w:rsidRPr="00B15708">
              <w:rPr>
                <w:sz w:val="24"/>
                <w:szCs w:val="24"/>
              </w:rPr>
              <w:t>6 360,00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6 358,57</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Резервные фонды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235 600,00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235 600,00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235 600,00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235 600,00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Другие общегосударственные вопросы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17 443 600,00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2 001 994,80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4 427 917,05</w:t>
            </w:r>
          </w:p>
        </w:tc>
        <w:tc>
          <w:tcPr>
            <w:tcW w:w="1660" w:type="dxa"/>
            <w:shd w:val="clear" w:color="auto" w:fill="auto"/>
            <w:noWrap/>
            <w:hideMark/>
          </w:tcPr>
          <w:p w:rsidR="003419EB" w:rsidRPr="00B15708" w:rsidRDefault="003419EB" w:rsidP="000D5185">
            <w:pPr>
              <w:rPr>
                <w:sz w:val="24"/>
                <w:szCs w:val="24"/>
              </w:rPr>
            </w:pPr>
            <w:r w:rsidRPr="00B15708">
              <w:rPr>
                <w:sz w:val="24"/>
                <w:szCs w:val="24"/>
              </w:rPr>
              <w:t>814 337,10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казенных учреждений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110</w:t>
            </w:r>
          </w:p>
        </w:tc>
        <w:tc>
          <w:tcPr>
            <w:tcW w:w="1660" w:type="dxa"/>
            <w:shd w:val="clear" w:color="auto" w:fill="auto"/>
            <w:noWrap/>
            <w:hideMark/>
          </w:tcPr>
          <w:p w:rsidR="003419EB" w:rsidRPr="00B15708" w:rsidRDefault="003419EB" w:rsidP="000D5185">
            <w:pPr>
              <w:rPr>
                <w:sz w:val="24"/>
                <w:szCs w:val="24"/>
              </w:rPr>
            </w:pPr>
            <w:r w:rsidRPr="00B15708">
              <w:rPr>
                <w:sz w:val="24"/>
                <w:szCs w:val="24"/>
              </w:rPr>
              <w:t>4 427 917,05</w:t>
            </w:r>
          </w:p>
        </w:tc>
        <w:tc>
          <w:tcPr>
            <w:tcW w:w="1660" w:type="dxa"/>
            <w:shd w:val="clear" w:color="auto" w:fill="auto"/>
            <w:noWrap/>
            <w:hideMark/>
          </w:tcPr>
          <w:p w:rsidR="003419EB" w:rsidRPr="00B15708" w:rsidRDefault="003419EB" w:rsidP="000D5185">
            <w:pPr>
              <w:rPr>
                <w:sz w:val="24"/>
                <w:szCs w:val="24"/>
              </w:rPr>
            </w:pPr>
            <w:r w:rsidRPr="00B15708">
              <w:rPr>
                <w:sz w:val="24"/>
                <w:szCs w:val="24"/>
              </w:rPr>
              <w:t>814 337,10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учреждений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111</w:t>
            </w:r>
          </w:p>
        </w:tc>
        <w:tc>
          <w:tcPr>
            <w:tcW w:w="1660" w:type="dxa"/>
            <w:shd w:val="clear" w:color="auto" w:fill="auto"/>
            <w:noWrap/>
            <w:hideMark/>
          </w:tcPr>
          <w:p w:rsidR="003419EB" w:rsidRPr="00B15708" w:rsidRDefault="003419EB" w:rsidP="000D5185">
            <w:pPr>
              <w:rPr>
                <w:sz w:val="24"/>
                <w:szCs w:val="24"/>
              </w:rPr>
            </w:pPr>
            <w:r w:rsidRPr="00B15708">
              <w:rPr>
                <w:sz w:val="24"/>
                <w:szCs w:val="24"/>
              </w:rPr>
              <w:t>3 440 600,00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746 430,91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119</w:t>
            </w:r>
          </w:p>
        </w:tc>
        <w:tc>
          <w:tcPr>
            <w:tcW w:w="1660" w:type="dxa"/>
            <w:shd w:val="clear" w:color="auto" w:fill="auto"/>
            <w:noWrap/>
            <w:hideMark/>
          </w:tcPr>
          <w:p w:rsidR="003419EB" w:rsidRPr="00B15708" w:rsidRDefault="003419EB" w:rsidP="000D5185">
            <w:pPr>
              <w:rPr>
                <w:sz w:val="24"/>
                <w:szCs w:val="24"/>
              </w:rPr>
            </w:pPr>
            <w:r w:rsidRPr="00B15708">
              <w:rPr>
                <w:sz w:val="24"/>
                <w:szCs w:val="24"/>
              </w:rPr>
              <w:t>987 317,05</w:t>
            </w:r>
          </w:p>
        </w:tc>
        <w:tc>
          <w:tcPr>
            <w:tcW w:w="1660" w:type="dxa"/>
            <w:shd w:val="clear" w:color="auto" w:fill="auto"/>
            <w:noWrap/>
            <w:hideMark/>
          </w:tcPr>
          <w:p w:rsidR="003419EB" w:rsidRPr="00B15708" w:rsidRDefault="003419EB" w:rsidP="000D5185">
            <w:pPr>
              <w:rPr>
                <w:sz w:val="24"/>
                <w:szCs w:val="24"/>
              </w:rPr>
            </w:pPr>
            <w:r w:rsidRPr="00B15708">
              <w:rPr>
                <w:sz w:val="24"/>
                <w:szCs w:val="24"/>
              </w:rPr>
              <w:t>67 906,19</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5 857 400,00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1 141 046,75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5 857 400,00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1 141 046,75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5 857 400,00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1 141 046,75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Межбюджетные трансферты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Субвенции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530</w:t>
            </w:r>
          </w:p>
        </w:tc>
        <w:tc>
          <w:tcPr>
            <w:tcW w:w="1660" w:type="dxa"/>
            <w:shd w:val="clear" w:color="auto" w:fill="auto"/>
            <w:noWrap/>
            <w:hideMark/>
          </w:tcPr>
          <w:p w:rsidR="003419EB" w:rsidRPr="00B15708" w:rsidRDefault="003419EB" w:rsidP="000D5185">
            <w:pPr>
              <w:rPr>
                <w:sz w:val="24"/>
                <w:szCs w:val="24"/>
              </w:rPr>
            </w:pPr>
            <w:r w:rsidRPr="00B15708">
              <w:rPr>
                <w:sz w:val="24"/>
                <w:szCs w:val="24"/>
              </w:rPr>
              <w:t>1 000,00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Иные бюджетные ассигнования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800</w:t>
            </w:r>
          </w:p>
        </w:tc>
        <w:tc>
          <w:tcPr>
            <w:tcW w:w="1660" w:type="dxa"/>
            <w:shd w:val="clear" w:color="auto" w:fill="auto"/>
            <w:noWrap/>
            <w:hideMark/>
          </w:tcPr>
          <w:p w:rsidR="003419EB" w:rsidRPr="00B15708" w:rsidRDefault="003419EB" w:rsidP="000D5185">
            <w:pPr>
              <w:rPr>
                <w:sz w:val="24"/>
                <w:szCs w:val="24"/>
              </w:rPr>
            </w:pPr>
            <w:r w:rsidRPr="00B15708">
              <w:rPr>
                <w:sz w:val="24"/>
                <w:szCs w:val="24"/>
              </w:rPr>
              <w:t>7 157 282,95</w:t>
            </w:r>
          </w:p>
        </w:tc>
        <w:tc>
          <w:tcPr>
            <w:tcW w:w="1660" w:type="dxa"/>
            <w:shd w:val="clear" w:color="auto" w:fill="auto"/>
            <w:noWrap/>
            <w:hideMark/>
          </w:tcPr>
          <w:p w:rsidR="003419EB" w:rsidRPr="00B15708" w:rsidRDefault="003419EB" w:rsidP="000D5185">
            <w:pPr>
              <w:rPr>
                <w:sz w:val="24"/>
                <w:szCs w:val="24"/>
              </w:rPr>
            </w:pPr>
            <w:r w:rsidRPr="00B15708">
              <w:rPr>
                <w:sz w:val="24"/>
                <w:szCs w:val="24"/>
              </w:rPr>
              <w:t>46 610,95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810</w:t>
            </w:r>
          </w:p>
        </w:tc>
        <w:tc>
          <w:tcPr>
            <w:tcW w:w="1660" w:type="dxa"/>
            <w:shd w:val="clear" w:color="auto" w:fill="auto"/>
            <w:noWrap/>
            <w:hideMark/>
          </w:tcPr>
          <w:p w:rsidR="003419EB" w:rsidRPr="00B15708" w:rsidRDefault="003419EB" w:rsidP="000D5185">
            <w:pPr>
              <w:rPr>
                <w:sz w:val="24"/>
                <w:szCs w:val="24"/>
              </w:rPr>
            </w:pPr>
            <w:r w:rsidRPr="00B15708">
              <w:rPr>
                <w:sz w:val="24"/>
                <w:szCs w:val="24"/>
              </w:rPr>
              <w:t>7 005 000,00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налогов, сборов и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850</w:t>
            </w:r>
          </w:p>
        </w:tc>
        <w:tc>
          <w:tcPr>
            <w:tcW w:w="1660" w:type="dxa"/>
            <w:shd w:val="clear" w:color="auto" w:fill="auto"/>
            <w:noWrap/>
            <w:hideMark/>
          </w:tcPr>
          <w:p w:rsidR="003419EB" w:rsidRPr="00B15708" w:rsidRDefault="003419EB" w:rsidP="000D5185">
            <w:pPr>
              <w:rPr>
                <w:sz w:val="24"/>
                <w:szCs w:val="24"/>
              </w:rPr>
            </w:pPr>
            <w:r w:rsidRPr="00B15708">
              <w:rPr>
                <w:sz w:val="24"/>
                <w:szCs w:val="24"/>
              </w:rPr>
              <w:t>152 282,95</w:t>
            </w:r>
          </w:p>
        </w:tc>
        <w:tc>
          <w:tcPr>
            <w:tcW w:w="1660" w:type="dxa"/>
            <w:shd w:val="clear" w:color="auto" w:fill="auto"/>
            <w:noWrap/>
            <w:hideMark/>
          </w:tcPr>
          <w:p w:rsidR="003419EB" w:rsidRPr="00B15708" w:rsidRDefault="003419EB" w:rsidP="000D5185">
            <w:pPr>
              <w:rPr>
                <w:sz w:val="24"/>
                <w:szCs w:val="24"/>
              </w:rPr>
            </w:pPr>
            <w:r w:rsidRPr="00B15708">
              <w:rPr>
                <w:sz w:val="24"/>
                <w:szCs w:val="24"/>
              </w:rPr>
              <w:t>46 610,95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налога на имущество организаций и земельного налога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851</w:t>
            </w:r>
          </w:p>
        </w:tc>
        <w:tc>
          <w:tcPr>
            <w:tcW w:w="1660" w:type="dxa"/>
            <w:shd w:val="clear" w:color="auto" w:fill="auto"/>
            <w:noWrap/>
            <w:hideMark/>
          </w:tcPr>
          <w:p w:rsidR="003419EB" w:rsidRPr="00B15708" w:rsidRDefault="003419EB" w:rsidP="000D5185">
            <w:pPr>
              <w:rPr>
                <w:sz w:val="24"/>
                <w:szCs w:val="24"/>
              </w:rPr>
            </w:pPr>
            <w:r w:rsidRPr="00B15708">
              <w:rPr>
                <w:sz w:val="24"/>
                <w:szCs w:val="24"/>
              </w:rPr>
              <w:t>82 894,00</w:t>
            </w:r>
          </w:p>
        </w:tc>
        <w:tc>
          <w:tcPr>
            <w:tcW w:w="1660" w:type="dxa"/>
            <w:shd w:val="clear" w:color="auto" w:fill="auto"/>
            <w:noWrap/>
            <w:hideMark/>
          </w:tcPr>
          <w:p w:rsidR="003419EB" w:rsidRPr="00B15708" w:rsidRDefault="003419EB" w:rsidP="000D5185">
            <w:pPr>
              <w:rPr>
                <w:sz w:val="24"/>
                <w:szCs w:val="24"/>
              </w:rPr>
            </w:pPr>
            <w:r w:rsidRPr="00B15708">
              <w:rPr>
                <w:sz w:val="24"/>
                <w:szCs w:val="24"/>
              </w:rPr>
              <w:t>16 722,00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прочих налогов, сборов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852</w:t>
            </w:r>
          </w:p>
        </w:tc>
        <w:tc>
          <w:tcPr>
            <w:tcW w:w="1660" w:type="dxa"/>
            <w:shd w:val="clear" w:color="auto" w:fill="auto"/>
            <w:noWrap/>
            <w:hideMark/>
          </w:tcPr>
          <w:p w:rsidR="003419EB" w:rsidRPr="00B15708" w:rsidRDefault="003419EB" w:rsidP="000D5185">
            <w:pPr>
              <w:rPr>
                <w:sz w:val="24"/>
                <w:szCs w:val="24"/>
              </w:rPr>
            </w:pPr>
            <w:r w:rsidRPr="00B15708">
              <w:rPr>
                <w:sz w:val="24"/>
                <w:szCs w:val="24"/>
              </w:rPr>
              <w:t>52 106,00</w:t>
            </w:r>
          </w:p>
        </w:tc>
        <w:tc>
          <w:tcPr>
            <w:tcW w:w="1660" w:type="dxa"/>
            <w:shd w:val="clear" w:color="auto" w:fill="auto"/>
            <w:noWrap/>
            <w:hideMark/>
          </w:tcPr>
          <w:p w:rsidR="003419EB" w:rsidRPr="00B15708" w:rsidRDefault="003419EB" w:rsidP="000D5185">
            <w:pPr>
              <w:rPr>
                <w:sz w:val="24"/>
                <w:szCs w:val="24"/>
              </w:rPr>
            </w:pPr>
            <w:r w:rsidRPr="00B15708">
              <w:rPr>
                <w:sz w:val="24"/>
                <w:szCs w:val="24"/>
              </w:rPr>
              <w:t>12 606,00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00001130000000000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853</w:t>
            </w:r>
          </w:p>
        </w:tc>
        <w:tc>
          <w:tcPr>
            <w:tcW w:w="1660" w:type="dxa"/>
            <w:shd w:val="clear" w:color="auto" w:fill="auto"/>
            <w:noWrap/>
            <w:hideMark/>
          </w:tcPr>
          <w:p w:rsidR="003419EB" w:rsidRPr="00B15708" w:rsidRDefault="003419EB" w:rsidP="000D5185">
            <w:pPr>
              <w:rPr>
                <w:sz w:val="24"/>
                <w:szCs w:val="24"/>
              </w:rPr>
            </w:pPr>
            <w:r w:rsidRPr="00B15708">
              <w:rPr>
                <w:sz w:val="24"/>
                <w:szCs w:val="24"/>
              </w:rPr>
              <w:t>17 282,95</w:t>
            </w:r>
          </w:p>
        </w:tc>
        <w:tc>
          <w:tcPr>
            <w:tcW w:w="1660" w:type="dxa"/>
            <w:shd w:val="clear" w:color="auto" w:fill="auto"/>
            <w:noWrap/>
            <w:hideMark/>
          </w:tcPr>
          <w:p w:rsidR="003419EB" w:rsidRPr="00B15708" w:rsidRDefault="003419EB" w:rsidP="000D5185">
            <w:pPr>
              <w:rPr>
                <w:sz w:val="24"/>
                <w:szCs w:val="24"/>
              </w:rPr>
            </w:pPr>
            <w:r w:rsidRPr="00B15708">
              <w:rPr>
                <w:sz w:val="24"/>
                <w:szCs w:val="24"/>
              </w:rPr>
              <w:t>17 282,95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НАЦИОНАЛЬНАЯ ОБОРОНА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321 600,00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62 898,96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Мобилизационная и вневойсковая подготовка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321 600,00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62 898,96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180 200,00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29 498,96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180 200,00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29 498,96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138 400,00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23 352,50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41 800,00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6 146,46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Межбюджетные трансферты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500</w:t>
            </w:r>
          </w:p>
        </w:tc>
        <w:tc>
          <w:tcPr>
            <w:tcW w:w="1660" w:type="dxa"/>
            <w:shd w:val="clear" w:color="auto" w:fill="auto"/>
            <w:noWrap/>
            <w:hideMark/>
          </w:tcPr>
          <w:p w:rsidR="003419EB" w:rsidRPr="00B15708" w:rsidRDefault="003419EB" w:rsidP="000D5185">
            <w:pPr>
              <w:rPr>
                <w:sz w:val="24"/>
                <w:szCs w:val="24"/>
              </w:rPr>
            </w:pPr>
            <w:r w:rsidRPr="00B15708">
              <w:rPr>
                <w:sz w:val="24"/>
                <w:szCs w:val="24"/>
              </w:rPr>
              <w:t>133 400,00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33 400,00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Субвенции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00002030000000000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530</w:t>
            </w:r>
          </w:p>
        </w:tc>
        <w:tc>
          <w:tcPr>
            <w:tcW w:w="1660" w:type="dxa"/>
            <w:shd w:val="clear" w:color="auto" w:fill="auto"/>
            <w:noWrap/>
            <w:hideMark/>
          </w:tcPr>
          <w:p w:rsidR="003419EB" w:rsidRPr="00B15708" w:rsidRDefault="003419EB" w:rsidP="000D5185">
            <w:pPr>
              <w:rPr>
                <w:sz w:val="24"/>
                <w:szCs w:val="24"/>
              </w:rPr>
            </w:pPr>
            <w:r w:rsidRPr="00B15708">
              <w:rPr>
                <w:sz w:val="24"/>
                <w:szCs w:val="24"/>
              </w:rPr>
              <w:t>133 400,00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33 400,00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НАЦИОНАЛЬНАЯ БЕЗОПАСНОСТЬ И ПРАВООХРАНИТЕЛЬНАЯ ДЕЯТЕЛЬНОСТЬ</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752 200,00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141 885,96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Защита населения и территории от чрезвычайных ситуаций природного и техногенного характера, гражданская оборона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729 100,00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118 785,96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726 100,00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115 788,66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казенных учреждений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110</w:t>
            </w:r>
          </w:p>
        </w:tc>
        <w:tc>
          <w:tcPr>
            <w:tcW w:w="1660" w:type="dxa"/>
            <w:shd w:val="clear" w:color="auto" w:fill="auto"/>
            <w:noWrap/>
            <w:hideMark/>
          </w:tcPr>
          <w:p w:rsidR="003419EB" w:rsidRPr="00B15708" w:rsidRDefault="003419EB" w:rsidP="000D5185">
            <w:pPr>
              <w:rPr>
                <w:sz w:val="24"/>
                <w:szCs w:val="24"/>
              </w:rPr>
            </w:pPr>
            <w:r w:rsidRPr="00B15708">
              <w:rPr>
                <w:sz w:val="24"/>
                <w:szCs w:val="24"/>
              </w:rPr>
              <w:t>726 100,00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115 788,66</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учреждений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111</w:t>
            </w:r>
          </w:p>
        </w:tc>
        <w:tc>
          <w:tcPr>
            <w:tcW w:w="1660" w:type="dxa"/>
            <w:shd w:val="clear" w:color="auto" w:fill="auto"/>
            <w:noWrap/>
            <w:hideMark/>
          </w:tcPr>
          <w:p w:rsidR="003419EB" w:rsidRPr="00B15708" w:rsidRDefault="003419EB" w:rsidP="000D5185">
            <w:pPr>
              <w:rPr>
                <w:sz w:val="24"/>
                <w:szCs w:val="24"/>
              </w:rPr>
            </w:pPr>
            <w:r w:rsidRPr="00B15708">
              <w:rPr>
                <w:sz w:val="24"/>
                <w:szCs w:val="24"/>
              </w:rPr>
              <w:t>562 000,00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110 774,05</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119</w:t>
            </w:r>
          </w:p>
        </w:tc>
        <w:tc>
          <w:tcPr>
            <w:tcW w:w="1660" w:type="dxa"/>
            <w:shd w:val="clear" w:color="auto" w:fill="auto"/>
            <w:noWrap/>
            <w:hideMark/>
          </w:tcPr>
          <w:p w:rsidR="003419EB" w:rsidRPr="00B15708" w:rsidRDefault="003419EB" w:rsidP="000D5185">
            <w:pPr>
              <w:rPr>
                <w:sz w:val="24"/>
                <w:szCs w:val="24"/>
              </w:rPr>
            </w:pPr>
            <w:r w:rsidRPr="00B15708">
              <w:rPr>
                <w:sz w:val="24"/>
                <w:szCs w:val="24"/>
              </w:rPr>
              <w:t>164 100,00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5 014,61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2 997,30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3 000,00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2 997,30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3 000,00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2 997,30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Другие вопросы в области национальной безопасности и правоохранительной деятельности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00003140000000000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00003140000000000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00003140000000000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00003140000000000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23 100,00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НАЦИОНАЛЬНАЯ ЭКОНОМИКА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685 477,10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6 200,40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Сельское хозяйство и рыболовство</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00004050000000000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60 000,00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Дорожное хозяйство (дорожные фонды)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258 977,10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258 977,10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258 977,10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258 977,10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Связь и информатика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1 400,40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1 400,40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1 400,40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1 400,40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Другие вопросы в области национальной экономики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316 500,00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4 800,00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166 500,00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4 800,00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166 500,00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4 800,00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15 000,00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4 800,00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245</w:t>
            </w:r>
          </w:p>
        </w:tc>
        <w:tc>
          <w:tcPr>
            <w:tcW w:w="1660" w:type="dxa"/>
            <w:shd w:val="clear" w:color="auto" w:fill="auto"/>
            <w:noWrap/>
            <w:hideMark/>
          </w:tcPr>
          <w:p w:rsidR="003419EB" w:rsidRPr="00B15708" w:rsidRDefault="003419EB" w:rsidP="000D5185">
            <w:pPr>
              <w:rPr>
                <w:sz w:val="24"/>
                <w:szCs w:val="24"/>
              </w:rPr>
            </w:pPr>
            <w:r w:rsidRPr="00B15708">
              <w:rPr>
                <w:sz w:val="24"/>
                <w:szCs w:val="24"/>
              </w:rPr>
              <w:t>151 500,00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бюджетные ассигнования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800</w:t>
            </w:r>
          </w:p>
        </w:tc>
        <w:tc>
          <w:tcPr>
            <w:tcW w:w="1660" w:type="dxa"/>
            <w:shd w:val="clear" w:color="auto" w:fill="auto"/>
            <w:noWrap/>
            <w:hideMark/>
          </w:tcPr>
          <w:p w:rsidR="003419EB" w:rsidRPr="00B15708" w:rsidRDefault="003419EB" w:rsidP="000D5185">
            <w:pPr>
              <w:rPr>
                <w:sz w:val="24"/>
                <w:szCs w:val="24"/>
              </w:rPr>
            </w:pPr>
            <w:r w:rsidRPr="00B15708">
              <w:rPr>
                <w:sz w:val="24"/>
                <w:szCs w:val="24"/>
              </w:rPr>
              <w:t>150 000,00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00004120000000000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810</w:t>
            </w:r>
          </w:p>
        </w:tc>
        <w:tc>
          <w:tcPr>
            <w:tcW w:w="1660" w:type="dxa"/>
            <w:shd w:val="clear" w:color="auto" w:fill="auto"/>
            <w:noWrap/>
            <w:hideMark/>
          </w:tcPr>
          <w:p w:rsidR="003419EB" w:rsidRPr="00B15708" w:rsidRDefault="003419EB" w:rsidP="000D5185">
            <w:pPr>
              <w:rPr>
                <w:sz w:val="24"/>
                <w:szCs w:val="24"/>
              </w:rPr>
            </w:pPr>
            <w:r w:rsidRPr="00B15708">
              <w:rPr>
                <w:sz w:val="24"/>
                <w:szCs w:val="24"/>
              </w:rPr>
              <w:t>150 000,00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ЖИЛИЩНО-КОММУНАЛЬНОЕ ХОЗЯЙСТВО</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2 515 496,50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2 035 334,81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Жилищное хозяйство</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476 000,00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60 338,31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476 000,00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60 338,31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476 000,00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60 338,31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476 000,00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60 338,31</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Коммунальное хозяйство</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2 039 496,50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1 974 996,50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2 039 496,50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1 974 996,50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2 039 496,50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1 974 996,50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00005020000000000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2 039 496,50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1 974 996,50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ОБРАЗОВАНИЕ</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66 332 700,00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14 693 966,84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Дошкольное образование</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18 348 600,00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4 154 846,75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Предоставление субсидий бюджетным, автономным учреждениям и иным некоммерческим организациям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18 348 600,00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4 154 846,75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620</w:t>
            </w:r>
          </w:p>
        </w:tc>
        <w:tc>
          <w:tcPr>
            <w:tcW w:w="1660" w:type="dxa"/>
            <w:shd w:val="clear" w:color="auto" w:fill="auto"/>
            <w:noWrap/>
            <w:hideMark/>
          </w:tcPr>
          <w:p w:rsidR="003419EB" w:rsidRPr="00B15708" w:rsidRDefault="003419EB" w:rsidP="000D5185">
            <w:pPr>
              <w:rPr>
                <w:sz w:val="24"/>
                <w:szCs w:val="24"/>
              </w:rPr>
            </w:pPr>
            <w:r w:rsidRPr="00B15708">
              <w:rPr>
                <w:sz w:val="24"/>
                <w:szCs w:val="24"/>
              </w:rPr>
              <w:t>18 348 600,00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4 154 846,75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621</w:t>
            </w:r>
          </w:p>
        </w:tc>
        <w:tc>
          <w:tcPr>
            <w:tcW w:w="1660" w:type="dxa"/>
            <w:shd w:val="clear" w:color="auto" w:fill="auto"/>
            <w:noWrap/>
            <w:hideMark/>
          </w:tcPr>
          <w:p w:rsidR="003419EB" w:rsidRPr="00B15708" w:rsidRDefault="003419EB" w:rsidP="000D5185">
            <w:pPr>
              <w:rPr>
                <w:sz w:val="24"/>
                <w:szCs w:val="24"/>
              </w:rPr>
            </w:pPr>
            <w:r w:rsidRPr="00B15708">
              <w:rPr>
                <w:sz w:val="24"/>
                <w:szCs w:val="24"/>
              </w:rPr>
              <w:t>18 042 700,00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4 130 846,75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 на иные цели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622</w:t>
            </w:r>
          </w:p>
        </w:tc>
        <w:tc>
          <w:tcPr>
            <w:tcW w:w="1660" w:type="dxa"/>
            <w:shd w:val="clear" w:color="auto" w:fill="auto"/>
            <w:noWrap/>
            <w:hideMark/>
          </w:tcPr>
          <w:p w:rsidR="003419EB" w:rsidRPr="00B15708" w:rsidRDefault="003419EB" w:rsidP="000D5185">
            <w:pPr>
              <w:rPr>
                <w:sz w:val="24"/>
                <w:szCs w:val="24"/>
              </w:rPr>
            </w:pPr>
            <w:r w:rsidRPr="00B15708">
              <w:rPr>
                <w:sz w:val="24"/>
                <w:szCs w:val="24"/>
              </w:rPr>
              <w:t>305 900,00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24 000,00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Общее образование</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41 664 600,00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9 530 175,35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Предоставление субсидий бюджетным, автономным учреждениям и иным некоммерческим организациям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600</w:t>
            </w:r>
          </w:p>
        </w:tc>
        <w:tc>
          <w:tcPr>
            <w:tcW w:w="1660" w:type="dxa"/>
            <w:shd w:val="clear" w:color="auto" w:fill="auto"/>
            <w:noWrap/>
            <w:hideMark/>
          </w:tcPr>
          <w:p w:rsidR="003419EB" w:rsidRPr="00B15708" w:rsidRDefault="003419EB" w:rsidP="000D5185">
            <w:pPr>
              <w:rPr>
                <w:sz w:val="24"/>
                <w:szCs w:val="24"/>
              </w:rPr>
            </w:pPr>
            <w:r w:rsidRPr="00B15708">
              <w:rPr>
                <w:sz w:val="24"/>
                <w:szCs w:val="24"/>
              </w:rPr>
              <w:t>41 664 600,00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9 530 175,35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620</w:t>
            </w:r>
          </w:p>
        </w:tc>
        <w:tc>
          <w:tcPr>
            <w:tcW w:w="1660" w:type="dxa"/>
            <w:shd w:val="clear" w:color="auto" w:fill="auto"/>
            <w:noWrap/>
            <w:hideMark/>
          </w:tcPr>
          <w:p w:rsidR="003419EB" w:rsidRPr="00B15708" w:rsidRDefault="003419EB" w:rsidP="000D5185">
            <w:pPr>
              <w:rPr>
                <w:sz w:val="24"/>
                <w:szCs w:val="24"/>
              </w:rPr>
            </w:pPr>
            <w:r w:rsidRPr="00B15708">
              <w:rPr>
                <w:sz w:val="24"/>
                <w:szCs w:val="24"/>
              </w:rPr>
              <w:t>41 664 600,00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9 530 175,35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621</w:t>
            </w:r>
          </w:p>
        </w:tc>
        <w:tc>
          <w:tcPr>
            <w:tcW w:w="1660" w:type="dxa"/>
            <w:shd w:val="clear" w:color="auto" w:fill="auto"/>
            <w:noWrap/>
            <w:hideMark/>
          </w:tcPr>
          <w:p w:rsidR="003419EB" w:rsidRPr="00B15708" w:rsidRDefault="003419EB" w:rsidP="000D5185">
            <w:pPr>
              <w:rPr>
                <w:sz w:val="24"/>
                <w:szCs w:val="24"/>
              </w:rPr>
            </w:pPr>
            <w:r w:rsidRPr="00B15708">
              <w:rPr>
                <w:sz w:val="24"/>
                <w:szCs w:val="24"/>
              </w:rPr>
              <w:t>41 071 100,00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9 509 975,35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 на иные цели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622</w:t>
            </w:r>
          </w:p>
        </w:tc>
        <w:tc>
          <w:tcPr>
            <w:tcW w:w="1660" w:type="dxa"/>
            <w:shd w:val="clear" w:color="auto" w:fill="auto"/>
            <w:noWrap/>
            <w:hideMark/>
          </w:tcPr>
          <w:p w:rsidR="003419EB" w:rsidRPr="00B15708" w:rsidRDefault="003419EB" w:rsidP="000D5185">
            <w:pPr>
              <w:rPr>
                <w:sz w:val="24"/>
                <w:szCs w:val="24"/>
              </w:rPr>
            </w:pPr>
            <w:r w:rsidRPr="00B15708">
              <w:rPr>
                <w:sz w:val="24"/>
                <w:szCs w:val="24"/>
              </w:rPr>
              <w:t>593 500,00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20 200,00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Молодежная политика и оздоровление детей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00007070000000000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414 600,00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14 274,14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00007070000000000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57 600,00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14 274,14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00007070000000000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57 600,00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14 274,14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00007070000000000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44 600,00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10 751,60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Взносы по обязательному </w:t>
            </w:r>
            <w:r w:rsidRPr="00B15708">
              <w:rPr>
                <w:sz w:val="24"/>
                <w:szCs w:val="24"/>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0000707000000000</w:t>
            </w:r>
            <w:r w:rsidRPr="00B15708">
              <w:rPr>
                <w:sz w:val="24"/>
                <w:szCs w:val="24"/>
              </w:rPr>
              <w:lastRenderedPageBreak/>
              <w:t>0</w:t>
            </w:r>
          </w:p>
        </w:tc>
        <w:tc>
          <w:tcPr>
            <w:tcW w:w="416" w:type="dxa"/>
            <w:shd w:val="clear" w:color="auto" w:fill="auto"/>
            <w:noWrap/>
            <w:hideMark/>
          </w:tcPr>
          <w:p w:rsidR="003419EB" w:rsidRPr="00B15708" w:rsidRDefault="003419EB" w:rsidP="000D5185">
            <w:pPr>
              <w:rPr>
                <w:sz w:val="24"/>
                <w:szCs w:val="24"/>
              </w:rPr>
            </w:pPr>
            <w:r w:rsidRPr="00B15708">
              <w:rPr>
                <w:sz w:val="24"/>
                <w:szCs w:val="24"/>
              </w:rPr>
              <w:lastRenderedPageBreak/>
              <w:t>12</w:t>
            </w:r>
            <w:r w:rsidRPr="00B15708">
              <w:rPr>
                <w:sz w:val="24"/>
                <w:szCs w:val="24"/>
              </w:rPr>
              <w:lastRenderedPageBreak/>
              <w:t>9</w:t>
            </w:r>
          </w:p>
        </w:tc>
        <w:tc>
          <w:tcPr>
            <w:tcW w:w="1660" w:type="dxa"/>
            <w:shd w:val="clear" w:color="auto" w:fill="auto"/>
            <w:noWrap/>
            <w:hideMark/>
          </w:tcPr>
          <w:p w:rsidR="003419EB" w:rsidRPr="00B15708" w:rsidRDefault="003419EB" w:rsidP="000D5185">
            <w:pPr>
              <w:rPr>
                <w:sz w:val="24"/>
                <w:szCs w:val="24"/>
              </w:rPr>
            </w:pPr>
            <w:r w:rsidRPr="00B15708">
              <w:rPr>
                <w:sz w:val="24"/>
                <w:szCs w:val="24"/>
              </w:rPr>
              <w:lastRenderedPageBreak/>
              <w:t>13 000,00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3 522,54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Предоставление субсидий бюджетным, автономным учреждениям и иным некоммерческим организациям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00007070000000000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600</w:t>
            </w:r>
          </w:p>
        </w:tc>
        <w:tc>
          <w:tcPr>
            <w:tcW w:w="1660" w:type="dxa"/>
            <w:shd w:val="clear" w:color="auto" w:fill="auto"/>
            <w:noWrap/>
            <w:hideMark/>
          </w:tcPr>
          <w:p w:rsidR="003419EB" w:rsidRPr="00B15708" w:rsidRDefault="003419EB" w:rsidP="000D5185">
            <w:pPr>
              <w:rPr>
                <w:sz w:val="24"/>
                <w:szCs w:val="24"/>
              </w:rPr>
            </w:pPr>
            <w:r w:rsidRPr="00B15708">
              <w:rPr>
                <w:sz w:val="24"/>
                <w:szCs w:val="24"/>
              </w:rPr>
              <w:t>357 000,00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00007070000000000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620</w:t>
            </w:r>
          </w:p>
        </w:tc>
        <w:tc>
          <w:tcPr>
            <w:tcW w:w="1660" w:type="dxa"/>
            <w:shd w:val="clear" w:color="auto" w:fill="auto"/>
            <w:noWrap/>
            <w:hideMark/>
          </w:tcPr>
          <w:p w:rsidR="003419EB" w:rsidRPr="00B15708" w:rsidRDefault="003419EB" w:rsidP="000D5185">
            <w:pPr>
              <w:rPr>
                <w:sz w:val="24"/>
                <w:szCs w:val="24"/>
              </w:rPr>
            </w:pPr>
            <w:r w:rsidRPr="00B15708">
              <w:rPr>
                <w:sz w:val="24"/>
                <w:szCs w:val="24"/>
              </w:rPr>
              <w:t>357 000,00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 на иные цели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00007070000000000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622</w:t>
            </w:r>
          </w:p>
        </w:tc>
        <w:tc>
          <w:tcPr>
            <w:tcW w:w="1660" w:type="dxa"/>
            <w:shd w:val="clear" w:color="auto" w:fill="auto"/>
            <w:noWrap/>
            <w:hideMark/>
          </w:tcPr>
          <w:p w:rsidR="003419EB" w:rsidRPr="00B15708" w:rsidRDefault="003419EB" w:rsidP="000D5185">
            <w:pPr>
              <w:rPr>
                <w:sz w:val="24"/>
                <w:szCs w:val="24"/>
              </w:rPr>
            </w:pPr>
            <w:r w:rsidRPr="00B15708">
              <w:rPr>
                <w:sz w:val="24"/>
                <w:szCs w:val="24"/>
              </w:rPr>
              <w:t>357 000,00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Другие вопросы в области образования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5 904 900,00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994 670,60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5 673 300,00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930 291,18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5 673 300,00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930 291,18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4 294 200,00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809 546,32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выплаты персоналу государственных (муниципальных) органов, за исключением фонда оплаты труда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122</w:t>
            </w:r>
          </w:p>
        </w:tc>
        <w:tc>
          <w:tcPr>
            <w:tcW w:w="1660" w:type="dxa"/>
            <w:shd w:val="clear" w:color="auto" w:fill="auto"/>
            <w:noWrap/>
            <w:hideMark/>
          </w:tcPr>
          <w:p w:rsidR="003419EB" w:rsidRPr="00B15708" w:rsidRDefault="003419EB" w:rsidP="000D5185">
            <w:pPr>
              <w:rPr>
                <w:sz w:val="24"/>
                <w:szCs w:val="24"/>
              </w:rPr>
            </w:pPr>
            <w:r w:rsidRPr="00B15708">
              <w:rPr>
                <w:sz w:val="24"/>
                <w:szCs w:val="24"/>
              </w:rPr>
              <w:t>120 000,00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1 259 100,00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60 744,86</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227 841,86</w:t>
            </w:r>
          </w:p>
        </w:tc>
        <w:tc>
          <w:tcPr>
            <w:tcW w:w="1660" w:type="dxa"/>
            <w:shd w:val="clear" w:color="auto" w:fill="auto"/>
            <w:noWrap/>
            <w:hideMark/>
          </w:tcPr>
          <w:p w:rsidR="003419EB" w:rsidRPr="00B15708" w:rsidRDefault="003419EB" w:rsidP="000D5185">
            <w:pPr>
              <w:rPr>
                <w:sz w:val="24"/>
                <w:szCs w:val="24"/>
              </w:rPr>
            </w:pPr>
            <w:r w:rsidRPr="00B15708">
              <w:rPr>
                <w:sz w:val="24"/>
                <w:szCs w:val="24"/>
              </w:rPr>
              <w:t>62 566,28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227 841,86</w:t>
            </w:r>
          </w:p>
        </w:tc>
        <w:tc>
          <w:tcPr>
            <w:tcW w:w="1660" w:type="dxa"/>
            <w:shd w:val="clear" w:color="auto" w:fill="auto"/>
            <w:noWrap/>
            <w:hideMark/>
          </w:tcPr>
          <w:p w:rsidR="003419EB" w:rsidRPr="00B15708" w:rsidRDefault="003419EB" w:rsidP="000D5185">
            <w:pPr>
              <w:rPr>
                <w:sz w:val="24"/>
                <w:szCs w:val="24"/>
              </w:rPr>
            </w:pPr>
            <w:r w:rsidRPr="00B15708">
              <w:rPr>
                <w:sz w:val="24"/>
                <w:szCs w:val="24"/>
              </w:rPr>
              <w:t>62 566,28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227 841,86</w:t>
            </w:r>
          </w:p>
        </w:tc>
        <w:tc>
          <w:tcPr>
            <w:tcW w:w="1660" w:type="dxa"/>
            <w:shd w:val="clear" w:color="auto" w:fill="auto"/>
            <w:noWrap/>
            <w:hideMark/>
          </w:tcPr>
          <w:p w:rsidR="003419EB" w:rsidRPr="00B15708" w:rsidRDefault="003419EB" w:rsidP="000D5185">
            <w:pPr>
              <w:rPr>
                <w:sz w:val="24"/>
                <w:szCs w:val="24"/>
              </w:rPr>
            </w:pPr>
            <w:r w:rsidRPr="00B15708">
              <w:rPr>
                <w:sz w:val="24"/>
                <w:szCs w:val="24"/>
              </w:rPr>
              <w:t>62 566,28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бюджетные ассигнования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w:t>
            </w:r>
            <w:r w:rsidRPr="00B15708">
              <w:rPr>
                <w:sz w:val="24"/>
                <w:szCs w:val="24"/>
              </w:rPr>
              <w:lastRenderedPageBreak/>
              <w:t>0</w:t>
            </w:r>
          </w:p>
        </w:tc>
        <w:tc>
          <w:tcPr>
            <w:tcW w:w="416" w:type="dxa"/>
            <w:shd w:val="clear" w:color="auto" w:fill="auto"/>
            <w:noWrap/>
            <w:hideMark/>
          </w:tcPr>
          <w:p w:rsidR="003419EB" w:rsidRPr="00B15708" w:rsidRDefault="003419EB" w:rsidP="000D5185">
            <w:pPr>
              <w:rPr>
                <w:sz w:val="24"/>
                <w:szCs w:val="24"/>
              </w:rPr>
            </w:pPr>
            <w:r w:rsidRPr="00B15708">
              <w:rPr>
                <w:sz w:val="24"/>
                <w:szCs w:val="24"/>
              </w:rPr>
              <w:lastRenderedPageBreak/>
              <w:t>80</w:t>
            </w:r>
            <w:r w:rsidRPr="00B15708">
              <w:rPr>
                <w:sz w:val="24"/>
                <w:szCs w:val="24"/>
              </w:rPr>
              <w:lastRenderedPageBreak/>
              <w:t>0</w:t>
            </w:r>
          </w:p>
        </w:tc>
        <w:tc>
          <w:tcPr>
            <w:tcW w:w="1660" w:type="dxa"/>
            <w:shd w:val="clear" w:color="auto" w:fill="auto"/>
            <w:noWrap/>
            <w:hideMark/>
          </w:tcPr>
          <w:p w:rsidR="003419EB" w:rsidRPr="00B15708" w:rsidRDefault="003419EB" w:rsidP="000D5185">
            <w:pPr>
              <w:rPr>
                <w:sz w:val="24"/>
                <w:szCs w:val="24"/>
              </w:rPr>
            </w:pPr>
            <w:r w:rsidRPr="00B15708">
              <w:rPr>
                <w:sz w:val="24"/>
                <w:szCs w:val="24"/>
              </w:rPr>
              <w:lastRenderedPageBreak/>
              <w:t>3 758,14</w:t>
            </w:r>
          </w:p>
        </w:tc>
        <w:tc>
          <w:tcPr>
            <w:tcW w:w="1660" w:type="dxa"/>
            <w:shd w:val="clear" w:color="auto" w:fill="auto"/>
            <w:noWrap/>
            <w:hideMark/>
          </w:tcPr>
          <w:p w:rsidR="003419EB" w:rsidRPr="00B15708" w:rsidRDefault="003419EB" w:rsidP="000D5185">
            <w:pPr>
              <w:rPr>
                <w:sz w:val="24"/>
                <w:szCs w:val="24"/>
              </w:rPr>
            </w:pPr>
            <w:r w:rsidRPr="00B15708">
              <w:rPr>
                <w:sz w:val="24"/>
                <w:szCs w:val="24"/>
              </w:rPr>
              <w:t>1 813,14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Уплата налогов, сборов и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850</w:t>
            </w:r>
          </w:p>
        </w:tc>
        <w:tc>
          <w:tcPr>
            <w:tcW w:w="1660" w:type="dxa"/>
            <w:shd w:val="clear" w:color="auto" w:fill="auto"/>
            <w:noWrap/>
            <w:hideMark/>
          </w:tcPr>
          <w:p w:rsidR="003419EB" w:rsidRPr="00B15708" w:rsidRDefault="003419EB" w:rsidP="000D5185">
            <w:pPr>
              <w:rPr>
                <w:sz w:val="24"/>
                <w:szCs w:val="24"/>
              </w:rPr>
            </w:pPr>
            <w:r w:rsidRPr="00B15708">
              <w:rPr>
                <w:sz w:val="24"/>
                <w:szCs w:val="24"/>
              </w:rPr>
              <w:t>3 758,14</w:t>
            </w:r>
          </w:p>
        </w:tc>
        <w:tc>
          <w:tcPr>
            <w:tcW w:w="1660" w:type="dxa"/>
            <w:shd w:val="clear" w:color="auto" w:fill="auto"/>
            <w:noWrap/>
            <w:hideMark/>
          </w:tcPr>
          <w:p w:rsidR="003419EB" w:rsidRPr="00B15708" w:rsidRDefault="003419EB" w:rsidP="000D5185">
            <w:pPr>
              <w:rPr>
                <w:sz w:val="24"/>
                <w:szCs w:val="24"/>
              </w:rPr>
            </w:pPr>
            <w:r w:rsidRPr="00B15708">
              <w:rPr>
                <w:sz w:val="24"/>
                <w:szCs w:val="24"/>
              </w:rPr>
              <w:t>1 813,14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налога на имущество организаций и земельного налога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851</w:t>
            </w:r>
          </w:p>
        </w:tc>
        <w:tc>
          <w:tcPr>
            <w:tcW w:w="1660" w:type="dxa"/>
            <w:shd w:val="clear" w:color="auto" w:fill="auto"/>
            <w:noWrap/>
            <w:hideMark/>
          </w:tcPr>
          <w:p w:rsidR="003419EB" w:rsidRPr="00B15708" w:rsidRDefault="003419EB" w:rsidP="000D5185">
            <w:pPr>
              <w:rPr>
                <w:sz w:val="24"/>
                <w:szCs w:val="24"/>
              </w:rPr>
            </w:pPr>
            <w:r w:rsidRPr="00B15708">
              <w:rPr>
                <w:sz w:val="24"/>
                <w:szCs w:val="24"/>
              </w:rPr>
              <w:t>2 300,00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355,00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00007090000000000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853</w:t>
            </w:r>
          </w:p>
        </w:tc>
        <w:tc>
          <w:tcPr>
            <w:tcW w:w="1660" w:type="dxa"/>
            <w:shd w:val="clear" w:color="auto" w:fill="auto"/>
            <w:noWrap/>
            <w:hideMark/>
          </w:tcPr>
          <w:p w:rsidR="003419EB" w:rsidRPr="00B15708" w:rsidRDefault="003419EB" w:rsidP="000D5185">
            <w:pPr>
              <w:rPr>
                <w:sz w:val="24"/>
                <w:szCs w:val="24"/>
              </w:rPr>
            </w:pPr>
            <w:r w:rsidRPr="00B15708">
              <w:rPr>
                <w:sz w:val="24"/>
                <w:szCs w:val="24"/>
              </w:rPr>
              <w:t>1 458,14</w:t>
            </w:r>
          </w:p>
        </w:tc>
        <w:tc>
          <w:tcPr>
            <w:tcW w:w="1660" w:type="dxa"/>
            <w:shd w:val="clear" w:color="auto" w:fill="auto"/>
            <w:noWrap/>
            <w:hideMark/>
          </w:tcPr>
          <w:p w:rsidR="003419EB" w:rsidRPr="00B15708" w:rsidRDefault="003419EB" w:rsidP="000D5185">
            <w:pPr>
              <w:rPr>
                <w:sz w:val="24"/>
                <w:szCs w:val="24"/>
              </w:rPr>
            </w:pPr>
            <w:r w:rsidRPr="00B15708">
              <w:rPr>
                <w:sz w:val="24"/>
                <w:szCs w:val="24"/>
              </w:rPr>
              <w:t>1 458,14</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КУЛЬТУРА, КИНЕМАТОГРАФИЯ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22 076 500,00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6 147 949,33</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Культура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19 882 600,00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5 669 105,07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15 000,00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15 000,00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15 000,00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Предоставление субсидий бюджетным, автономным учреждениям и иным некоммерческим организациям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600</w:t>
            </w:r>
          </w:p>
        </w:tc>
        <w:tc>
          <w:tcPr>
            <w:tcW w:w="1660" w:type="dxa"/>
            <w:shd w:val="clear" w:color="auto" w:fill="auto"/>
            <w:noWrap/>
            <w:hideMark/>
          </w:tcPr>
          <w:p w:rsidR="003419EB" w:rsidRPr="00B15708" w:rsidRDefault="003419EB" w:rsidP="000D5185">
            <w:pPr>
              <w:rPr>
                <w:sz w:val="24"/>
                <w:szCs w:val="24"/>
              </w:rPr>
            </w:pPr>
            <w:r w:rsidRPr="00B15708">
              <w:rPr>
                <w:sz w:val="24"/>
                <w:szCs w:val="24"/>
              </w:rPr>
              <w:t>19 867 600,00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5 664 105,07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бюджетным учреждениям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610</w:t>
            </w:r>
          </w:p>
        </w:tc>
        <w:tc>
          <w:tcPr>
            <w:tcW w:w="1660" w:type="dxa"/>
            <w:shd w:val="clear" w:color="auto" w:fill="auto"/>
            <w:noWrap/>
            <w:hideMark/>
          </w:tcPr>
          <w:p w:rsidR="003419EB" w:rsidRPr="00B15708" w:rsidRDefault="003419EB" w:rsidP="000D5185">
            <w:pPr>
              <w:rPr>
                <w:sz w:val="24"/>
                <w:szCs w:val="24"/>
              </w:rPr>
            </w:pPr>
            <w:r w:rsidRPr="00B15708">
              <w:rPr>
                <w:sz w:val="24"/>
                <w:szCs w:val="24"/>
              </w:rPr>
              <w:t>19 867 600,00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5 664 105,07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611</w:t>
            </w:r>
          </w:p>
        </w:tc>
        <w:tc>
          <w:tcPr>
            <w:tcW w:w="1660" w:type="dxa"/>
            <w:shd w:val="clear" w:color="auto" w:fill="auto"/>
            <w:noWrap/>
            <w:hideMark/>
          </w:tcPr>
          <w:p w:rsidR="003419EB" w:rsidRPr="00B15708" w:rsidRDefault="003419EB" w:rsidP="000D5185">
            <w:pPr>
              <w:rPr>
                <w:sz w:val="24"/>
                <w:szCs w:val="24"/>
              </w:rPr>
            </w:pPr>
            <w:r w:rsidRPr="00B15708">
              <w:rPr>
                <w:sz w:val="24"/>
                <w:szCs w:val="24"/>
              </w:rPr>
              <w:t>19 817 600,00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5 664 105,07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бюджетным учреждениям на иные цели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612</w:t>
            </w:r>
          </w:p>
        </w:tc>
        <w:tc>
          <w:tcPr>
            <w:tcW w:w="1660" w:type="dxa"/>
            <w:shd w:val="clear" w:color="auto" w:fill="auto"/>
            <w:noWrap/>
            <w:hideMark/>
          </w:tcPr>
          <w:p w:rsidR="003419EB" w:rsidRPr="00B15708" w:rsidRDefault="003419EB" w:rsidP="000D5185">
            <w:pPr>
              <w:rPr>
                <w:sz w:val="24"/>
                <w:szCs w:val="24"/>
              </w:rPr>
            </w:pPr>
            <w:r w:rsidRPr="00B15708">
              <w:rPr>
                <w:sz w:val="24"/>
                <w:szCs w:val="24"/>
              </w:rPr>
              <w:t>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Другие вопросы в области культуры, кинематографии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2 193 900,00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478 844,26</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2 103 395,17</w:t>
            </w:r>
          </w:p>
        </w:tc>
        <w:tc>
          <w:tcPr>
            <w:tcW w:w="1660" w:type="dxa"/>
            <w:shd w:val="clear" w:color="auto" w:fill="auto"/>
            <w:noWrap/>
            <w:hideMark/>
          </w:tcPr>
          <w:p w:rsidR="003419EB" w:rsidRPr="00B15708" w:rsidRDefault="003419EB" w:rsidP="000D5185">
            <w:pPr>
              <w:rPr>
                <w:sz w:val="24"/>
                <w:szCs w:val="24"/>
              </w:rPr>
            </w:pPr>
            <w:r w:rsidRPr="00B15708">
              <w:rPr>
                <w:sz w:val="24"/>
                <w:szCs w:val="24"/>
              </w:rPr>
              <w:t>469 390,22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2 103 395,17</w:t>
            </w:r>
          </w:p>
        </w:tc>
        <w:tc>
          <w:tcPr>
            <w:tcW w:w="1660" w:type="dxa"/>
            <w:shd w:val="clear" w:color="auto" w:fill="auto"/>
            <w:noWrap/>
            <w:hideMark/>
          </w:tcPr>
          <w:p w:rsidR="003419EB" w:rsidRPr="00B15708" w:rsidRDefault="003419EB" w:rsidP="000D5185">
            <w:pPr>
              <w:rPr>
                <w:sz w:val="24"/>
                <w:szCs w:val="24"/>
              </w:rPr>
            </w:pPr>
            <w:r w:rsidRPr="00B15708">
              <w:rPr>
                <w:sz w:val="24"/>
                <w:szCs w:val="24"/>
              </w:rPr>
              <w:t>469 390,22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Фонд оплаты труда </w:t>
            </w:r>
            <w:r w:rsidRPr="00B15708">
              <w:rPr>
                <w:sz w:val="24"/>
                <w:szCs w:val="24"/>
              </w:rPr>
              <w:lastRenderedPageBreak/>
              <w:t>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0000804000000000</w:t>
            </w:r>
            <w:r w:rsidRPr="00B15708">
              <w:rPr>
                <w:sz w:val="24"/>
                <w:szCs w:val="24"/>
              </w:rPr>
              <w:lastRenderedPageBreak/>
              <w:t>0</w:t>
            </w:r>
          </w:p>
        </w:tc>
        <w:tc>
          <w:tcPr>
            <w:tcW w:w="416" w:type="dxa"/>
            <w:shd w:val="clear" w:color="auto" w:fill="auto"/>
            <w:noWrap/>
            <w:hideMark/>
          </w:tcPr>
          <w:p w:rsidR="003419EB" w:rsidRPr="00B15708" w:rsidRDefault="003419EB" w:rsidP="000D5185">
            <w:pPr>
              <w:rPr>
                <w:sz w:val="24"/>
                <w:szCs w:val="24"/>
              </w:rPr>
            </w:pPr>
            <w:r w:rsidRPr="00B15708">
              <w:rPr>
                <w:sz w:val="24"/>
                <w:szCs w:val="24"/>
              </w:rPr>
              <w:lastRenderedPageBreak/>
              <w:t>12</w:t>
            </w:r>
            <w:r w:rsidRPr="00B15708">
              <w:rPr>
                <w:sz w:val="24"/>
                <w:szCs w:val="24"/>
              </w:rPr>
              <w:lastRenderedPageBreak/>
              <w:t>1</w:t>
            </w:r>
          </w:p>
        </w:tc>
        <w:tc>
          <w:tcPr>
            <w:tcW w:w="1660" w:type="dxa"/>
            <w:shd w:val="clear" w:color="auto" w:fill="auto"/>
            <w:noWrap/>
            <w:hideMark/>
          </w:tcPr>
          <w:p w:rsidR="003419EB" w:rsidRPr="00B15708" w:rsidRDefault="003419EB" w:rsidP="000D5185">
            <w:pPr>
              <w:rPr>
                <w:sz w:val="24"/>
                <w:szCs w:val="24"/>
              </w:rPr>
            </w:pPr>
            <w:r w:rsidRPr="00B15708">
              <w:rPr>
                <w:sz w:val="24"/>
                <w:szCs w:val="24"/>
              </w:rPr>
              <w:lastRenderedPageBreak/>
              <w:t>1 607 700,00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358 601,80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Иные выплаты персоналу государственных (муниципальных) органов, за исключением фонда оплаты труда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122</w:t>
            </w:r>
          </w:p>
        </w:tc>
        <w:tc>
          <w:tcPr>
            <w:tcW w:w="1660" w:type="dxa"/>
            <w:shd w:val="clear" w:color="auto" w:fill="auto"/>
            <w:noWrap/>
            <w:hideMark/>
          </w:tcPr>
          <w:p w:rsidR="003419EB" w:rsidRPr="00B15708" w:rsidRDefault="003419EB" w:rsidP="000D5185">
            <w:pPr>
              <w:rPr>
                <w:sz w:val="24"/>
                <w:szCs w:val="24"/>
              </w:rPr>
            </w:pPr>
            <w:r w:rsidRPr="00B15708">
              <w:rPr>
                <w:sz w:val="24"/>
                <w:szCs w:val="24"/>
              </w:rPr>
              <w:t>30 000,00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465 695,17</w:t>
            </w:r>
          </w:p>
        </w:tc>
        <w:tc>
          <w:tcPr>
            <w:tcW w:w="1660" w:type="dxa"/>
            <w:shd w:val="clear" w:color="auto" w:fill="auto"/>
            <w:noWrap/>
            <w:hideMark/>
          </w:tcPr>
          <w:p w:rsidR="003419EB" w:rsidRPr="00B15708" w:rsidRDefault="003419EB" w:rsidP="000D5185">
            <w:pPr>
              <w:rPr>
                <w:sz w:val="24"/>
                <w:szCs w:val="24"/>
              </w:rPr>
            </w:pPr>
            <w:r w:rsidRPr="00B15708">
              <w:rPr>
                <w:sz w:val="24"/>
                <w:szCs w:val="24"/>
              </w:rPr>
              <w:t>110 788,42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86 800,00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5 749,21</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86 800,00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5 749,21</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86 800,00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5 749,21</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бюджетные ассигнования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3 704,83</w:t>
            </w:r>
          </w:p>
        </w:tc>
        <w:tc>
          <w:tcPr>
            <w:tcW w:w="1660" w:type="dxa"/>
            <w:shd w:val="clear" w:color="auto" w:fill="auto"/>
            <w:noWrap/>
            <w:hideMark/>
          </w:tcPr>
          <w:p w:rsidR="003419EB" w:rsidRPr="00B15708" w:rsidRDefault="003419EB" w:rsidP="000D5185">
            <w:pPr>
              <w:rPr>
                <w:sz w:val="24"/>
                <w:szCs w:val="24"/>
              </w:rPr>
            </w:pPr>
            <w:r w:rsidRPr="00B15708">
              <w:rPr>
                <w:sz w:val="24"/>
                <w:szCs w:val="24"/>
              </w:rPr>
              <w:t>3 704,83</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налогов, сборов и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850</w:t>
            </w:r>
          </w:p>
        </w:tc>
        <w:tc>
          <w:tcPr>
            <w:tcW w:w="1660" w:type="dxa"/>
            <w:shd w:val="clear" w:color="auto" w:fill="auto"/>
            <w:noWrap/>
            <w:hideMark/>
          </w:tcPr>
          <w:p w:rsidR="003419EB" w:rsidRPr="00B15708" w:rsidRDefault="003419EB" w:rsidP="000D5185">
            <w:pPr>
              <w:rPr>
                <w:sz w:val="24"/>
                <w:szCs w:val="24"/>
              </w:rPr>
            </w:pPr>
            <w:r w:rsidRPr="00B15708">
              <w:rPr>
                <w:sz w:val="24"/>
                <w:szCs w:val="24"/>
              </w:rPr>
              <w:t>3 704,83</w:t>
            </w:r>
          </w:p>
        </w:tc>
        <w:tc>
          <w:tcPr>
            <w:tcW w:w="1660" w:type="dxa"/>
            <w:shd w:val="clear" w:color="auto" w:fill="auto"/>
            <w:noWrap/>
            <w:hideMark/>
          </w:tcPr>
          <w:p w:rsidR="003419EB" w:rsidRPr="00B15708" w:rsidRDefault="003419EB" w:rsidP="000D5185">
            <w:pPr>
              <w:rPr>
                <w:sz w:val="24"/>
                <w:szCs w:val="24"/>
              </w:rPr>
            </w:pPr>
            <w:r w:rsidRPr="00B15708">
              <w:rPr>
                <w:sz w:val="24"/>
                <w:szCs w:val="24"/>
              </w:rPr>
              <w:t>3 704,83</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Уплата иных платежей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00008040000000000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853</w:t>
            </w:r>
          </w:p>
        </w:tc>
        <w:tc>
          <w:tcPr>
            <w:tcW w:w="1660" w:type="dxa"/>
            <w:shd w:val="clear" w:color="auto" w:fill="auto"/>
            <w:noWrap/>
            <w:hideMark/>
          </w:tcPr>
          <w:p w:rsidR="003419EB" w:rsidRPr="00B15708" w:rsidRDefault="003419EB" w:rsidP="000D5185">
            <w:pPr>
              <w:rPr>
                <w:sz w:val="24"/>
                <w:szCs w:val="24"/>
              </w:rPr>
            </w:pPr>
            <w:r w:rsidRPr="00B15708">
              <w:rPr>
                <w:sz w:val="24"/>
                <w:szCs w:val="24"/>
              </w:rPr>
              <w:t>3 704,83</w:t>
            </w:r>
          </w:p>
        </w:tc>
        <w:tc>
          <w:tcPr>
            <w:tcW w:w="1660" w:type="dxa"/>
            <w:shd w:val="clear" w:color="auto" w:fill="auto"/>
            <w:noWrap/>
            <w:hideMark/>
          </w:tcPr>
          <w:p w:rsidR="003419EB" w:rsidRPr="00B15708" w:rsidRDefault="003419EB" w:rsidP="000D5185">
            <w:pPr>
              <w:rPr>
                <w:sz w:val="24"/>
                <w:szCs w:val="24"/>
              </w:rPr>
            </w:pPr>
            <w:r w:rsidRPr="00B15708">
              <w:rPr>
                <w:sz w:val="24"/>
                <w:szCs w:val="24"/>
              </w:rPr>
              <w:t>3 704,83</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СОЦИАЛЬНАЯ ПОЛИТИКА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29 055 000,00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5 434 309,29</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Пенсионное обеспечение</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60 625,22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Социальное обеспечение и иные выплаты населению</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300</w:t>
            </w:r>
          </w:p>
        </w:tc>
        <w:tc>
          <w:tcPr>
            <w:tcW w:w="1660" w:type="dxa"/>
            <w:shd w:val="clear" w:color="auto" w:fill="auto"/>
            <w:noWrap/>
            <w:hideMark/>
          </w:tcPr>
          <w:p w:rsidR="003419EB" w:rsidRPr="00B15708" w:rsidRDefault="003419EB" w:rsidP="000D5185">
            <w:pPr>
              <w:rPr>
                <w:sz w:val="24"/>
                <w:szCs w:val="24"/>
              </w:rPr>
            </w:pPr>
            <w:r w:rsidRPr="00B15708">
              <w:rPr>
                <w:sz w:val="24"/>
                <w:szCs w:val="24"/>
              </w:rPr>
              <w:t>250 000,00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60 625,22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Публичные нормативные социальные выплаты гражданам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310</w:t>
            </w:r>
          </w:p>
        </w:tc>
        <w:tc>
          <w:tcPr>
            <w:tcW w:w="1660" w:type="dxa"/>
            <w:shd w:val="clear" w:color="auto" w:fill="auto"/>
            <w:noWrap/>
            <w:hideMark/>
          </w:tcPr>
          <w:p w:rsidR="003419EB" w:rsidRPr="00B15708" w:rsidRDefault="003419EB" w:rsidP="000D5185">
            <w:pPr>
              <w:rPr>
                <w:sz w:val="24"/>
                <w:szCs w:val="24"/>
              </w:rPr>
            </w:pPr>
            <w:r w:rsidRPr="00B15708">
              <w:rPr>
                <w:sz w:val="24"/>
                <w:szCs w:val="24"/>
              </w:rPr>
              <w:t>250 000,00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60 625,22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пенсии, социальные доплаты к пенсиям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312</w:t>
            </w:r>
          </w:p>
        </w:tc>
        <w:tc>
          <w:tcPr>
            <w:tcW w:w="1660" w:type="dxa"/>
            <w:shd w:val="clear" w:color="auto" w:fill="auto"/>
            <w:noWrap/>
            <w:hideMark/>
          </w:tcPr>
          <w:p w:rsidR="003419EB" w:rsidRPr="00B15708" w:rsidRDefault="003419EB" w:rsidP="000D5185">
            <w:pPr>
              <w:rPr>
                <w:sz w:val="24"/>
                <w:szCs w:val="24"/>
              </w:rPr>
            </w:pPr>
            <w:r w:rsidRPr="00B15708">
              <w:rPr>
                <w:sz w:val="24"/>
                <w:szCs w:val="24"/>
              </w:rPr>
              <w:t>250 000,00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60 625,22</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Социальное обеспечение населения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21 570 300,00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4 266 949,35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258 200,00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33 531,65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258 200,00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33 531,65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Прочая закупка товаров, работ и услуг для обеспечения государственных </w:t>
            </w:r>
            <w:r w:rsidRPr="00B15708">
              <w:rPr>
                <w:sz w:val="24"/>
                <w:szCs w:val="24"/>
              </w:rPr>
              <w:lastRenderedPageBreak/>
              <w:t>(муниципальных)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258 200,00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33 531,65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Социальное обеспечение и иные выплаты населению</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300</w:t>
            </w:r>
          </w:p>
        </w:tc>
        <w:tc>
          <w:tcPr>
            <w:tcW w:w="1660" w:type="dxa"/>
            <w:shd w:val="clear" w:color="auto" w:fill="auto"/>
            <w:noWrap/>
            <w:hideMark/>
          </w:tcPr>
          <w:p w:rsidR="003419EB" w:rsidRPr="00B15708" w:rsidRDefault="003419EB" w:rsidP="000D5185">
            <w:pPr>
              <w:rPr>
                <w:sz w:val="24"/>
                <w:szCs w:val="24"/>
              </w:rPr>
            </w:pPr>
            <w:r w:rsidRPr="00B15708">
              <w:rPr>
                <w:sz w:val="24"/>
                <w:szCs w:val="24"/>
              </w:rPr>
              <w:t>20 959 900,00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4 233 417,70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Публичные нормативные социальные выплаты гражданам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310</w:t>
            </w:r>
          </w:p>
        </w:tc>
        <w:tc>
          <w:tcPr>
            <w:tcW w:w="1660" w:type="dxa"/>
            <w:shd w:val="clear" w:color="auto" w:fill="auto"/>
            <w:noWrap/>
            <w:hideMark/>
          </w:tcPr>
          <w:p w:rsidR="003419EB" w:rsidRPr="00B15708" w:rsidRDefault="003419EB" w:rsidP="000D5185">
            <w:pPr>
              <w:rPr>
                <w:sz w:val="24"/>
                <w:szCs w:val="24"/>
              </w:rPr>
            </w:pPr>
            <w:r w:rsidRPr="00B15708">
              <w:rPr>
                <w:sz w:val="24"/>
                <w:szCs w:val="24"/>
              </w:rPr>
              <w:t>20 778 500,00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4 230 417,70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Пособия, компенсации, меры социальной поддержки по публичным нормативным обязательствам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313</w:t>
            </w:r>
          </w:p>
        </w:tc>
        <w:tc>
          <w:tcPr>
            <w:tcW w:w="1660" w:type="dxa"/>
            <w:shd w:val="clear" w:color="auto" w:fill="auto"/>
            <w:noWrap/>
            <w:hideMark/>
          </w:tcPr>
          <w:p w:rsidR="003419EB" w:rsidRPr="00B15708" w:rsidRDefault="003419EB" w:rsidP="000D5185">
            <w:pPr>
              <w:rPr>
                <w:sz w:val="24"/>
                <w:szCs w:val="24"/>
              </w:rPr>
            </w:pPr>
            <w:r w:rsidRPr="00B15708">
              <w:rPr>
                <w:sz w:val="24"/>
                <w:szCs w:val="24"/>
              </w:rPr>
              <w:t>20 778 500,00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4 230 417,70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Социальные выплаты гражданам, кроме публичных нормативных социальных выплат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320</w:t>
            </w:r>
          </w:p>
        </w:tc>
        <w:tc>
          <w:tcPr>
            <w:tcW w:w="1660" w:type="dxa"/>
            <w:shd w:val="clear" w:color="auto" w:fill="auto"/>
            <w:noWrap/>
            <w:hideMark/>
          </w:tcPr>
          <w:p w:rsidR="003419EB" w:rsidRPr="00B15708" w:rsidRDefault="003419EB" w:rsidP="000D5185">
            <w:pPr>
              <w:rPr>
                <w:sz w:val="24"/>
                <w:szCs w:val="24"/>
              </w:rPr>
            </w:pPr>
            <w:r w:rsidRPr="00B15708">
              <w:rPr>
                <w:sz w:val="24"/>
                <w:szCs w:val="24"/>
              </w:rPr>
              <w:t>181 400,00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гражданам на приобретение жилья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322</w:t>
            </w:r>
          </w:p>
        </w:tc>
        <w:tc>
          <w:tcPr>
            <w:tcW w:w="1660" w:type="dxa"/>
            <w:shd w:val="clear" w:color="auto" w:fill="auto"/>
            <w:noWrap/>
            <w:hideMark/>
          </w:tcPr>
          <w:p w:rsidR="003419EB" w:rsidRPr="00B15708" w:rsidRDefault="003419EB" w:rsidP="000D5185">
            <w:pPr>
              <w:rPr>
                <w:sz w:val="24"/>
                <w:szCs w:val="24"/>
              </w:rPr>
            </w:pPr>
            <w:r w:rsidRPr="00B15708">
              <w:rPr>
                <w:sz w:val="24"/>
                <w:szCs w:val="24"/>
              </w:rPr>
              <w:t>151 400,00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Приобретение товаров, работ, услуг в пользу граждан в целях их социального обеспечения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323</w:t>
            </w:r>
          </w:p>
        </w:tc>
        <w:tc>
          <w:tcPr>
            <w:tcW w:w="1660" w:type="dxa"/>
            <w:shd w:val="clear" w:color="auto" w:fill="auto"/>
            <w:noWrap/>
            <w:hideMark/>
          </w:tcPr>
          <w:p w:rsidR="003419EB" w:rsidRPr="00B15708" w:rsidRDefault="003419EB" w:rsidP="000D5185">
            <w:pPr>
              <w:rPr>
                <w:sz w:val="24"/>
                <w:szCs w:val="24"/>
              </w:rPr>
            </w:pPr>
            <w:r w:rsidRPr="00B15708">
              <w:rPr>
                <w:sz w:val="24"/>
                <w:szCs w:val="24"/>
              </w:rPr>
              <w:t>30 000,00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бюджетные ассигнования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800</w:t>
            </w:r>
          </w:p>
        </w:tc>
        <w:tc>
          <w:tcPr>
            <w:tcW w:w="1660" w:type="dxa"/>
            <w:shd w:val="clear" w:color="auto" w:fill="auto"/>
            <w:noWrap/>
            <w:hideMark/>
          </w:tcPr>
          <w:p w:rsidR="003419EB" w:rsidRPr="00B15708" w:rsidRDefault="003419EB" w:rsidP="000D5185">
            <w:pPr>
              <w:rPr>
                <w:sz w:val="24"/>
                <w:szCs w:val="24"/>
              </w:rPr>
            </w:pPr>
            <w:r w:rsidRPr="00B15708">
              <w:rPr>
                <w:sz w:val="24"/>
                <w:szCs w:val="24"/>
              </w:rPr>
              <w:t>352 200,00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00010030000000000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810</w:t>
            </w:r>
          </w:p>
        </w:tc>
        <w:tc>
          <w:tcPr>
            <w:tcW w:w="1660" w:type="dxa"/>
            <w:shd w:val="clear" w:color="auto" w:fill="auto"/>
            <w:noWrap/>
            <w:hideMark/>
          </w:tcPr>
          <w:p w:rsidR="003419EB" w:rsidRPr="00B15708" w:rsidRDefault="003419EB" w:rsidP="000D5185">
            <w:pPr>
              <w:rPr>
                <w:sz w:val="24"/>
                <w:szCs w:val="24"/>
              </w:rPr>
            </w:pPr>
            <w:r w:rsidRPr="00B15708">
              <w:rPr>
                <w:sz w:val="24"/>
                <w:szCs w:val="24"/>
              </w:rPr>
              <w:t>352 200,00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Охрана семьи и детства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5 648 500,00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717 471,06</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Социальное обеспечение и иные выплаты населению</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3 930 000,00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717 471,06</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Публичные нормативные социальные выплаты гражданам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310</w:t>
            </w:r>
          </w:p>
        </w:tc>
        <w:tc>
          <w:tcPr>
            <w:tcW w:w="1660" w:type="dxa"/>
            <w:shd w:val="clear" w:color="auto" w:fill="auto"/>
            <w:noWrap/>
            <w:hideMark/>
          </w:tcPr>
          <w:p w:rsidR="003419EB" w:rsidRPr="00B15708" w:rsidRDefault="003419EB" w:rsidP="000D5185">
            <w:pPr>
              <w:rPr>
                <w:sz w:val="24"/>
                <w:szCs w:val="24"/>
              </w:rPr>
            </w:pPr>
            <w:r w:rsidRPr="00B15708">
              <w:rPr>
                <w:sz w:val="24"/>
                <w:szCs w:val="24"/>
              </w:rPr>
              <w:t>2 112 500,00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430 649,30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Пособия, компенсации, меры социальной поддержки по публичным нормативным обязательствам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313</w:t>
            </w:r>
          </w:p>
        </w:tc>
        <w:tc>
          <w:tcPr>
            <w:tcW w:w="1660" w:type="dxa"/>
            <w:shd w:val="clear" w:color="auto" w:fill="auto"/>
            <w:noWrap/>
            <w:hideMark/>
          </w:tcPr>
          <w:p w:rsidR="003419EB" w:rsidRPr="00B15708" w:rsidRDefault="003419EB" w:rsidP="000D5185">
            <w:pPr>
              <w:rPr>
                <w:sz w:val="24"/>
                <w:szCs w:val="24"/>
              </w:rPr>
            </w:pPr>
            <w:r w:rsidRPr="00B15708">
              <w:rPr>
                <w:sz w:val="24"/>
                <w:szCs w:val="24"/>
              </w:rPr>
              <w:t>2 112 500,00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430 649,30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Социальные выплаты гражданам, кроме публичных нормативных социальных выплат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320</w:t>
            </w:r>
          </w:p>
        </w:tc>
        <w:tc>
          <w:tcPr>
            <w:tcW w:w="1660" w:type="dxa"/>
            <w:shd w:val="clear" w:color="auto" w:fill="auto"/>
            <w:noWrap/>
            <w:hideMark/>
          </w:tcPr>
          <w:p w:rsidR="003419EB" w:rsidRPr="00B15708" w:rsidRDefault="003419EB" w:rsidP="000D5185">
            <w:pPr>
              <w:rPr>
                <w:sz w:val="24"/>
                <w:szCs w:val="24"/>
              </w:rPr>
            </w:pPr>
            <w:r w:rsidRPr="00B15708">
              <w:rPr>
                <w:sz w:val="24"/>
                <w:szCs w:val="24"/>
              </w:rPr>
              <w:t>1 817 500,00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286 821,76</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Пособия, компенсации и иные социальные выплаты гражданам, кроме публичных нормативных обязательств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321</w:t>
            </w:r>
          </w:p>
        </w:tc>
        <w:tc>
          <w:tcPr>
            <w:tcW w:w="1660" w:type="dxa"/>
            <w:shd w:val="clear" w:color="auto" w:fill="auto"/>
            <w:noWrap/>
            <w:hideMark/>
          </w:tcPr>
          <w:p w:rsidR="003419EB" w:rsidRPr="00B15708" w:rsidRDefault="003419EB" w:rsidP="000D5185">
            <w:pPr>
              <w:rPr>
                <w:sz w:val="24"/>
                <w:szCs w:val="24"/>
              </w:rPr>
            </w:pPr>
            <w:r w:rsidRPr="00B15708">
              <w:rPr>
                <w:sz w:val="24"/>
                <w:szCs w:val="24"/>
              </w:rPr>
              <w:t>538 900,00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121 432,88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Приобретение товаров, работ, услуг в пользу граждан в целях их социального обеспечения</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323</w:t>
            </w:r>
          </w:p>
        </w:tc>
        <w:tc>
          <w:tcPr>
            <w:tcW w:w="1660" w:type="dxa"/>
            <w:shd w:val="clear" w:color="auto" w:fill="auto"/>
            <w:noWrap/>
            <w:hideMark/>
          </w:tcPr>
          <w:p w:rsidR="003419EB" w:rsidRPr="00B15708" w:rsidRDefault="003419EB" w:rsidP="000D5185">
            <w:pPr>
              <w:rPr>
                <w:sz w:val="24"/>
                <w:szCs w:val="24"/>
              </w:rPr>
            </w:pPr>
            <w:r w:rsidRPr="00B15708">
              <w:rPr>
                <w:sz w:val="24"/>
                <w:szCs w:val="24"/>
              </w:rPr>
              <w:t>1 278 600,00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165 388,88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Капитальные вложения в объекты государственной (муниципальной) собственности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400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1 718 500,00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Бюджетные инвестиции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410</w:t>
            </w:r>
          </w:p>
        </w:tc>
        <w:tc>
          <w:tcPr>
            <w:tcW w:w="1660" w:type="dxa"/>
            <w:shd w:val="clear" w:color="auto" w:fill="auto"/>
            <w:noWrap/>
            <w:hideMark/>
          </w:tcPr>
          <w:p w:rsidR="003419EB" w:rsidRPr="00B15708" w:rsidRDefault="003419EB" w:rsidP="000D5185">
            <w:pPr>
              <w:rPr>
                <w:sz w:val="24"/>
                <w:szCs w:val="24"/>
              </w:rPr>
            </w:pPr>
            <w:r w:rsidRPr="00B15708">
              <w:rPr>
                <w:sz w:val="24"/>
                <w:szCs w:val="24"/>
              </w:rPr>
              <w:t>1 718 500,00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Бюджетные инвестиции на приобретение объектов </w:t>
            </w:r>
            <w:r w:rsidRPr="00B15708">
              <w:rPr>
                <w:sz w:val="24"/>
                <w:szCs w:val="24"/>
              </w:rPr>
              <w:lastRenderedPageBreak/>
              <w:t>недвижимого имущества в государственную (муниципальную) собственность</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00010040000000000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412</w:t>
            </w:r>
          </w:p>
        </w:tc>
        <w:tc>
          <w:tcPr>
            <w:tcW w:w="1660" w:type="dxa"/>
            <w:shd w:val="clear" w:color="auto" w:fill="auto"/>
            <w:noWrap/>
            <w:hideMark/>
          </w:tcPr>
          <w:p w:rsidR="003419EB" w:rsidRPr="00B15708" w:rsidRDefault="003419EB" w:rsidP="000D5185">
            <w:pPr>
              <w:rPr>
                <w:sz w:val="24"/>
                <w:szCs w:val="24"/>
              </w:rPr>
            </w:pPr>
            <w:r w:rsidRPr="00B15708">
              <w:rPr>
                <w:sz w:val="24"/>
                <w:szCs w:val="24"/>
              </w:rPr>
              <w:t>1 718 500,00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Другие вопросы в области социальной политики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1 586 200,00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389 263,66</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1 403 300,00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358 105,99</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Расходы на выплаты персоналу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1 403 300,00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358 105,99</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Фонд оплаты труда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121</w:t>
            </w:r>
          </w:p>
        </w:tc>
        <w:tc>
          <w:tcPr>
            <w:tcW w:w="1660" w:type="dxa"/>
            <w:shd w:val="clear" w:color="auto" w:fill="auto"/>
            <w:noWrap/>
            <w:hideMark/>
          </w:tcPr>
          <w:p w:rsidR="003419EB" w:rsidRPr="00B15708" w:rsidRDefault="003419EB" w:rsidP="000D5185">
            <w:pPr>
              <w:rPr>
                <w:sz w:val="24"/>
                <w:szCs w:val="24"/>
              </w:rPr>
            </w:pPr>
            <w:r w:rsidRPr="00B15708">
              <w:rPr>
                <w:sz w:val="24"/>
                <w:szCs w:val="24"/>
              </w:rPr>
              <w:t>1 054 800,00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273 090,08</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выплаты персоналу государственных (муниципальных) органов, за исключением фонда оплаты труда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122</w:t>
            </w:r>
          </w:p>
        </w:tc>
        <w:tc>
          <w:tcPr>
            <w:tcW w:w="1660" w:type="dxa"/>
            <w:shd w:val="clear" w:color="auto" w:fill="auto"/>
            <w:noWrap/>
            <w:hideMark/>
          </w:tcPr>
          <w:p w:rsidR="003419EB" w:rsidRPr="00B15708" w:rsidRDefault="003419EB" w:rsidP="000D5185">
            <w:pPr>
              <w:rPr>
                <w:sz w:val="24"/>
                <w:szCs w:val="24"/>
              </w:rPr>
            </w:pPr>
            <w:r w:rsidRPr="00B15708">
              <w:rPr>
                <w:sz w:val="24"/>
                <w:szCs w:val="24"/>
              </w:rPr>
              <w:t>30 000,00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129</w:t>
            </w:r>
          </w:p>
        </w:tc>
        <w:tc>
          <w:tcPr>
            <w:tcW w:w="1660" w:type="dxa"/>
            <w:shd w:val="clear" w:color="auto" w:fill="auto"/>
            <w:noWrap/>
            <w:hideMark/>
          </w:tcPr>
          <w:p w:rsidR="003419EB" w:rsidRPr="00B15708" w:rsidRDefault="003419EB" w:rsidP="000D5185">
            <w:pPr>
              <w:rPr>
                <w:sz w:val="24"/>
                <w:szCs w:val="24"/>
              </w:rPr>
            </w:pPr>
            <w:r w:rsidRPr="00B15708">
              <w:rPr>
                <w:sz w:val="24"/>
                <w:szCs w:val="24"/>
              </w:rPr>
              <w:t>318 500,00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85 015,91</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182 900,00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31 157,67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Иные закупки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182 900,00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31 157,67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00010060000000000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182 900,00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31 157,67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ФИЗИЧЕСКАЯ КУЛЬТУРА И СПОРТ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2 273 800,00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461 954,67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Массовый спорт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2 273 800,00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461 954,67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200</w:t>
            </w:r>
          </w:p>
        </w:tc>
        <w:tc>
          <w:tcPr>
            <w:tcW w:w="1660" w:type="dxa"/>
            <w:shd w:val="clear" w:color="auto" w:fill="auto"/>
            <w:noWrap/>
            <w:hideMark/>
          </w:tcPr>
          <w:p w:rsidR="003419EB" w:rsidRPr="00B15708" w:rsidRDefault="003419EB" w:rsidP="000D5185">
            <w:pPr>
              <w:rPr>
                <w:sz w:val="24"/>
                <w:szCs w:val="24"/>
              </w:rPr>
            </w:pPr>
            <w:r w:rsidRPr="00B15708">
              <w:rPr>
                <w:sz w:val="24"/>
                <w:szCs w:val="24"/>
              </w:rPr>
              <w:t>10 000,00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Иные закупки товаров, работ и услуг для обеспечения </w:t>
            </w:r>
            <w:r w:rsidRPr="00B15708">
              <w:rPr>
                <w:sz w:val="24"/>
                <w:szCs w:val="24"/>
              </w:rPr>
              <w:lastRenderedPageBreak/>
              <w:t>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lastRenderedPageBreak/>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240</w:t>
            </w:r>
          </w:p>
        </w:tc>
        <w:tc>
          <w:tcPr>
            <w:tcW w:w="1660" w:type="dxa"/>
            <w:shd w:val="clear" w:color="auto" w:fill="auto"/>
            <w:noWrap/>
            <w:hideMark/>
          </w:tcPr>
          <w:p w:rsidR="003419EB" w:rsidRPr="00B15708" w:rsidRDefault="003419EB" w:rsidP="000D5185">
            <w:pPr>
              <w:rPr>
                <w:sz w:val="24"/>
                <w:szCs w:val="24"/>
              </w:rPr>
            </w:pPr>
            <w:r w:rsidRPr="00B15708">
              <w:rPr>
                <w:sz w:val="24"/>
                <w:szCs w:val="24"/>
              </w:rPr>
              <w:t>10 000,00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Прочая закупка товаров, работ и услуг для обеспечения государственных (муниципальных) нужд</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244</w:t>
            </w:r>
          </w:p>
        </w:tc>
        <w:tc>
          <w:tcPr>
            <w:tcW w:w="1660" w:type="dxa"/>
            <w:shd w:val="clear" w:color="auto" w:fill="auto"/>
            <w:noWrap/>
            <w:hideMark/>
          </w:tcPr>
          <w:p w:rsidR="003419EB" w:rsidRPr="00B15708" w:rsidRDefault="003419EB" w:rsidP="000D5185">
            <w:pPr>
              <w:rPr>
                <w:sz w:val="24"/>
                <w:szCs w:val="24"/>
              </w:rPr>
            </w:pPr>
            <w:r w:rsidRPr="00B15708">
              <w:rPr>
                <w:sz w:val="24"/>
                <w:szCs w:val="24"/>
              </w:rPr>
              <w:t>10 000,00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Предоставление субсидий бюджетным, автономным учреждениям и иным некоммерческим организациям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600</w:t>
            </w:r>
          </w:p>
        </w:tc>
        <w:tc>
          <w:tcPr>
            <w:tcW w:w="1660" w:type="dxa"/>
            <w:shd w:val="clear" w:color="auto" w:fill="auto"/>
            <w:noWrap/>
            <w:hideMark/>
          </w:tcPr>
          <w:p w:rsidR="003419EB" w:rsidRPr="00B15708" w:rsidRDefault="003419EB" w:rsidP="000D5185">
            <w:pPr>
              <w:rPr>
                <w:sz w:val="24"/>
                <w:szCs w:val="24"/>
              </w:rPr>
            </w:pPr>
            <w:r w:rsidRPr="00B15708">
              <w:rPr>
                <w:sz w:val="24"/>
                <w:szCs w:val="24"/>
              </w:rPr>
              <w:t>2 263 800,00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461 954,67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620</w:t>
            </w:r>
          </w:p>
        </w:tc>
        <w:tc>
          <w:tcPr>
            <w:tcW w:w="1660" w:type="dxa"/>
            <w:shd w:val="clear" w:color="auto" w:fill="auto"/>
            <w:noWrap/>
            <w:hideMark/>
          </w:tcPr>
          <w:p w:rsidR="003419EB" w:rsidRPr="00B15708" w:rsidRDefault="003419EB" w:rsidP="000D5185">
            <w:pPr>
              <w:rPr>
                <w:sz w:val="24"/>
                <w:szCs w:val="24"/>
              </w:rPr>
            </w:pPr>
            <w:r w:rsidRPr="00B15708">
              <w:rPr>
                <w:sz w:val="24"/>
                <w:szCs w:val="24"/>
              </w:rPr>
              <w:t>2 263 800,00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461 954,67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621</w:t>
            </w:r>
          </w:p>
        </w:tc>
        <w:tc>
          <w:tcPr>
            <w:tcW w:w="1660" w:type="dxa"/>
            <w:shd w:val="clear" w:color="auto" w:fill="auto"/>
            <w:noWrap/>
            <w:hideMark/>
          </w:tcPr>
          <w:p w:rsidR="003419EB" w:rsidRPr="00B15708" w:rsidRDefault="003419EB" w:rsidP="000D5185">
            <w:pPr>
              <w:rPr>
                <w:sz w:val="24"/>
                <w:szCs w:val="24"/>
              </w:rPr>
            </w:pPr>
            <w:r w:rsidRPr="00B15708">
              <w:rPr>
                <w:sz w:val="24"/>
                <w:szCs w:val="24"/>
              </w:rPr>
              <w:t>2 247 200,00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461 954,67</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Субсидии автономным учреждениям на иные цели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00011020000000000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622</w:t>
            </w:r>
          </w:p>
        </w:tc>
        <w:tc>
          <w:tcPr>
            <w:tcW w:w="1660" w:type="dxa"/>
            <w:shd w:val="clear" w:color="auto" w:fill="auto"/>
            <w:noWrap/>
            <w:hideMark/>
          </w:tcPr>
          <w:p w:rsidR="003419EB" w:rsidRPr="00B15708" w:rsidRDefault="003419EB" w:rsidP="000D5185">
            <w:pPr>
              <w:rPr>
                <w:sz w:val="24"/>
                <w:szCs w:val="24"/>
              </w:rPr>
            </w:pPr>
            <w:r w:rsidRPr="00B15708">
              <w:rPr>
                <w:sz w:val="24"/>
                <w:szCs w:val="24"/>
              </w:rPr>
              <w:t>16 600,00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ОБСЛУЖИВАНИЕ ГОСУДАРСТВЕННОГО И МУНИЦИПАЛЬНОГО ДОЛГА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00013000000000000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1 341 600,00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202 339,05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Обслуживание государственного внутреннего и муниципального долга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00013010000000000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1 341 600,00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202 339,05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Обслуживание государственного (муниципального) долга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00013010000000000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700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1 341 600,00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202 339,05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Обслуживание муниципального долга</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00013010000000000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730</w:t>
            </w:r>
          </w:p>
        </w:tc>
        <w:tc>
          <w:tcPr>
            <w:tcW w:w="1660" w:type="dxa"/>
            <w:shd w:val="clear" w:color="auto" w:fill="auto"/>
            <w:noWrap/>
            <w:hideMark/>
          </w:tcPr>
          <w:p w:rsidR="003419EB" w:rsidRPr="00B15708" w:rsidRDefault="003419EB" w:rsidP="000D5185">
            <w:pPr>
              <w:rPr>
                <w:sz w:val="24"/>
                <w:szCs w:val="24"/>
              </w:rPr>
            </w:pPr>
            <w:r w:rsidRPr="00B15708">
              <w:rPr>
                <w:sz w:val="24"/>
                <w:szCs w:val="24"/>
              </w:rPr>
              <w:t>1 341 600,00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202 339,05</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МЕЖБЮДЖЕТНЫЕ ТРАНСФЕРТЫ ОБЩЕГО ХАРАКТЕРА БЮДЖЕТАМ БЮДЖЕТНОЙ СИСТЕМЫ РОССИЙСКОЙ ФЕДЕРАЦИИ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00014000000000000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6 196 300,00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1 239 000,00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Дотации на выравнивание бюджетной обеспеченности субъектов Российской Федерации и муниципальных образований</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00014010000000000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6 196 300,00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1 239 000,00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Межбюджетные трансферты</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00014010000000000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6 196 300,00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1 239 000,00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Дотации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00014010000000000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510</w:t>
            </w:r>
          </w:p>
        </w:tc>
        <w:tc>
          <w:tcPr>
            <w:tcW w:w="1660" w:type="dxa"/>
            <w:shd w:val="clear" w:color="auto" w:fill="auto"/>
            <w:noWrap/>
            <w:hideMark/>
          </w:tcPr>
          <w:p w:rsidR="003419EB" w:rsidRPr="00B15708" w:rsidRDefault="003419EB" w:rsidP="000D5185">
            <w:pPr>
              <w:rPr>
                <w:sz w:val="24"/>
                <w:szCs w:val="24"/>
              </w:rPr>
            </w:pPr>
            <w:r w:rsidRPr="00B15708">
              <w:rPr>
                <w:sz w:val="24"/>
                <w:szCs w:val="24"/>
              </w:rPr>
              <w:t>6 196 300,00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1 239 000,00</w:t>
            </w:r>
          </w:p>
        </w:tc>
      </w:tr>
      <w:tr w:rsidR="003419EB" w:rsidRPr="00EF709E"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Дотации на выравнивание бюджетной обеспеченности</w:t>
            </w:r>
          </w:p>
        </w:tc>
        <w:tc>
          <w:tcPr>
            <w:tcW w:w="2164" w:type="dxa"/>
            <w:shd w:val="clear" w:color="auto" w:fill="auto"/>
            <w:noWrap/>
            <w:hideMark/>
          </w:tcPr>
          <w:p w:rsidR="003419EB" w:rsidRPr="00B15708" w:rsidRDefault="003419EB" w:rsidP="000D5185">
            <w:pPr>
              <w:rPr>
                <w:sz w:val="24"/>
                <w:szCs w:val="24"/>
              </w:rPr>
            </w:pPr>
            <w:r w:rsidRPr="00B15708">
              <w:rPr>
                <w:sz w:val="24"/>
                <w:szCs w:val="24"/>
              </w:rPr>
              <w:t>00014010000000000</w:t>
            </w:r>
          </w:p>
        </w:tc>
        <w:tc>
          <w:tcPr>
            <w:tcW w:w="416" w:type="dxa"/>
            <w:shd w:val="clear" w:color="auto" w:fill="auto"/>
            <w:noWrap/>
            <w:hideMark/>
          </w:tcPr>
          <w:p w:rsidR="003419EB" w:rsidRPr="00B15708" w:rsidRDefault="003419EB" w:rsidP="000D5185">
            <w:pPr>
              <w:rPr>
                <w:sz w:val="24"/>
                <w:szCs w:val="24"/>
              </w:rPr>
            </w:pPr>
            <w:r w:rsidRPr="00B15708">
              <w:rPr>
                <w:sz w:val="24"/>
                <w:szCs w:val="24"/>
              </w:rPr>
              <w:t>511</w:t>
            </w:r>
          </w:p>
        </w:tc>
        <w:tc>
          <w:tcPr>
            <w:tcW w:w="1660" w:type="dxa"/>
            <w:shd w:val="clear" w:color="auto" w:fill="auto"/>
            <w:noWrap/>
            <w:hideMark/>
          </w:tcPr>
          <w:p w:rsidR="003419EB" w:rsidRPr="00B15708" w:rsidRDefault="003419EB" w:rsidP="000D5185">
            <w:pPr>
              <w:rPr>
                <w:sz w:val="24"/>
                <w:szCs w:val="24"/>
              </w:rPr>
            </w:pPr>
            <w:r w:rsidRPr="00B15708">
              <w:rPr>
                <w:sz w:val="24"/>
                <w:szCs w:val="24"/>
              </w:rPr>
              <w:t>6 196 300,00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1 239 000,00</w:t>
            </w:r>
          </w:p>
        </w:tc>
      </w:tr>
      <w:tr w:rsidR="003419EB" w:rsidRPr="00EF709E" w:rsidTr="000D5185">
        <w:trPr>
          <w:trHeight w:val="20"/>
        </w:trPr>
        <w:tc>
          <w:tcPr>
            <w:tcW w:w="3640" w:type="dxa"/>
            <w:shd w:val="clear" w:color="auto" w:fill="auto"/>
            <w:hideMark/>
          </w:tcPr>
          <w:p w:rsidR="003419EB" w:rsidRPr="00B15708" w:rsidRDefault="003419EB" w:rsidP="000D5185">
            <w:pPr>
              <w:rPr>
                <w:b/>
                <w:bCs/>
                <w:sz w:val="24"/>
                <w:szCs w:val="24"/>
              </w:rPr>
            </w:pPr>
            <w:r w:rsidRPr="00B15708">
              <w:rPr>
                <w:b/>
                <w:bCs/>
                <w:sz w:val="24"/>
                <w:szCs w:val="24"/>
              </w:rPr>
              <w:t>Результат исполнения бюджета (дефицит / профицит)</w:t>
            </w:r>
          </w:p>
        </w:tc>
        <w:tc>
          <w:tcPr>
            <w:tcW w:w="2580" w:type="dxa"/>
            <w:gridSpan w:val="2"/>
            <w:shd w:val="clear" w:color="auto" w:fill="auto"/>
            <w:hideMark/>
          </w:tcPr>
          <w:p w:rsidR="003419EB" w:rsidRPr="00B15708" w:rsidRDefault="003419EB" w:rsidP="000D5185">
            <w:pPr>
              <w:rPr>
                <w:sz w:val="24"/>
                <w:szCs w:val="24"/>
              </w:rPr>
            </w:pPr>
            <w:r w:rsidRPr="00B15708">
              <w:rPr>
                <w:sz w:val="24"/>
                <w:szCs w:val="24"/>
              </w:rPr>
              <w:t>Х</w:t>
            </w:r>
          </w:p>
        </w:tc>
        <w:tc>
          <w:tcPr>
            <w:tcW w:w="1660" w:type="dxa"/>
            <w:shd w:val="clear" w:color="auto" w:fill="auto"/>
            <w:noWrap/>
            <w:hideMark/>
          </w:tcPr>
          <w:p w:rsidR="003419EB" w:rsidRPr="00B15708" w:rsidRDefault="003419EB" w:rsidP="000D5185">
            <w:pPr>
              <w:rPr>
                <w:sz w:val="24"/>
                <w:szCs w:val="24"/>
              </w:rPr>
            </w:pPr>
            <w:r w:rsidRPr="00B15708">
              <w:rPr>
                <w:sz w:val="24"/>
                <w:szCs w:val="24"/>
              </w:rPr>
              <w:t>-3 528 596,50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2 024 993,54</w:t>
            </w:r>
          </w:p>
        </w:tc>
      </w:tr>
    </w:tbl>
    <w:p w:rsidR="003419EB" w:rsidRPr="00B15708" w:rsidRDefault="003419EB" w:rsidP="003419EB">
      <w:pPr>
        <w:jc w:val="center"/>
        <w:rPr>
          <w:b/>
          <w:sz w:val="24"/>
          <w:szCs w:val="24"/>
        </w:rPr>
      </w:pPr>
      <w:r w:rsidRPr="00B15708">
        <w:rPr>
          <w:b/>
          <w:sz w:val="24"/>
          <w:szCs w:val="24"/>
        </w:rPr>
        <w:t>3. Источники финансирования дефицита бюджета</w:t>
      </w:r>
    </w:p>
    <w:p w:rsidR="003419EB" w:rsidRPr="00B15708" w:rsidRDefault="003419EB" w:rsidP="003419EB">
      <w:pPr>
        <w:jc w:val="right"/>
        <w:rPr>
          <w:b/>
          <w:sz w:val="24"/>
          <w:szCs w:val="24"/>
        </w:rPr>
      </w:pPr>
      <w:r w:rsidRPr="00B15708">
        <w:rPr>
          <w:b/>
          <w:sz w:val="24"/>
          <w:szCs w:val="24"/>
        </w:rPr>
        <w:t>руб.</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2940"/>
        <w:gridCol w:w="1750"/>
        <w:gridCol w:w="1660"/>
      </w:tblGrid>
      <w:tr w:rsidR="003419EB" w:rsidRPr="00B15708" w:rsidTr="000D5185">
        <w:trPr>
          <w:trHeight w:val="276"/>
        </w:trPr>
        <w:tc>
          <w:tcPr>
            <w:tcW w:w="3640" w:type="dxa"/>
            <w:vMerge w:val="restart"/>
            <w:shd w:val="clear" w:color="auto" w:fill="auto"/>
            <w:hideMark/>
          </w:tcPr>
          <w:p w:rsidR="003419EB" w:rsidRPr="00B15708" w:rsidRDefault="003419EB" w:rsidP="000D5185">
            <w:pPr>
              <w:rPr>
                <w:sz w:val="24"/>
                <w:szCs w:val="24"/>
              </w:rPr>
            </w:pPr>
            <w:r w:rsidRPr="00B15708">
              <w:rPr>
                <w:sz w:val="24"/>
                <w:szCs w:val="24"/>
              </w:rPr>
              <w:t>Наименование показателя</w:t>
            </w:r>
          </w:p>
        </w:tc>
        <w:tc>
          <w:tcPr>
            <w:tcW w:w="2940" w:type="dxa"/>
            <w:vMerge w:val="restart"/>
            <w:shd w:val="clear" w:color="auto" w:fill="auto"/>
            <w:hideMark/>
          </w:tcPr>
          <w:p w:rsidR="003419EB" w:rsidRPr="00B15708" w:rsidRDefault="003419EB" w:rsidP="000D5185">
            <w:pPr>
              <w:rPr>
                <w:sz w:val="24"/>
                <w:szCs w:val="24"/>
              </w:rPr>
            </w:pPr>
            <w:r w:rsidRPr="00B15708">
              <w:rPr>
                <w:sz w:val="24"/>
                <w:szCs w:val="24"/>
              </w:rPr>
              <w:t xml:space="preserve">Код источника финансирования по </w:t>
            </w:r>
            <w:r w:rsidRPr="00B15708">
              <w:rPr>
                <w:sz w:val="24"/>
                <w:szCs w:val="24"/>
              </w:rPr>
              <w:lastRenderedPageBreak/>
              <w:t xml:space="preserve">бюджетной классификации </w:t>
            </w:r>
          </w:p>
        </w:tc>
        <w:tc>
          <w:tcPr>
            <w:tcW w:w="1660" w:type="dxa"/>
            <w:vMerge w:val="restart"/>
            <w:shd w:val="clear" w:color="auto" w:fill="auto"/>
            <w:hideMark/>
          </w:tcPr>
          <w:p w:rsidR="003419EB" w:rsidRPr="00B15708" w:rsidRDefault="003419EB" w:rsidP="000D5185">
            <w:pPr>
              <w:rPr>
                <w:sz w:val="24"/>
                <w:szCs w:val="24"/>
              </w:rPr>
            </w:pPr>
            <w:r w:rsidRPr="00B15708">
              <w:rPr>
                <w:sz w:val="24"/>
                <w:szCs w:val="24"/>
              </w:rPr>
              <w:lastRenderedPageBreak/>
              <w:t xml:space="preserve">Утвержденные бюджетные </w:t>
            </w:r>
            <w:r w:rsidRPr="00B15708">
              <w:rPr>
                <w:sz w:val="24"/>
                <w:szCs w:val="24"/>
              </w:rPr>
              <w:lastRenderedPageBreak/>
              <w:t>назначения на 2016 год</w:t>
            </w:r>
          </w:p>
        </w:tc>
        <w:tc>
          <w:tcPr>
            <w:tcW w:w="1660" w:type="dxa"/>
            <w:vMerge w:val="restart"/>
            <w:shd w:val="clear" w:color="auto" w:fill="auto"/>
            <w:vAlign w:val="center"/>
            <w:hideMark/>
          </w:tcPr>
          <w:p w:rsidR="003419EB" w:rsidRPr="00B15708" w:rsidRDefault="003419EB" w:rsidP="000D5185">
            <w:pPr>
              <w:jc w:val="center"/>
              <w:rPr>
                <w:sz w:val="24"/>
                <w:szCs w:val="24"/>
              </w:rPr>
            </w:pPr>
            <w:r w:rsidRPr="00B15708">
              <w:rPr>
                <w:sz w:val="24"/>
                <w:szCs w:val="24"/>
              </w:rPr>
              <w:lastRenderedPageBreak/>
              <w:t xml:space="preserve">Исполнено за 1 квартал </w:t>
            </w:r>
            <w:r w:rsidRPr="00B15708">
              <w:rPr>
                <w:sz w:val="24"/>
                <w:szCs w:val="24"/>
              </w:rPr>
              <w:lastRenderedPageBreak/>
              <w:t>2016 года</w:t>
            </w:r>
          </w:p>
        </w:tc>
      </w:tr>
      <w:tr w:rsidR="003419EB" w:rsidRPr="00B15708" w:rsidTr="000D5185">
        <w:trPr>
          <w:trHeight w:val="276"/>
        </w:trPr>
        <w:tc>
          <w:tcPr>
            <w:tcW w:w="3640" w:type="dxa"/>
            <w:vMerge/>
            <w:hideMark/>
          </w:tcPr>
          <w:p w:rsidR="003419EB" w:rsidRPr="00B15708" w:rsidRDefault="003419EB" w:rsidP="000D5185">
            <w:pPr>
              <w:rPr>
                <w:sz w:val="24"/>
                <w:szCs w:val="24"/>
              </w:rPr>
            </w:pPr>
          </w:p>
        </w:tc>
        <w:tc>
          <w:tcPr>
            <w:tcW w:w="2940" w:type="dxa"/>
            <w:vMerge/>
            <w:hideMark/>
          </w:tcPr>
          <w:p w:rsidR="003419EB" w:rsidRPr="00B15708" w:rsidRDefault="003419EB" w:rsidP="000D5185">
            <w:pPr>
              <w:rPr>
                <w:sz w:val="24"/>
                <w:szCs w:val="24"/>
              </w:rPr>
            </w:pPr>
          </w:p>
        </w:tc>
        <w:tc>
          <w:tcPr>
            <w:tcW w:w="1660" w:type="dxa"/>
            <w:vMerge/>
            <w:hideMark/>
          </w:tcPr>
          <w:p w:rsidR="003419EB" w:rsidRPr="00B15708" w:rsidRDefault="003419EB" w:rsidP="000D5185">
            <w:pPr>
              <w:rPr>
                <w:sz w:val="24"/>
                <w:szCs w:val="24"/>
              </w:rPr>
            </w:pPr>
          </w:p>
        </w:tc>
        <w:tc>
          <w:tcPr>
            <w:tcW w:w="1660" w:type="dxa"/>
            <w:vMerge/>
            <w:vAlign w:val="center"/>
            <w:hideMark/>
          </w:tcPr>
          <w:p w:rsidR="003419EB" w:rsidRPr="00B15708" w:rsidRDefault="003419EB" w:rsidP="000D5185">
            <w:pPr>
              <w:rPr>
                <w:sz w:val="24"/>
                <w:szCs w:val="24"/>
              </w:rPr>
            </w:pPr>
          </w:p>
        </w:tc>
      </w:tr>
      <w:tr w:rsidR="003419EB" w:rsidRPr="00B15708" w:rsidTr="000D5185">
        <w:trPr>
          <w:trHeight w:val="276"/>
        </w:trPr>
        <w:tc>
          <w:tcPr>
            <w:tcW w:w="3640" w:type="dxa"/>
            <w:vMerge/>
            <w:hideMark/>
          </w:tcPr>
          <w:p w:rsidR="003419EB" w:rsidRPr="00B15708" w:rsidRDefault="003419EB" w:rsidP="000D5185">
            <w:pPr>
              <w:rPr>
                <w:sz w:val="24"/>
                <w:szCs w:val="24"/>
              </w:rPr>
            </w:pPr>
          </w:p>
        </w:tc>
        <w:tc>
          <w:tcPr>
            <w:tcW w:w="2940" w:type="dxa"/>
            <w:vMerge/>
            <w:hideMark/>
          </w:tcPr>
          <w:p w:rsidR="003419EB" w:rsidRPr="00B15708" w:rsidRDefault="003419EB" w:rsidP="000D5185">
            <w:pPr>
              <w:rPr>
                <w:sz w:val="24"/>
                <w:szCs w:val="24"/>
              </w:rPr>
            </w:pPr>
          </w:p>
        </w:tc>
        <w:tc>
          <w:tcPr>
            <w:tcW w:w="1660" w:type="dxa"/>
            <w:vMerge/>
            <w:hideMark/>
          </w:tcPr>
          <w:p w:rsidR="003419EB" w:rsidRPr="00B15708" w:rsidRDefault="003419EB" w:rsidP="000D5185">
            <w:pPr>
              <w:rPr>
                <w:sz w:val="24"/>
                <w:szCs w:val="24"/>
              </w:rPr>
            </w:pPr>
          </w:p>
        </w:tc>
        <w:tc>
          <w:tcPr>
            <w:tcW w:w="1660" w:type="dxa"/>
            <w:vMerge/>
            <w:vAlign w:val="center"/>
            <w:hideMark/>
          </w:tcPr>
          <w:p w:rsidR="003419EB" w:rsidRPr="00B15708" w:rsidRDefault="003419EB" w:rsidP="000D5185">
            <w:pPr>
              <w:rPr>
                <w:sz w:val="24"/>
                <w:szCs w:val="24"/>
              </w:rPr>
            </w:pPr>
          </w:p>
        </w:tc>
      </w:tr>
      <w:tr w:rsidR="003419EB" w:rsidRPr="00B15708" w:rsidTr="000D5185">
        <w:trPr>
          <w:trHeight w:val="20"/>
        </w:trPr>
        <w:tc>
          <w:tcPr>
            <w:tcW w:w="3640" w:type="dxa"/>
            <w:shd w:val="clear" w:color="auto" w:fill="auto"/>
            <w:noWrap/>
            <w:hideMark/>
          </w:tcPr>
          <w:p w:rsidR="003419EB" w:rsidRPr="00B15708" w:rsidRDefault="003419EB" w:rsidP="000D5185">
            <w:pPr>
              <w:rPr>
                <w:sz w:val="24"/>
                <w:szCs w:val="24"/>
              </w:rPr>
            </w:pPr>
            <w:r w:rsidRPr="00B15708">
              <w:rPr>
                <w:sz w:val="24"/>
                <w:szCs w:val="24"/>
              </w:rPr>
              <w:lastRenderedPageBreak/>
              <w:t>1</w:t>
            </w:r>
          </w:p>
        </w:tc>
        <w:tc>
          <w:tcPr>
            <w:tcW w:w="2940" w:type="dxa"/>
            <w:shd w:val="clear" w:color="auto" w:fill="auto"/>
            <w:noWrap/>
            <w:hideMark/>
          </w:tcPr>
          <w:p w:rsidR="003419EB" w:rsidRPr="00B15708" w:rsidRDefault="003419EB" w:rsidP="000D5185">
            <w:pPr>
              <w:rPr>
                <w:sz w:val="24"/>
                <w:szCs w:val="24"/>
              </w:rPr>
            </w:pPr>
            <w:r w:rsidRPr="00B15708">
              <w:rPr>
                <w:sz w:val="24"/>
                <w:szCs w:val="24"/>
              </w:rPr>
              <w:t>2</w:t>
            </w:r>
          </w:p>
        </w:tc>
        <w:tc>
          <w:tcPr>
            <w:tcW w:w="1660" w:type="dxa"/>
            <w:shd w:val="clear" w:color="auto" w:fill="auto"/>
            <w:noWrap/>
            <w:hideMark/>
          </w:tcPr>
          <w:p w:rsidR="003419EB" w:rsidRPr="00B15708" w:rsidRDefault="003419EB" w:rsidP="000D5185">
            <w:pPr>
              <w:rPr>
                <w:sz w:val="24"/>
                <w:szCs w:val="24"/>
              </w:rPr>
            </w:pPr>
            <w:r w:rsidRPr="00B15708">
              <w:rPr>
                <w:sz w:val="24"/>
                <w:szCs w:val="24"/>
              </w:rPr>
              <w:t>3</w:t>
            </w:r>
          </w:p>
        </w:tc>
        <w:tc>
          <w:tcPr>
            <w:tcW w:w="1660" w:type="dxa"/>
            <w:shd w:val="clear" w:color="auto" w:fill="auto"/>
            <w:noWrap/>
            <w:vAlign w:val="center"/>
            <w:hideMark/>
          </w:tcPr>
          <w:p w:rsidR="003419EB" w:rsidRPr="00B15708" w:rsidRDefault="003419EB" w:rsidP="000D5185">
            <w:pPr>
              <w:jc w:val="center"/>
              <w:rPr>
                <w:sz w:val="24"/>
                <w:szCs w:val="24"/>
              </w:rPr>
            </w:pPr>
            <w:r w:rsidRPr="00B15708">
              <w:rPr>
                <w:sz w:val="24"/>
                <w:szCs w:val="24"/>
              </w:rPr>
              <w:t>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Источники финансирования дефицита бюджетов - всего</w:t>
            </w:r>
          </w:p>
        </w:tc>
        <w:tc>
          <w:tcPr>
            <w:tcW w:w="2940" w:type="dxa"/>
            <w:shd w:val="clear" w:color="auto" w:fill="auto"/>
            <w:noWrap/>
            <w:hideMark/>
          </w:tcPr>
          <w:p w:rsidR="003419EB" w:rsidRPr="00B15708" w:rsidRDefault="003419EB" w:rsidP="000D5185">
            <w:pPr>
              <w:rPr>
                <w:sz w:val="24"/>
                <w:szCs w:val="24"/>
              </w:rPr>
            </w:pPr>
            <w:r w:rsidRPr="00B15708">
              <w:rPr>
                <w:sz w:val="24"/>
                <w:szCs w:val="24"/>
              </w:rPr>
              <w:t>Х</w:t>
            </w:r>
          </w:p>
        </w:tc>
        <w:tc>
          <w:tcPr>
            <w:tcW w:w="1660" w:type="dxa"/>
            <w:shd w:val="clear" w:color="auto" w:fill="auto"/>
            <w:noWrap/>
            <w:hideMark/>
          </w:tcPr>
          <w:p w:rsidR="003419EB" w:rsidRPr="00B15708" w:rsidRDefault="003419EB" w:rsidP="000D5185">
            <w:pPr>
              <w:rPr>
                <w:sz w:val="24"/>
                <w:szCs w:val="24"/>
              </w:rPr>
            </w:pPr>
            <w:r w:rsidRPr="00B15708">
              <w:rPr>
                <w:sz w:val="24"/>
                <w:szCs w:val="24"/>
              </w:rPr>
              <w:t>3 528 596,50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     в том числе:</w:t>
            </w:r>
          </w:p>
        </w:tc>
        <w:tc>
          <w:tcPr>
            <w:tcW w:w="2940" w:type="dxa"/>
            <w:vMerge w:val="restart"/>
            <w:shd w:val="clear" w:color="auto" w:fill="auto"/>
            <w:noWrap/>
            <w:hideMark/>
          </w:tcPr>
          <w:p w:rsidR="003419EB" w:rsidRPr="00B15708" w:rsidRDefault="003419EB" w:rsidP="000D5185">
            <w:pPr>
              <w:rPr>
                <w:sz w:val="24"/>
                <w:szCs w:val="24"/>
              </w:rPr>
            </w:pPr>
            <w:r w:rsidRPr="00B15708">
              <w:rPr>
                <w:sz w:val="24"/>
                <w:szCs w:val="24"/>
              </w:rPr>
              <w:t>Х</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ind w:firstLineChars="100" w:firstLine="240"/>
              <w:rPr>
                <w:sz w:val="24"/>
                <w:szCs w:val="24"/>
              </w:rPr>
            </w:pPr>
            <w:r w:rsidRPr="00B15708">
              <w:rPr>
                <w:sz w:val="24"/>
                <w:szCs w:val="24"/>
              </w:rPr>
              <w:t>источники внутреннего финансирования</w:t>
            </w:r>
            <w:r w:rsidRPr="00B15708">
              <w:rPr>
                <w:sz w:val="24"/>
                <w:szCs w:val="24"/>
              </w:rPr>
              <w:br/>
              <w:t>из них:</w:t>
            </w:r>
          </w:p>
        </w:tc>
        <w:tc>
          <w:tcPr>
            <w:tcW w:w="2940" w:type="dxa"/>
            <w:vMerge/>
            <w:hideMark/>
          </w:tcPr>
          <w:p w:rsidR="003419EB" w:rsidRPr="00B15708" w:rsidRDefault="003419EB" w:rsidP="000D5185">
            <w:pPr>
              <w:rPr>
                <w:sz w:val="24"/>
                <w:szCs w:val="24"/>
              </w:rPr>
            </w:pP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652 000,00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ИСТОЧНИКИ ВНУТРЕННЕГО ФИНАНСИРОВАНИЯ ДЕФИЦИТОВ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00001000000000000000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652 000,00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Кредиты кредитных организаций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00001020000000000000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6 025 800,00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-750 000,00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Получение кредитов от кредитных организаций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00001020000000000700</w:t>
            </w:r>
          </w:p>
        </w:tc>
        <w:tc>
          <w:tcPr>
            <w:tcW w:w="1660" w:type="dxa"/>
            <w:shd w:val="clear" w:color="auto" w:fill="auto"/>
            <w:noWrap/>
            <w:hideMark/>
          </w:tcPr>
          <w:p w:rsidR="003419EB" w:rsidRPr="00B15708" w:rsidRDefault="003419EB" w:rsidP="000D5185">
            <w:pPr>
              <w:rPr>
                <w:sz w:val="24"/>
                <w:szCs w:val="24"/>
              </w:rPr>
            </w:pPr>
            <w:r w:rsidRPr="00B15708">
              <w:rPr>
                <w:sz w:val="24"/>
                <w:szCs w:val="24"/>
              </w:rPr>
              <w:t>11 025 800,00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Погашение кредитов, предоставленных кредитными организациями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00001020000000000800</w:t>
            </w:r>
          </w:p>
        </w:tc>
        <w:tc>
          <w:tcPr>
            <w:tcW w:w="1660" w:type="dxa"/>
            <w:shd w:val="clear" w:color="auto" w:fill="auto"/>
            <w:noWrap/>
            <w:hideMark/>
          </w:tcPr>
          <w:p w:rsidR="003419EB" w:rsidRPr="00B15708" w:rsidRDefault="003419EB" w:rsidP="000D5185">
            <w:pPr>
              <w:rPr>
                <w:sz w:val="24"/>
                <w:szCs w:val="24"/>
              </w:rPr>
            </w:pPr>
            <w:r w:rsidRPr="00B15708">
              <w:rPr>
                <w:sz w:val="24"/>
                <w:szCs w:val="24"/>
              </w:rPr>
              <w:t>-5 000 000,00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-750 000,00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Получение кредитов от кредитных организаций бюджетами муниципальных районов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00001020000050000710</w:t>
            </w:r>
          </w:p>
        </w:tc>
        <w:tc>
          <w:tcPr>
            <w:tcW w:w="1660" w:type="dxa"/>
            <w:shd w:val="clear" w:color="auto" w:fill="auto"/>
            <w:noWrap/>
            <w:hideMark/>
          </w:tcPr>
          <w:p w:rsidR="003419EB" w:rsidRPr="00B15708" w:rsidRDefault="003419EB" w:rsidP="000D5185">
            <w:pPr>
              <w:rPr>
                <w:sz w:val="24"/>
                <w:szCs w:val="24"/>
              </w:rPr>
            </w:pPr>
            <w:r w:rsidRPr="00B15708">
              <w:rPr>
                <w:sz w:val="24"/>
                <w:szCs w:val="24"/>
              </w:rPr>
              <w:t>11 025 800,00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Погашение бюджетами муниципальных районов кредитов от кредитных организаций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00001020000050000810</w:t>
            </w:r>
          </w:p>
        </w:tc>
        <w:tc>
          <w:tcPr>
            <w:tcW w:w="1660" w:type="dxa"/>
            <w:shd w:val="clear" w:color="auto" w:fill="auto"/>
            <w:noWrap/>
            <w:hideMark/>
          </w:tcPr>
          <w:p w:rsidR="003419EB" w:rsidRPr="00B15708" w:rsidRDefault="003419EB" w:rsidP="000D5185">
            <w:pPr>
              <w:rPr>
                <w:sz w:val="24"/>
                <w:szCs w:val="24"/>
              </w:rPr>
            </w:pPr>
            <w:r w:rsidRPr="00B15708">
              <w:rPr>
                <w:sz w:val="24"/>
                <w:szCs w:val="24"/>
              </w:rPr>
              <w:t>-5 000 000,00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-750 000,00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Бюджетные кредиты от других бюджетов бюджетной системы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00001030000000000000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-6 633 800,00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1 402 000,00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Бюджетные кредиты от других бюджетов бюджетной системы Российской Федерации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00001030100000000000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-6 633 800,00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1 402 000,00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00001030100000000700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1 402 000,00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00001030100000000800</w:t>
            </w:r>
          </w:p>
        </w:tc>
        <w:tc>
          <w:tcPr>
            <w:tcW w:w="1660" w:type="dxa"/>
            <w:shd w:val="clear" w:color="auto" w:fill="auto"/>
            <w:noWrap/>
            <w:hideMark/>
          </w:tcPr>
          <w:p w:rsidR="003419EB" w:rsidRPr="00B15708" w:rsidRDefault="003419EB" w:rsidP="000D5185">
            <w:pPr>
              <w:rPr>
                <w:sz w:val="24"/>
                <w:szCs w:val="24"/>
              </w:rPr>
            </w:pPr>
            <w:r w:rsidRPr="00B15708">
              <w:rPr>
                <w:sz w:val="24"/>
                <w:szCs w:val="24"/>
              </w:rPr>
              <w:t>-6 633 800,00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00001030100050000710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1 402 000,00</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 xml:space="preserve">Погашение бюджетами </w:t>
            </w:r>
            <w:r w:rsidRPr="00B15708">
              <w:rPr>
                <w:sz w:val="24"/>
                <w:szCs w:val="24"/>
              </w:rPr>
              <w:lastRenderedPageBreak/>
              <w:t>муниципальных районов кредитов от других бюджетов бюджетной системы Российской Федерации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lastRenderedPageBreak/>
              <w:t>00001030100050000810</w:t>
            </w:r>
          </w:p>
        </w:tc>
        <w:tc>
          <w:tcPr>
            <w:tcW w:w="1660" w:type="dxa"/>
            <w:shd w:val="clear" w:color="auto" w:fill="auto"/>
            <w:noWrap/>
            <w:hideMark/>
          </w:tcPr>
          <w:p w:rsidR="003419EB" w:rsidRPr="00B15708" w:rsidRDefault="003419EB" w:rsidP="000D5185">
            <w:pPr>
              <w:rPr>
                <w:sz w:val="24"/>
                <w:szCs w:val="24"/>
              </w:rPr>
            </w:pPr>
            <w:r w:rsidRPr="00B15708">
              <w:rPr>
                <w:sz w:val="24"/>
                <w:szCs w:val="24"/>
              </w:rPr>
              <w:t>-6 633 800,00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lastRenderedPageBreak/>
              <w:t>Иные источники внутреннего финансирования дефицитов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00001060000000000000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Бюджетные кредиты, предоставленные внутри страны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00001060500000000000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Возврат бюджетных кредитов, предоставленных внутри страны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00001060500000000600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00001060502000000600</w:t>
            </w:r>
          </w:p>
        </w:tc>
        <w:tc>
          <w:tcPr>
            <w:tcW w:w="1660" w:type="dxa"/>
            <w:shd w:val="clear" w:color="auto" w:fill="auto"/>
            <w:noWrap/>
            <w:hideMark/>
          </w:tcPr>
          <w:p w:rsidR="003419EB" w:rsidRPr="00B15708" w:rsidRDefault="003419EB" w:rsidP="000D5185">
            <w:pPr>
              <w:rPr>
                <w:sz w:val="24"/>
                <w:szCs w:val="24"/>
              </w:rPr>
            </w:pPr>
            <w:r w:rsidRPr="00B15708">
              <w:rPr>
                <w:sz w:val="24"/>
                <w:szCs w:val="24"/>
              </w:rPr>
              <w:t>608 000,00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00001060502050000640</w:t>
            </w:r>
          </w:p>
        </w:tc>
        <w:tc>
          <w:tcPr>
            <w:tcW w:w="1660" w:type="dxa"/>
            <w:shd w:val="clear" w:color="auto" w:fill="auto"/>
            <w:noWrap/>
            <w:hideMark/>
          </w:tcPr>
          <w:p w:rsidR="003419EB" w:rsidRPr="00B15708" w:rsidRDefault="003419EB" w:rsidP="000D5185">
            <w:pPr>
              <w:rPr>
                <w:sz w:val="24"/>
                <w:szCs w:val="24"/>
              </w:rPr>
            </w:pPr>
            <w:r w:rsidRPr="00B15708">
              <w:rPr>
                <w:sz w:val="24"/>
                <w:szCs w:val="24"/>
              </w:rPr>
              <w:t>608 000,00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 </w:t>
            </w:r>
          </w:p>
        </w:tc>
      </w:tr>
      <w:tr w:rsidR="003419EB" w:rsidRPr="00B15708" w:rsidTr="000D5185">
        <w:trPr>
          <w:trHeight w:val="20"/>
        </w:trPr>
        <w:tc>
          <w:tcPr>
            <w:tcW w:w="3640" w:type="dxa"/>
            <w:shd w:val="clear" w:color="auto" w:fill="auto"/>
            <w:hideMark/>
          </w:tcPr>
          <w:p w:rsidR="003419EB" w:rsidRPr="00B15708" w:rsidRDefault="003419EB" w:rsidP="000D5185">
            <w:pPr>
              <w:ind w:firstLineChars="15" w:firstLine="36"/>
              <w:rPr>
                <w:sz w:val="24"/>
                <w:szCs w:val="24"/>
              </w:rPr>
            </w:pPr>
            <w:r w:rsidRPr="00B15708">
              <w:rPr>
                <w:sz w:val="24"/>
                <w:szCs w:val="24"/>
              </w:rPr>
              <w:t xml:space="preserve">                                                                                                                                                                                                                                                                                                                                                                                                                                                                                                                                                                                                                                                                                                                                                                                                                                                                                                                                                                                                                                                                                                                                                                                                                                                                                                                                                                                                                                                                                                                                                                                                                                                                                                                                                                                                                                                                                                                                                                                                                                                                                                                                                                                                                                                                                                                                                                                                                                                                                                                                                                                                                                                                                                                                                                                                                                                                                                                                                                                                                                                                                                                                                                                                                                                                                                                                                                                                                                                                                                                                                                                                                                                                                                                                                                                                                                                                                                                                                                                                                                                                                                                                                                                                                                                                                                                                                                                                       </w:t>
            </w:r>
          </w:p>
        </w:tc>
        <w:tc>
          <w:tcPr>
            <w:tcW w:w="2940" w:type="dxa"/>
            <w:shd w:val="clear" w:color="auto" w:fill="auto"/>
            <w:noWrap/>
            <w:hideMark/>
          </w:tcPr>
          <w:p w:rsidR="003419EB" w:rsidRPr="00B15708" w:rsidRDefault="003419EB" w:rsidP="000D5185">
            <w:pPr>
              <w:rPr>
                <w:sz w:val="24"/>
                <w:szCs w:val="24"/>
              </w:rPr>
            </w:pPr>
            <w:r w:rsidRPr="00B15708">
              <w:rPr>
                <w:sz w:val="24"/>
                <w:szCs w:val="24"/>
              </w:rPr>
              <w:t>Х</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c>
          <w:tcPr>
            <w:tcW w:w="1660" w:type="dxa"/>
            <w:shd w:val="clear" w:color="auto" w:fill="auto"/>
            <w:noWrap/>
            <w:hideMark/>
          </w:tcPr>
          <w:p w:rsidR="003419EB" w:rsidRPr="00B15708" w:rsidRDefault="003419EB" w:rsidP="000D5185">
            <w:pPr>
              <w:rPr>
                <w:sz w:val="24"/>
                <w:szCs w:val="24"/>
              </w:rPr>
            </w:pPr>
            <w:r w:rsidRPr="00B15708">
              <w:rPr>
                <w:sz w:val="24"/>
                <w:szCs w:val="24"/>
              </w:rPr>
              <w:t>0,00</w:t>
            </w:r>
          </w:p>
        </w:tc>
      </w:tr>
      <w:tr w:rsidR="003419EB" w:rsidRPr="00B15708" w:rsidTr="000D5185">
        <w:trPr>
          <w:trHeight w:val="20"/>
        </w:trPr>
        <w:tc>
          <w:tcPr>
            <w:tcW w:w="3640" w:type="dxa"/>
            <w:shd w:val="clear" w:color="auto" w:fill="auto"/>
            <w:hideMark/>
          </w:tcPr>
          <w:p w:rsidR="003419EB" w:rsidRPr="00B15708" w:rsidRDefault="003419EB" w:rsidP="000D5185">
            <w:pPr>
              <w:ind w:firstLineChars="15" w:firstLine="36"/>
              <w:rPr>
                <w:sz w:val="24"/>
                <w:szCs w:val="24"/>
              </w:rPr>
            </w:pPr>
            <w:r w:rsidRPr="00B15708">
              <w:rPr>
                <w:sz w:val="24"/>
                <w:szCs w:val="24"/>
              </w:rPr>
              <w:t>изменение остатков средств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00001000000000000000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3 528 596,50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-2 676 993,54</w:t>
            </w:r>
          </w:p>
        </w:tc>
      </w:tr>
      <w:tr w:rsidR="003419EB" w:rsidRPr="00B15708" w:rsidTr="000D5185">
        <w:trPr>
          <w:trHeight w:val="20"/>
        </w:trPr>
        <w:tc>
          <w:tcPr>
            <w:tcW w:w="3640" w:type="dxa"/>
            <w:shd w:val="clear" w:color="auto" w:fill="auto"/>
            <w:hideMark/>
          </w:tcPr>
          <w:p w:rsidR="003419EB" w:rsidRPr="00B15708" w:rsidRDefault="003419EB" w:rsidP="000D5185">
            <w:pPr>
              <w:ind w:firstLineChars="15" w:firstLine="36"/>
              <w:rPr>
                <w:sz w:val="24"/>
                <w:szCs w:val="24"/>
              </w:rPr>
            </w:pPr>
            <w:r w:rsidRPr="00B15708">
              <w:rPr>
                <w:sz w:val="24"/>
                <w:szCs w:val="24"/>
              </w:rPr>
              <w:t>изменение остатков средств на счетах по учету средств бюджета</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00001050000000000000</w:t>
            </w:r>
          </w:p>
        </w:tc>
        <w:tc>
          <w:tcPr>
            <w:tcW w:w="1660" w:type="dxa"/>
            <w:shd w:val="clear" w:color="auto" w:fill="auto"/>
            <w:noWrap/>
            <w:hideMark/>
          </w:tcPr>
          <w:p w:rsidR="003419EB" w:rsidRPr="00B15708" w:rsidRDefault="003419EB" w:rsidP="000D5185">
            <w:pPr>
              <w:rPr>
                <w:sz w:val="24"/>
                <w:szCs w:val="24"/>
              </w:rPr>
            </w:pPr>
            <w:r w:rsidRPr="00B15708">
              <w:rPr>
                <w:sz w:val="24"/>
                <w:szCs w:val="24"/>
              </w:rPr>
              <w:t>3 528 596,50</w:t>
            </w:r>
          </w:p>
        </w:tc>
        <w:tc>
          <w:tcPr>
            <w:tcW w:w="1660" w:type="dxa"/>
            <w:shd w:val="clear" w:color="auto" w:fill="auto"/>
            <w:noWrap/>
            <w:hideMark/>
          </w:tcPr>
          <w:p w:rsidR="003419EB" w:rsidRPr="00B15708" w:rsidRDefault="003419EB" w:rsidP="000D5185">
            <w:pPr>
              <w:rPr>
                <w:sz w:val="24"/>
                <w:szCs w:val="24"/>
              </w:rPr>
            </w:pPr>
            <w:r w:rsidRPr="00B15708">
              <w:rPr>
                <w:sz w:val="24"/>
                <w:szCs w:val="24"/>
              </w:rPr>
              <w:t>-2 676 993,54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Увеличение остатков средств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00001050000000000500</w:t>
            </w:r>
          </w:p>
        </w:tc>
        <w:tc>
          <w:tcPr>
            <w:tcW w:w="1660" w:type="dxa"/>
            <w:shd w:val="clear" w:color="auto" w:fill="auto"/>
            <w:noWrap/>
            <w:hideMark/>
          </w:tcPr>
          <w:p w:rsidR="003419EB" w:rsidRPr="00B15708" w:rsidRDefault="003419EB" w:rsidP="000D5185">
            <w:pPr>
              <w:rPr>
                <w:sz w:val="24"/>
                <w:szCs w:val="24"/>
              </w:rPr>
            </w:pPr>
            <w:r w:rsidRPr="00B15708">
              <w:rPr>
                <w:sz w:val="24"/>
                <w:szCs w:val="24"/>
              </w:rPr>
              <w:t>-174 881 377,10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-41 644 769,68</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Увеличение прочих остатков средств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00001050200000000500</w:t>
            </w:r>
          </w:p>
        </w:tc>
        <w:tc>
          <w:tcPr>
            <w:tcW w:w="1660" w:type="dxa"/>
            <w:shd w:val="clear" w:color="auto" w:fill="auto"/>
            <w:noWrap/>
            <w:hideMark/>
          </w:tcPr>
          <w:p w:rsidR="003419EB" w:rsidRPr="00B15708" w:rsidRDefault="003419EB" w:rsidP="000D5185">
            <w:pPr>
              <w:rPr>
                <w:sz w:val="24"/>
                <w:szCs w:val="24"/>
              </w:rPr>
            </w:pPr>
            <w:r w:rsidRPr="00B15708">
              <w:rPr>
                <w:sz w:val="24"/>
                <w:szCs w:val="24"/>
              </w:rPr>
              <w:t>-174 881 377,10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-41 644 769,68</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Увеличение прочих остатков денежных средств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00001050201000000510</w:t>
            </w:r>
          </w:p>
        </w:tc>
        <w:tc>
          <w:tcPr>
            <w:tcW w:w="1660" w:type="dxa"/>
            <w:shd w:val="clear" w:color="auto" w:fill="auto"/>
            <w:noWrap/>
            <w:hideMark/>
          </w:tcPr>
          <w:p w:rsidR="003419EB" w:rsidRPr="00B15708" w:rsidRDefault="003419EB" w:rsidP="000D5185">
            <w:pPr>
              <w:rPr>
                <w:sz w:val="24"/>
                <w:szCs w:val="24"/>
              </w:rPr>
            </w:pPr>
            <w:r w:rsidRPr="00B15708">
              <w:rPr>
                <w:sz w:val="24"/>
                <w:szCs w:val="24"/>
              </w:rPr>
              <w:t>-174 881 377,10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-41 644 769,68</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Увеличение прочих остатков денежных средств бюджетов муниципальных районов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00001050201050000510</w:t>
            </w:r>
          </w:p>
        </w:tc>
        <w:tc>
          <w:tcPr>
            <w:tcW w:w="1660" w:type="dxa"/>
            <w:shd w:val="clear" w:color="auto" w:fill="auto"/>
            <w:noWrap/>
            <w:hideMark/>
          </w:tcPr>
          <w:p w:rsidR="003419EB" w:rsidRPr="00B15708" w:rsidRDefault="003419EB" w:rsidP="000D5185">
            <w:pPr>
              <w:rPr>
                <w:sz w:val="24"/>
                <w:szCs w:val="24"/>
              </w:rPr>
            </w:pPr>
            <w:r w:rsidRPr="00B15708">
              <w:rPr>
                <w:sz w:val="24"/>
                <w:szCs w:val="24"/>
              </w:rPr>
              <w:t>-174 881 377,10</w:t>
            </w:r>
          </w:p>
        </w:tc>
        <w:tc>
          <w:tcPr>
            <w:tcW w:w="1660" w:type="dxa"/>
            <w:shd w:val="clear" w:color="auto" w:fill="auto"/>
            <w:noWrap/>
            <w:hideMark/>
          </w:tcPr>
          <w:p w:rsidR="003419EB" w:rsidRPr="00B15708" w:rsidRDefault="003419EB" w:rsidP="000D5185">
            <w:pPr>
              <w:rPr>
                <w:sz w:val="24"/>
                <w:szCs w:val="24"/>
              </w:rPr>
            </w:pPr>
            <w:r w:rsidRPr="00B15708">
              <w:rPr>
                <w:sz w:val="24"/>
                <w:szCs w:val="24"/>
              </w:rPr>
              <w:t>-41 644 769,68</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Уменьшение остатков средств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00001050000000000600</w:t>
            </w:r>
          </w:p>
        </w:tc>
        <w:tc>
          <w:tcPr>
            <w:tcW w:w="1660" w:type="dxa"/>
            <w:shd w:val="clear" w:color="auto" w:fill="auto"/>
            <w:noWrap/>
            <w:hideMark/>
          </w:tcPr>
          <w:p w:rsidR="003419EB" w:rsidRPr="00B15708" w:rsidRDefault="003419EB" w:rsidP="000D5185">
            <w:pPr>
              <w:rPr>
                <w:sz w:val="24"/>
                <w:szCs w:val="24"/>
              </w:rPr>
            </w:pPr>
            <w:r w:rsidRPr="00B15708">
              <w:rPr>
                <w:sz w:val="24"/>
                <w:szCs w:val="24"/>
              </w:rPr>
              <w:t>178 409 973,60</w:t>
            </w:r>
          </w:p>
        </w:tc>
        <w:tc>
          <w:tcPr>
            <w:tcW w:w="1660" w:type="dxa"/>
            <w:shd w:val="clear" w:color="auto" w:fill="auto"/>
            <w:noWrap/>
            <w:hideMark/>
          </w:tcPr>
          <w:p w:rsidR="003419EB" w:rsidRPr="00B15708" w:rsidRDefault="003419EB" w:rsidP="000D5185">
            <w:pPr>
              <w:rPr>
                <w:sz w:val="24"/>
                <w:szCs w:val="24"/>
              </w:rPr>
            </w:pPr>
            <w:r w:rsidRPr="00B15708">
              <w:rPr>
                <w:sz w:val="24"/>
                <w:szCs w:val="24"/>
              </w:rPr>
              <w:t>38 967 776,14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Уменьшение прочих остатков средств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00001050200000000600</w:t>
            </w:r>
          </w:p>
        </w:tc>
        <w:tc>
          <w:tcPr>
            <w:tcW w:w="1660" w:type="dxa"/>
            <w:shd w:val="clear" w:color="auto" w:fill="auto"/>
            <w:noWrap/>
            <w:hideMark/>
          </w:tcPr>
          <w:p w:rsidR="003419EB" w:rsidRPr="00B15708" w:rsidRDefault="003419EB" w:rsidP="000D5185">
            <w:pPr>
              <w:rPr>
                <w:sz w:val="24"/>
                <w:szCs w:val="24"/>
              </w:rPr>
            </w:pPr>
            <w:r w:rsidRPr="00B15708">
              <w:rPr>
                <w:sz w:val="24"/>
                <w:szCs w:val="24"/>
              </w:rPr>
              <w:t>178 409 973,60</w:t>
            </w:r>
          </w:p>
        </w:tc>
        <w:tc>
          <w:tcPr>
            <w:tcW w:w="1660" w:type="dxa"/>
            <w:shd w:val="clear" w:color="auto" w:fill="auto"/>
            <w:noWrap/>
            <w:hideMark/>
          </w:tcPr>
          <w:p w:rsidR="003419EB" w:rsidRPr="00B15708" w:rsidRDefault="003419EB" w:rsidP="000D5185">
            <w:pPr>
              <w:rPr>
                <w:sz w:val="24"/>
                <w:szCs w:val="24"/>
              </w:rPr>
            </w:pPr>
            <w:r w:rsidRPr="00B15708">
              <w:rPr>
                <w:sz w:val="24"/>
                <w:szCs w:val="24"/>
              </w:rPr>
              <w:t>38 967 776,14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Уменьшение прочих остатков денежных средств бюджетов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00001050201000000610</w:t>
            </w:r>
          </w:p>
        </w:tc>
        <w:tc>
          <w:tcPr>
            <w:tcW w:w="1660" w:type="dxa"/>
            <w:shd w:val="clear" w:color="auto" w:fill="auto"/>
            <w:noWrap/>
            <w:hideMark/>
          </w:tcPr>
          <w:p w:rsidR="003419EB" w:rsidRPr="00B15708" w:rsidRDefault="003419EB" w:rsidP="000D5185">
            <w:pPr>
              <w:rPr>
                <w:sz w:val="24"/>
                <w:szCs w:val="24"/>
              </w:rPr>
            </w:pPr>
            <w:r w:rsidRPr="00B15708">
              <w:rPr>
                <w:sz w:val="24"/>
                <w:szCs w:val="24"/>
              </w:rPr>
              <w:t>178 409 973,60</w:t>
            </w:r>
          </w:p>
        </w:tc>
        <w:tc>
          <w:tcPr>
            <w:tcW w:w="1660" w:type="dxa"/>
            <w:shd w:val="clear" w:color="auto" w:fill="auto"/>
            <w:noWrap/>
            <w:hideMark/>
          </w:tcPr>
          <w:p w:rsidR="003419EB" w:rsidRPr="00B15708" w:rsidRDefault="003419EB" w:rsidP="000D5185">
            <w:pPr>
              <w:rPr>
                <w:sz w:val="24"/>
                <w:szCs w:val="24"/>
              </w:rPr>
            </w:pPr>
            <w:r w:rsidRPr="00B15708">
              <w:rPr>
                <w:sz w:val="24"/>
                <w:szCs w:val="24"/>
              </w:rPr>
              <w:t>38 967 776,14</w:t>
            </w:r>
          </w:p>
        </w:tc>
      </w:tr>
      <w:tr w:rsidR="003419EB" w:rsidRPr="00B15708" w:rsidTr="000D5185">
        <w:trPr>
          <w:trHeight w:val="20"/>
        </w:trPr>
        <w:tc>
          <w:tcPr>
            <w:tcW w:w="3640" w:type="dxa"/>
            <w:shd w:val="clear" w:color="auto" w:fill="auto"/>
            <w:hideMark/>
          </w:tcPr>
          <w:p w:rsidR="003419EB" w:rsidRPr="00B15708" w:rsidRDefault="003419EB" w:rsidP="000D5185">
            <w:pPr>
              <w:rPr>
                <w:sz w:val="24"/>
                <w:szCs w:val="24"/>
              </w:rPr>
            </w:pPr>
            <w:r w:rsidRPr="00B15708">
              <w:rPr>
                <w:sz w:val="24"/>
                <w:szCs w:val="24"/>
              </w:rPr>
              <w:t>Уменьшение прочих остатков денежных средств бюджетов муниципальных районов</w:t>
            </w:r>
          </w:p>
        </w:tc>
        <w:tc>
          <w:tcPr>
            <w:tcW w:w="2940" w:type="dxa"/>
            <w:shd w:val="clear" w:color="auto" w:fill="auto"/>
            <w:noWrap/>
            <w:hideMark/>
          </w:tcPr>
          <w:p w:rsidR="003419EB" w:rsidRPr="00B15708" w:rsidRDefault="003419EB" w:rsidP="000D5185">
            <w:pPr>
              <w:rPr>
                <w:sz w:val="24"/>
                <w:szCs w:val="24"/>
              </w:rPr>
            </w:pPr>
            <w:r w:rsidRPr="00B15708">
              <w:rPr>
                <w:sz w:val="24"/>
                <w:szCs w:val="24"/>
              </w:rPr>
              <w:t>00001050201050000610</w:t>
            </w:r>
          </w:p>
        </w:tc>
        <w:tc>
          <w:tcPr>
            <w:tcW w:w="1660" w:type="dxa"/>
            <w:shd w:val="clear" w:color="auto" w:fill="auto"/>
            <w:noWrap/>
            <w:hideMark/>
          </w:tcPr>
          <w:p w:rsidR="003419EB" w:rsidRPr="00B15708" w:rsidRDefault="003419EB" w:rsidP="000D5185">
            <w:pPr>
              <w:rPr>
                <w:sz w:val="24"/>
                <w:szCs w:val="24"/>
              </w:rPr>
            </w:pPr>
            <w:r w:rsidRPr="00B15708">
              <w:rPr>
                <w:sz w:val="24"/>
                <w:szCs w:val="24"/>
              </w:rPr>
              <w:t>178 409 973,60</w:t>
            </w:r>
          </w:p>
        </w:tc>
        <w:tc>
          <w:tcPr>
            <w:tcW w:w="1660" w:type="dxa"/>
            <w:shd w:val="clear" w:color="auto" w:fill="auto"/>
            <w:noWrap/>
            <w:hideMark/>
          </w:tcPr>
          <w:p w:rsidR="003419EB" w:rsidRPr="00B15708" w:rsidRDefault="003419EB" w:rsidP="000D5185">
            <w:pPr>
              <w:rPr>
                <w:sz w:val="24"/>
                <w:szCs w:val="24"/>
              </w:rPr>
            </w:pPr>
            <w:r w:rsidRPr="00B15708">
              <w:rPr>
                <w:sz w:val="24"/>
                <w:szCs w:val="24"/>
              </w:rPr>
              <w:t>38 967 776,14</w:t>
            </w:r>
          </w:p>
        </w:tc>
      </w:tr>
    </w:tbl>
    <w:p w:rsidR="003419EB" w:rsidRPr="00B15708" w:rsidRDefault="003419EB" w:rsidP="003419EB">
      <w:pPr>
        <w:jc w:val="center"/>
        <w:rPr>
          <w:b/>
          <w:sz w:val="24"/>
          <w:szCs w:val="24"/>
        </w:rPr>
      </w:pPr>
    </w:p>
    <w:p w:rsidR="003419EB" w:rsidRPr="00EF709E" w:rsidRDefault="003419EB" w:rsidP="003419EB">
      <w:pPr>
        <w:jc w:val="center"/>
        <w:rPr>
          <w:b/>
          <w:sz w:val="22"/>
          <w:szCs w:val="22"/>
        </w:rPr>
      </w:pPr>
      <w:r w:rsidRPr="00EF709E">
        <w:rPr>
          <w:b/>
          <w:sz w:val="22"/>
          <w:szCs w:val="22"/>
        </w:rPr>
        <w:t xml:space="preserve">Отчет об использовании бюджетных ассигнований </w:t>
      </w:r>
    </w:p>
    <w:p w:rsidR="003419EB" w:rsidRPr="00B15708" w:rsidRDefault="003419EB" w:rsidP="003419EB">
      <w:pPr>
        <w:jc w:val="center"/>
        <w:rPr>
          <w:b/>
          <w:sz w:val="24"/>
          <w:szCs w:val="24"/>
        </w:rPr>
      </w:pPr>
      <w:r w:rsidRPr="00B15708">
        <w:rPr>
          <w:b/>
          <w:sz w:val="24"/>
          <w:szCs w:val="24"/>
        </w:rPr>
        <w:t xml:space="preserve">Резервного фонда администрации муниципального района </w:t>
      </w:r>
    </w:p>
    <w:p w:rsidR="003419EB" w:rsidRPr="00B15708" w:rsidRDefault="003419EB" w:rsidP="003419EB">
      <w:pPr>
        <w:jc w:val="center"/>
        <w:rPr>
          <w:b/>
          <w:sz w:val="24"/>
          <w:szCs w:val="24"/>
        </w:rPr>
      </w:pPr>
      <w:r w:rsidRPr="00B15708">
        <w:rPr>
          <w:b/>
          <w:sz w:val="24"/>
          <w:szCs w:val="24"/>
        </w:rPr>
        <w:t>За 1 квартал 2016 года</w:t>
      </w:r>
    </w:p>
    <w:p w:rsidR="003419EB" w:rsidRPr="00B15708" w:rsidRDefault="003419EB" w:rsidP="003419EB">
      <w:pPr>
        <w:jc w:val="both"/>
        <w:rPr>
          <w:sz w:val="24"/>
          <w:szCs w:val="24"/>
        </w:rPr>
      </w:pPr>
      <w:r w:rsidRPr="00B15708">
        <w:rPr>
          <w:sz w:val="24"/>
          <w:szCs w:val="24"/>
        </w:rPr>
        <w:t xml:space="preserve">         Расходы за счет ассигнований резервного фонда Администрации Батецкого муниципального района в 1 квартале 2016 года не производились.</w:t>
      </w:r>
    </w:p>
    <w:p w:rsidR="003419EB" w:rsidRPr="00B15708" w:rsidRDefault="003419EB" w:rsidP="003419EB">
      <w:pPr>
        <w:jc w:val="both"/>
        <w:rPr>
          <w:sz w:val="24"/>
          <w:szCs w:val="24"/>
        </w:rPr>
      </w:pPr>
    </w:p>
    <w:p w:rsidR="003419EB" w:rsidRPr="00B15708" w:rsidRDefault="003419EB" w:rsidP="003419EB">
      <w:pPr>
        <w:jc w:val="center"/>
        <w:rPr>
          <w:b/>
          <w:sz w:val="24"/>
          <w:szCs w:val="24"/>
        </w:rPr>
      </w:pPr>
      <w:r w:rsidRPr="00B15708">
        <w:rPr>
          <w:b/>
          <w:sz w:val="24"/>
          <w:szCs w:val="24"/>
        </w:rPr>
        <w:t>Сведения  о численности муниципальных служащих органов местного самоуправления муниципального района и затратах на их денежное содержание за 1 квартал  2016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9"/>
        <w:gridCol w:w="3146"/>
      </w:tblGrid>
      <w:tr w:rsidR="003419EB" w:rsidRPr="00B15708" w:rsidTr="000D5185">
        <w:tc>
          <w:tcPr>
            <w:tcW w:w="3404"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Наименование</w:t>
            </w:r>
          </w:p>
        </w:tc>
        <w:tc>
          <w:tcPr>
            <w:tcW w:w="1596"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Муниципальные служащие</w:t>
            </w:r>
          </w:p>
        </w:tc>
      </w:tr>
      <w:tr w:rsidR="003419EB" w:rsidRPr="00B15708" w:rsidTr="000D5185">
        <w:tc>
          <w:tcPr>
            <w:tcW w:w="3404"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Численность, человек</w:t>
            </w:r>
          </w:p>
        </w:tc>
        <w:tc>
          <w:tcPr>
            <w:tcW w:w="1596"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34</w:t>
            </w:r>
          </w:p>
        </w:tc>
      </w:tr>
      <w:tr w:rsidR="003419EB" w:rsidRPr="00B15708" w:rsidTr="000D5185">
        <w:tc>
          <w:tcPr>
            <w:tcW w:w="3404"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Фактические затраты на денежное содержание (тыс. рублей)</w:t>
            </w:r>
          </w:p>
        </w:tc>
        <w:tc>
          <w:tcPr>
            <w:tcW w:w="1596"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 xml:space="preserve"> 2943,3</w:t>
            </w:r>
          </w:p>
        </w:tc>
      </w:tr>
    </w:tbl>
    <w:p w:rsidR="003419EB" w:rsidRPr="00B15708" w:rsidRDefault="003419EB" w:rsidP="003419EB">
      <w:pPr>
        <w:jc w:val="center"/>
        <w:rPr>
          <w:sz w:val="24"/>
          <w:szCs w:val="24"/>
        </w:rPr>
      </w:pPr>
    </w:p>
    <w:p w:rsidR="003419EB" w:rsidRPr="00B15708" w:rsidRDefault="003419EB" w:rsidP="003419EB">
      <w:pPr>
        <w:jc w:val="center"/>
        <w:rPr>
          <w:b/>
          <w:sz w:val="24"/>
          <w:szCs w:val="24"/>
        </w:rPr>
      </w:pPr>
      <w:r w:rsidRPr="00B15708">
        <w:rPr>
          <w:b/>
          <w:sz w:val="24"/>
          <w:szCs w:val="24"/>
        </w:rPr>
        <w:t>Сведения  о численности работников муниципальных учреждений и затратах на их денежное содержание за 1 квартал 2016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8"/>
        <w:gridCol w:w="4037"/>
      </w:tblGrid>
      <w:tr w:rsidR="003419EB" w:rsidRPr="00B15708" w:rsidTr="000D5185">
        <w:trPr>
          <w:trHeight w:val="227"/>
        </w:trPr>
        <w:tc>
          <w:tcPr>
            <w:tcW w:w="2952"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Наименование</w:t>
            </w:r>
          </w:p>
        </w:tc>
        <w:tc>
          <w:tcPr>
            <w:tcW w:w="2048"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Работники муниципальных учреждений</w:t>
            </w:r>
          </w:p>
        </w:tc>
      </w:tr>
      <w:tr w:rsidR="003419EB" w:rsidRPr="00B15708" w:rsidTr="000D5185">
        <w:trPr>
          <w:trHeight w:val="227"/>
        </w:trPr>
        <w:tc>
          <w:tcPr>
            <w:tcW w:w="2952"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Численность, человек</w:t>
            </w:r>
          </w:p>
        </w:tc>
        <w:tc>
          <w:tcPr>
            <w:tcW w:w="2048"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225</w:t>
            </w:r>
          </w:p>
        </w:tc>
      </w:tr>
      <w:tr w:rsidR="003419EB" w:rsidRPr="00B15708" w:rsidTr="000D5185">
        <w:trPr>
          <w:trHeight w:val="227"/>
        </w:trPr>
        <w:tc>
          <w:tcPr>
            <w:tcW w:w="2952"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Фактические затраты на денежное содержание</w:t>
            </w:r>
          </w:p>
          <w:p w:rsidR="003419EB" w:rsidRPr="00B15708" w:rsidRDefault="003419EB" w:rsidP="000D5185">
            <w:pPr>
              <w:jc w:val="center"/>
              <w:rPr>
                <w:sz w:val="24"/>
                <w:szCs w:val="24"/>
              </w:rPr>
            </w:pPr>
            <w:r w:rsidRPr="00B15708">
              <w:rPr>
                <w:sz w:val="24"/>
                <w:szCs w:val="24"/>
              </w:rPr>
              <w:t xml:space="preserve"> (тыс. рублей)</w:t>
            </w:r>
          </w:p>
        </w:tc>
        <w:tc>
          <w:tcPr>
            <w:tcW w:w="2048" w:type="pct"/>
            <w:tcBorders>
              <w:top w:val="single" w:sz="4" w:space="0" w:color="auto"/>
              <w:left w:val="single" w:sz="4" w:space="0" w:color="auto"/>
              <w:bottom w:val="single" w:sz="4" w:space="0" w:color="auto"/>
              <w:right w:val="single" w:sz="4" w:space="0" w:color="auto"/>
            </w:tcBorders>
            <w:hideMark/>
          </w:tcPr>
          <w:p w:rsidR="003419EB" w:rsidRPr="00B15708" w:rsidRDefault="003419EB" w:rsidP="000D5185">
            <w:pPr>
              <w:jc w:val="center"/>
              <w:rPr>
                <w:sz w:val="24"/>
                <w:szCs w:val="24"/>
              </w:rPr>
            </w:pPr>
            <w:r w:rsidRPr="00B15708">
              <w:rPr>
                <w:sz w:val="24"/>
                <w:szCs w:val="24"/>
              </w:rPr>
              <w:t>11117,2</w:t>
            </w:r>
          </w:p>
        </w:tc>
      </w:tr>
    </w:tbl>
    <w:p w:rsidR="003419EB" w:rsidRPr="00B15708" w:rsidRDefault="003419EB" w:rsidP="003419EB">
      <w:pPr>
        <w:jc w:val="center"/>
        <w:rPr>
          <w:sz w:val="24"/>
          <w:szCs w:val="24"/>
        </w:rPr>
      </w:pPr>
      <w:r>
        <w:rPr>
          <w:sz w:val="24"/>
          <w:szCs w:val="24"/>
        </w:rPr>
        <w:t>__________________</w:t>
      </w:r>
    </w:p>
    <w:p w:rsidR="002D695D" w:rsidRDefault="003419EB"/>
    <w:sectPr w:rsidR="002D695D" w:rsidSect="00E42B36">
      <w:pgSz w:w="11907" w:h="16839" w:code="9"/>
      <w:pgMar w:top="851" w:right="567" w:bottom="851"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2">
    <w:nsid w:val="034B73C8"/>
    <w:multiLevelType w:val="multilevel"/>
    <w:tmpl w:val="2E2CA6E4"/>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54D40CC6"/>
    <w:multiLevelType w:val="multilevel"/>
    <w:tmpl w:val="55540B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7BD6E21"/>
    <w:multiLevelType w:val="singleLevel"/>
    <w:tmpl w:val="81CE4B78"/>
    <w:lvl w:ilvl="0">
      <w:start w:val="1"/>
      <w:numFmt w:val="decimal"/>
      <w:lvlText w:val="%1."/>
      <w:legacy w:legacy="1" w:legacySpace="0" w:legacyIndent="365"/>
      <w:lvlJc w:val="left"/>
      <w:rPr>
        <w:rFonts w:ascii="Times New Roman" w:hAnsi="Times New Roman" w:cs="Times New Roman"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19EB"/>
    <w:rsid w:val="001B5C0F"/>
    <w:rsid w:val="003419EB"/>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EB"/>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3419EB"/>
    <w:pPr>
      <w:keepNext/>
      <w:outlineLvl w:val="0"/>
    </w:pPr>
    <w:rPr>
      <w:b/>
      <w:caps/>
      <w:sz w:val="26"/>
    </w:rPr>
  </w:style>
  <w:style w:type="paragraph" w:styleId="2">
    <w:name w:val="heading 2"/>
    <w:basedOn w:val="a"/>
    <w:next w:val="a"/>
    <w:link w:val="20"/>
    <w:qFormat/>
    <w:rsid w:val="003419EB"/>
    <w:pPr>
      <w:keepNext/>
      <w:jc w:val="center"/>
      <w:outlineLvl w:val="1"/>
    </w:pPr>
    <w:rPr>
      <w:rFonts w:ascii="Arial" w:hAnsi="Arial"/>
      <w:b/>
      <w:spacing w:val="60"/>
    </w:rPr>
  </w:style>
  <w:style w:type="paragraph" w:styleId="3">
    <w:name w:val="heading 3"/>
    <w:basedOn w:val="a"/>
    <w:next w:val="a"/>
    <w:link w:val="30"/>
    <w:qFormat/>
    <w:rsid w:val="003419EB"/>
    <w:pPr>
      <w:keepNext/>
      <w:outlineLvl w:val="2"/>
    </w:pPr>
  </w:style>
  <w:style w:type="paragraph" w:styleId="4">
    <w:name w:val="heading 4"/>
    <w:basedOn w:val="a"/>
    <w:next w:val="a"/>
    <w:link w:val="40"/>
    <w:qFormat/>
    <w:rsid w:val="003419EB"/>
    <w:pPr>
      <w:keepNext/>
      <w:jc w:val="center"/>
      <w:outlineLvl w:val="3"/>
    </w:pPr>
    <w:rPr>
      <w:rFonts w:ascii="Courier New" w:hAnsi="Courier New"/>
      <w:b/>
    </w:rPr>
  </w:style>
  <w:style w:type="paragraph" w:styleId="5">
    <w:name w:val="heading 5"/>
    <w:basedOn w:val="a"/>
    <w:next w:val="a"/>
    <w:link w:val="50"/>
    <w:qFormat/>
    <w:rsid w:val="003419EB"/>
    <w:pPr>
      <w:keepNext/>
      <w:jc w:val="center"/>
      <w:outlineLvl w:val="4"/>
    </w:pPr>
    <w:rPr>
      <w:rFonts w:ascii="Courier New" w:hAnsi="Courier New"/>
      <w:b/>
      <w:sz w:val="32"/>
    </w:rPr>
  </w:style>
  <w:style w:type="paragraph" w:styleId="6">
    <w:name w:val="heading 6"/>
    <w:basedOn w:val="a"/>
    <w:next w:val="a"/>
    <w:link w:val="60"/>
    <w:qFormat/>
    <w:rsid w:val="003419EB"/>
    <w:pPr>
      <w:keepNext/>
      <w:ind w:left="142"/>
      <w:outlineLvl w:val="5"/>
    </w:pPr>
    <w:rPr>
      <w:b/>
      <w:bCs/>
    </w:rPr>
  </w:style>
  <w:style w:type="paragraph" w:styleId="7">
    <w:name w:val="heading 7"/>
    <w:basedOn w:val="a"/>
    <w:next w:val="a"/>
    <w:link w:val="70"/>
    <w:qFormat/>
    <w:rsid w:val="003419EB"/>
    <w:pPr>
      <w:keepNext/>
      <w:ind w:firstLine="851"/>
      <w:outlineLvl w:val="6"/>
    </w:pPr>
    <w:rPr>
      <w:lang/>
    </w:rPr>
  </w:style>
  <w:style w:type="paragraph" w:styleId="8">
    <w:name w:val="heading 8"/>
    <w:basedOn w:val="a"/>
    <w:next w:val="a"/>
    <w:link w:val="80"/>
    <w:qFormat/>
    <w:rsid w:val="003419EB"/>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19EB"/>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3419EB"/>
    <w:rPr>
      <w:rFonts w:ascii="Arial" w:eastAsia="Times New Roman" w:hAnsi="Arial" w:cs="Times New Roman"/>
      <w:b/>
      <w:spacing w:val="60"/>
      <w:sz w:val="28"/>
      <w:szCs w:val="28"/>
      <w:lang w:eastAsia="ru-RU"/>
    </w:rPr>
  </w:style>
  <w:style w:type="character" w:customStyle="1" w:styleId="30">
    <w:name w:val="Заголовок 3 Знак"/>
    <w:basedOn w:val="a0"/>
    <w:link w:val="3"/>
    <w:rsid w:val="003419E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419EB"/>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3419EB"/>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3419E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419EB"/>
    <w:rPr>
      <w:rFonts w:ascii="Times New Roman" w:eastAsia="Times New Roman" w:hAnsi="Times New Roman" w:cs="Times New Roman"/>
      <w:sz w:val="28"/>
      <w:szCs w:val="28"/>
      <w:lang/>
    </w:rPr>
  </w:style>
  <w:style w:type="character" w:customStyle="1" w:styleId="80">
    <w:name w:val="Заголовок 8 Знак"/>
    <w:basedOn w:val="a0"/>
    <w:link w:val="8"/>
    <w:rsid w:val="003419EB"/>
    <w:rPr>
      <w:rFonts w:ascii="Times New Roman" w:eastAsia="Times New Roman" w:hAnsi="Times New Roman" w:cs="Times New Roman"/>
      <w:b/>
      <w:sz w:val="28"/>
      <w:szCs w:val="28"/>
      <w:lang w:eastAsia="ru-RU"/>
    </w:rPr>
  </w:style>
  <w:style w:type="paragraph" w:styleId="a3">
    <w:name w:val="Body Text"/>
    <w:basedOn w:val="a"/>
    <w:link w:val="a4"/>
    <w:rsid w:val="003419EB"/>
    <w:pPr>
      <w:jc w:val="both"/>
    </w:pPr>
    <w:rPr>
      <w:b/>
    </w:rPr>
  </w:style>
  <w:style w:type="character" w:customStyle="1" w:styleId="a4">
    <w:name w:val="Основной текст Знак"/>
    <w:basedOn w:val="a0"/>
    <w:link w:val="a3"/>
    <w:rsid w:val="003419EB"/>
    <w:rPr>
      <w:rFonts w:ascii="Times New Roman" w:eastAsia="Times New Roman" w:hAnsi="Times New Roman" w:cs="Times New Roman"/>
      <w:b/>
      <w:sz w:val="28"/>
      <w:szCs w:val="28"/>
      <w:lang w:eastAsia="ru-RU"/>
    </w:rPr>
  </w:style>
  <w:style w:type="paragraph" w:customStyle="1" w:styleId="BodyText2">
    <w:name w:val="Body Text 2"/>
    <w:basedOn w:val="a"/>
    <w:rsid w:val="003419EB"/>
    <w:pPr>
      <w:ind w:firstLine="1134"/>
      <w:jc w:val="both"/>
    </w:pPr>
  </w:style>
  <w:style w:type="paragraph" w:styleId="a5">
    <w:name w:val="Body Text Indent"/>
    <w:basedOn w:val="a"/>
    <w:link w:val="a6"/>
    <w:rsid w:val="003419EB"/>
    <w:pPr>
      <w:ind w:left="142"/>
    </w:pPr>
  </w:style>
  <w:style w:type="character" w:customStyle="1" w:styleId="a6">
    <w:name w:val="Основной текст с отступом Знак"/>
    <w:basedOn w:val="a0"/>
    <w:link w:val="a5"/>
    <w:rsid w:val="003419EB"/>
    <w:rPr>
      <w:rFonts w:ascii="Times New Roman" w:eastAsia="Times New Roman" w:hAnsi="Times New Roman" w:cs="Times New Roman"/>
      <w:sz w:val="28"/>
      <w:szCs w:val="28"/>
      <w:lang w:eastAsia="ru-RU"/>
    </w:rPr>
  </w:style>
  <w:style w:type="paragraph" w:styleId="21">
    <w:name w:val="Body Text Indent 2"/>
    <w:basedOn w:val="a"/>
    <w:link w:val="22"/>
    <w:rsid w:val="003419EB"/>
    <w:pPr>
      <w:ind w:firstLine="851"/>
    </w:pPr>
  </w:style>
  <w:style w:type="character" w:customStyle="1" w:styleId="22">
    <w:name w:val="Основной текст с отступом 2 Знак"/>
    <w:basedOn w:val="a0"/>
    <w:link w:val="21"/>
    <w:rsid w:val="003419EB"/>
    <w:rPr>
      <w:rFonts w:ascii="Times New Roman" w:eastAsia="Times New Roman" w:hAnsi="Times New Roman" w:cs="Times New Roman"/>
      <w:sz w:val="28"/>
      <w:szCs w:val="28"/>
      <w:lang w:eastAsia="ru-RU"/>
    </w:rPr>
  </w:style>
  <w:style w:type="paragraph" w:styleId="23">
    <w:name w:val="Body Text 2"/>
    <w:basedOn w:val="a"/>
    <w:link w:val="24"/>
    <w:rsid w:val="003419EB"/>
    <w:pPr>
      <w:jc w:val="center"/>
    </w:pPr>
  </w:style>
  <w:style w:type="character" w:customStyle="1" w:styleId="24">
    <w:name w:val="Основной текст 2 Знак"/>
    <w:basedOn w:val="a0"/>
    <w:link w:val="23"/>
    <w:rsid w:val="003419EB"/>
    <w:rPr>
      <w:rFonts w:ascii="Times New Roman" w:eastAsia="Times New Roman" w:hAnsi="Times New Roman" w:cs="Times New Roman"/>
      <w:sz w:val="28"/>
      <w:szCs w:val="28"/>
      <w:lang w:eastAsia="ru-RU"/>
    </w:rPr>
  </w:style>
  <w:style w:type="paragraph" w:styleId="31">
    <w:name w:val="Body Text Indent 3"/>
    <w:basedOn w:val="a"/>
    <w:link w:val="32"/>
    <w:rsid w:val="003419EB"/>
    <w:pPr>
      <w:spacing w:line="240" w:lineRule="exact"/>
      <w:ind w:left="142"/>
    </w:pPr>
    <w:rPr>
      <w:b/>
    </w:rPr>
  </w:style>
  <w:style w:type="character" w:customStyle="1" w:styleId="32">
    <w:name w:val="Основной текст с отступом 3 Знак"/>
    <w:basedOn w:val="a0"/>
    <w:link w:val="31"/>
    <w:rsid w:val="003419EB"/>
    <w:rPr>
      <w:rFonts w:ascii="Times New Roman" w:eastAsia="Times New Roman" w:hAnsi="Times New Roman" w:cs="Times New Roman"/>
      <w:b/>
      <w:sz w:val="28"/>
      <w:szCs w:val="28"/>
      <w:lang w:eastAsia="ru-RU"/>
    </w:rPr>
  </w:style>
  <w:style w:type="paragraph" w:styleId="a7">
    <w:name w:val="footer"/>
    <w:basedOn w:val="a"/>
    <w:link w:val="a8"/>
    <w:rsid w:val="003419EB"/>
    <w:pPr>
      <w:tabs>
        <w:tab w:val="center" w:pos="4153"/>
        <w:tab w:val="right" w:pos="8306"/>
      </w:tabs>
    </w:pPr>
  </w:style>
  <w:style w:type="character" w:customStyle="1" w:styleId="a8">
    <w:name w:val="Нижний колонтитул Знак"/>
    <w:basedOn w:val="a0"/>
    <w:link w:val="a7"/>
    <w:rsid w:val="003419EB"/>
    <w:rPr>
      <w:rFonts w:ascii="Times New Roman" w:eastAsia="Times New Roman" w:hAnsi="Times New Roman" w:cs="Times New Roman"/>
      <w:sz w:val="28"/>
      <w:szCs w:val="28"/>
      <w:lang w:eastAsia="ru-RU"/>
    </w:rPr>
  </w:style>
  <w:style w:type="paragraph" w:styleId="33">
    <w:name w:val="Body Text 3"/>
    <w:basedOn w:val="a"/>
    <w:link w:val="34"/>
    <w:rsid w:val="003419EB"/>
    <w:pPr>
      <w:jc w:val="both"/>
    </w:pPr>
  </w:style>
  <w:style w:type="character" w:customStyle="1" w:styleId="34">
    <w:name w:val="Основной текст 3 Знак"/>
    <w:basedOn w:val="a0"/>
    <w:link w:val="33"/>
    <w:rsid w:val="003419EB"/>
    <w:rPr>
      <w:rFonts w:ascii="Times New Roman" w:eastAsia="Times New Roman" w:hAnsi="Times New Roman" w:cs="Times New Roman"/>
      <w:sz w:val="28"/>
      <w:szCs w:val="28"/>
      <w:lang w:eastAsia="ru-RU"/>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419EB"/>
    <w:pPr>
      <w:widowControl w:val="0"/>
      <w:adjustRightInd w:val="0"/>
      <w:spacing w:after="160" w:line="240" w:lineRule="exact"/>
      <w:jc w:val="right"/>
    </w:pPr>
    <w:rPr>
      <w:sz w:val="20"/>
      <w:lang w:val="en-GB" w:eastAsia="en-US"/>
    </w:rPr>
  </w:style>
  <w:style w:type="paragraph" w:styleId="a9">
    <w:name w:val="header"/>
    <w:basedOn w:val="a"/>
    <w:link w:val="aa"/>
    <w:unhideWhenUsed/>
    <w:rsid w:val="003419EB"/>
    <w:pPr>
      <w:tabs>
        <w:tab w:val="center" w:pos="4677"/>
        <w:tab w:val="right" w:pos="9355"/>
      </w:tabs>
    </w:pPr>
  </w:style>
  <w:style w:type="character" w:customStyle="1" w:styleId="aa">
    <w:name w:val="Верхний колонтитул Знак"/>
    <w:basedOn w:val="a0"/>
    <w:link w:val="a9"/>
    <w:rsid w:val="003419EB"/>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3419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3419EB"/>
    <w:rPr>
      <w:rFonts w:ascii="Tahoma" w:hAnsi="Tahoma" w:cs="Tahoma"/>
      <w:sz w:val="16"/>
      <w:szCs w:val="16"/>
    </w:rPr>
  </w:style>
  <w:style w:type="character" w:customStyle="1" w:styleId="ac">
    <w:name w:val="Текст выноски Знак"/>
    <w:basedOn w:val="a0"/>
    <w:link w:val="ab"/>
    <w:uiPriority w:val="99"/>
    <w:rsid w:val="003419EB"/>
    <w:rPr>
      <w:rFonts w:ascii="Tahoma" w:eastAsia="Times New Roman" w:hAnsi="Tahoma" w:cs="Tahoma"/>
      <w:sz w:val="16"/>
      <w:szCs w:val="16"/>
      <w:lang w:eastAsia="ru-RU"/>
    </w:rPr>
  </w:style>
  <w:style w:type="paragraph" w:customStyle="1" w:styleId="ConsPlusTitle">
    <w:name w:val="ConsPlusTitle"/>
    <w:uiPriority w:val="99"/>
    <w:rsid w:val="003419EB"/>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3419EB"/>
    <w:pPr>
      <w:jc w:val="center"/>
    </w:pPr>
  </w:style>
  <w:style w:type="character" w:customStyle="1" w:styleId="ae">
    <w:name w:val="Подзаголовок Знак"/>
    <w:basedOn w:val="a0"/>
    <w:link w:val="ad"/>
    <w:rsid w:val="003419EB"/>
    <w:rPr>
      <w:rFonts w:ascii="Times New Roman" w:eastAsia="Times New Roman" w:hAnsi="Times New Roman" w:cs="Times New Roman"/>
      <w:sz w:val="28"/>
      <w:szCs w:val="28"/>
      <w:lang w:eastAsia="ru-RU"/>
    </w:rPr>
  </w:style>
  <w:style w:type="paragraph" w:styleId="af">
    <w:name w:val="Plain Text"/>
    <w:basedOn w:val="a"/>
    <w:link w:val="af0"/>
    <w:rsid w:val="003419EB"/>
    <w:rPr>
      <w:rFonts w:ascii="Courier New" w:hAnsi="Courier New" w:cs="Courier New"/>
      <w:sz w:val="20"/>
    </w:rPr>
  </w:style>
  <w:style w:type="character" w:customStyle="1" w:styleId="af0">
    <w:name w:val="Текст Знак"/>
    <w:basedOn w:val="a0"/>
    <w:link w:val="af"/>
    <w:rsid w:val="003419EB"/>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3419EB"/>
    <w:pPr>
      <w:ind w:firstLine="720"/>
      <w:jc w:val="both"/>
    </w:pPr>
  </w:style>
  <w:style w:type="paragraph" w:styleId="af1">
    <w:name w:val="Title"/>
    <w:basedOn w:val="a"/>
    <w:next w:val="ad"/>
    <w:link w:val="af2"/>
    <w:qFormat/>
    <w:rsid w:val="003419EB"/>
    <w:pPr>
      <w:jc w:val="center"/>
    </w:pPr>
    <w:rPr>
      <w:sz w:val="32"/>
    </w:rPr>
  </w:style>
  <w:style w:type="character" w:customStyle="1" w:styleId="af2">
    <w:name w:val="Название Знак"/>
    <w:basedOn w:val="a0"/>
    <w:link w:val="af1"/>
    <w:rsid w:val="003419EB"/>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3419EB"/>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3419EB"/>
    <w:pPr>
      <w:jc w:val="both"/>
    </w:pPr>
  </w:style>
  <w:style w:type="character" w:styleId="af4">
    <w:name w:val="Strong"/>
    <w:basedOn w:val="a0"/>
    <w:qFormat/>
    <w:rsid w:val="003419EB"/>
    <w:rPr>
      <w:b/>
      <w:bCs/>
    </w:rPr>
  </w:style>
  <w:style w:type="paragraph" w:styleId="af5">
    <w:name w:val="Normal (Web)"/>
    <w:basedOn w:val="a"/>
    <w:unhideWhenUsed/>
    <w:rsid w:val="003419EB"/>
    <w:pPr>
      <w:spacing w:before="100" w:beforeAutospacing="1" w:after="100" w:afterAutospacing="1"/>
    </w:pPr>
    <w:rPr>
      <w:szCs w:val="24"/>
    </w:rPr>
  </w:style>
  <w:style w:type="paragraph" w:customStyle="1" w:styleId="af6">
    <w:name w:val="Знак"/>
    <w:basedOn w:val="a"/>
    <w:rsid w:val="003419EB"/>
    <w:pPr>
      <w:spacing w:after="160" w:line="240" w:lineRule="exact"/>
    </w:pPr>
    <w:rPr>
      <w:rFonts w:ascii="Verdana" w:hAnsi="Verdana"/>
      <w:sz w:val="20"/>
      <w:lang w:val="en-US" w:eastAsia="en-US"/>
    </w:rPr>
  </w:style>
  <w:style w:type="paragraph" w:customStyle="1" w:styleId="ConsPlusCell">
    <w:name w:val="ConsPlusCell"/>
    <w:uiPriority w:val="99"/>
    <w:rsid w:val="003419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41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419E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7">
    <w:name w:val="Hyperlink"/>
    <w:basedOn w:val="a0"/>
    <w:uiPriority w:val="99"/>
    <w:unhideWhenUsed/>
    <w:rsid w:val="003419EB"/>
    <w:rPr>
      <w:color w:val="0000FF"/>
      <w:u w:val="single"/>
    </w:rPr>
  </w:style>
  <w:style w:type="character" w:customStyle="1" w:styleId="af8">
    <w:name w:val="Основной текст_"/>
    <w:basedOn w:val="a0"/>
    <w:link w:val="25"/>
    <w:rsid w:val="003419EB"/>
    <w:rPr>
      <w:sz w:val="27"/>
      <w:szCs w:val="27"/>
      <w:shd w:val="clear" w:color="auto" w:fill="FFFFFF"/>
    </w:rPr>
  </w:style>
  <w:style w:type="character" w:customStyle="1" w:styleId="af9">
    <w:name w:val="Основной текст + Полужирный"/>
    <w:basedOn w:val="af8"/>
    <w:rsid w:val="003419EB"/>
    <w:rPr>
      <w:b/>
      <w:bCs/>
    </w:rPr>
  </w:style>
  <w:style w:type="character" w:customStyle="1" w:styleId="afa">
    <w:name w:val="Колонтитул_"/>
    <w:basedOn w:val="a0"/>
    <w:link w:val="afb"/>
    <w:rsid w:val="003419EB"/>
    <w:rPr>
      <w:shd w:val="clear" w:color="auto" w:fill="FFFFFF"/>
    </w:rPr>
  </w:style>
  <w:style w:type="character" w:customStyle="1" w:styleId="14pt">
    <w:name w:val="Колонтитул + 14 pt"/>
    <w:basedOn w:val="afa"/>
    <w:rsid w:val="003419EB"/>
    <w:rPr>
      <w:spacing w:val="0"/>
      <w:sz w:val="28"/>
      <w:szCs w:val="28"/>
    </w:rPr>
  </w:style>
  <w:style w:type="character" w:customStyle="1" w:styleId="26">
    <w:name w:val="Заголовок №2_"/>
    <w:basedOn w:val="a0"/>
    <w:link w:val="27"/>
    <w:rsid w:val="003419EB"/>
    <w:rPr>
      <w:sz w:val="27"/>
      <w:szCs w:val="27"/>
      <w:shd w:val="clear" w:color="auto" w:fill="FFFFFF"/>
    </w:rPr>
  </w:style>
  <w:style w:type="character" w:customStyle="1" w:styleId="51">
    <w:name w:val="Основной текст (5)_"/>
    <w:basedOn w:val="a0"/>
    <w:link w:val="52"/>
    <w:rsid w:val="003419EB"/>
    <w:rPr>
      <w:sz w:val="23"/>
      <w:szCs w:val="23"/>
      <w:shd w:val="clear" w:color="auto" w:fill="FFFFFF"/>
    </w:rPr>
  </w:style>
  <w:style w:type="character" w:customStyle="1" w:styleId="afc">
    <w:name w:val="Подпись к картинке_"/>
    <w:basedOn w:val="a0"/>
    <w:link w:val="afd"/>
    <w:rsid w:val="003419EB"/>
    <w:rPr>
      <w:sz w:val="23"/>
      <w:szCs w:val="23"/>
      <w:shd w:val="clear" w:color="auto" w:fill="FFFFFF"/>
    </w:rPr>
  </w:style>
  <w:style w:type="paragraph" w:customStyle="1" w:styleId="25">
    <w:name w:val="Основной текст2"/>
    <w:basedOn w:val="a"/>
    <w:link w:val="af8"/>
    <w:rsid w:val="003419EB"/>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b">
    <w:name w:val="Колонтитул"/>
    <w:basedOn w:val="a"/>
    <w:link w:val="afa"/>
    <w:rsid w:val="003419EB"/>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3419EB"/>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3419EB"/>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d">
    <w:name w:val="Подпись к картинке"/>
    <w:basedOn w:val="a"/>
    <w:link w:val="afc"/>
    <w:rsid w:val="003419E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e">
    <w:name w:val=" Знак"/>
    <w:basedOn w:val="a"/>
    <w:rsid w:val="003419EB"/>
    <w:rPr>
      <w:rFonts w:ascii="Verdana" w:hAnsi="Verdana" w:cs="Verdana"/>
      <w:sz w:val="20"/>
      <w:lang w:val="en-US" w:eastAsia="en-US"/>
    </w:rPr>
  </w:style>
  <w:style w:type="table" w:styleId="aff">
    <w:name w:val="Table Grid"/>
    <w:basedOn w:val="a1"/>
    <w:rsid w:val="003419EB"/>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3419EB"/>
    <w:rPr>
      <w:sz w:val="27"/>
      <w:szCs w:val="27"/>
      <w:shd w:val="clear" w:color="auto" w:fill="FFFFFF"/>
    </w:rPr>
  </w:style>
  <w:style w:type="paragraph" w:customStyle="1" w:styleId="29">
    <w:name w:val="Основной текст (2)"/>
    <w:basedOn w:val="a"/>
    <w:link w:val="28"/>
    <w:rsid w:val="003419EB"/>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0">
    <w:name w:val="List Paragraph"/>
    <w:basedOn w:val="a"/>
    <w:uiPriority w:val="34"/>
    <w:qFormat/>
    <w:rsid w:val="003419EB"/>
    <w:pPr>
      <w:spacing w:after="200" w:line="276" w:lineRule="auto"/>
      <w:ind w:left="720"/>
      <w:contextualSpacing/>
    </w:pPr>
    <w:rPr>
      <w:rFonts w:ascii="Calibri" w:hAnsi="Calibri"/>
      <w:sz w:val="22"/>
      <w:szCs w:val="22"/>
    </w:rPr>
  </w:style>
  <w:style w:type="character" w:styleId="aff1">
    <w:name w:val="page number"/>
    <w:basedOn w:val="a0"/>
    <w:rsid w:val="003419EB"/>
  </w:style>
  <w:style w:type="paragraph" w:styleId="aff2">
    <w:name w:val="No Spacing"/>
    <w:uiPriority w:val="1"/>
    <w:qFormat/>
    <w:rsid w:val="003419EB"/>
    <w:pPr>
      <w:spacing w:after="0" w:line="240" w:lineRule="auto"/>
    </w:pPr>
    <w:rPr>
      <w:rFonts w:ascii="Calibri" w:eastAsia="Calibri" w:hAnsi="Calibri" w:cs="Times New Roman"/>
      <w:sz w:val="28"/>
      <w:szCs w:val="28"/>
    </w:rPr>
  </w:style>
  <w:style w:type="character" w:customStyle="1" w:styleId="FontStyle76">
    <w:name w:val="Font Style76"/>
    <w:uiPriority w:val="99"/>
    <w:rsid w:val="003419EB"/>
    <w:rPr>
      <w:rFonts w:ascii="Times New Roman" w:hAnsi="Times New Roman" w:cs="Times New Roman"/>
      <w:sz w:val="18"/>
      <w:szCs w:val="18"/>
    </w:rPr>
  </w:style>
  <w:style w:type="paragraph" w:customStyle="1" w:styleId="Style24">
    <w:name w:val="Style24"/>
    <w:basedOn w:val="a"/>
    <w:uiPriority w:val="99"/>
    <w:rsid w:val="003419EB"/>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3419EB"/>
    <w:pPr>
      <w:spacing w:after="200" w:line="276" w:lineRule="auto"/>
      <w:ind w:left="720"/>
      <w:contextualSpacing/>
    </w:pPr>
    <w:rPr>
      <w:rFonts w:ascii="Calibri" w:hAnsi="Calibri"/>
      <w:sz w:val="22"/>
      <w:szCs w:val="22"/>
      <w:lang w:eastAsia="en-US"/>
    </w:rPr>
  </w:style>
  <w:style w:type="character" w:customStyle="1" w:styleId="WW8Num1z0">
    <w:name w:val="WW8Num1z0"/>
    <w:rsid w:val="003419EB"/>
    <w:rPr>
      <w:rFonts w:ascii="Symbol" w:hAnsi="Symbol" w:cs="OpenSymbol"/>
      <w:position w:val="0"/>
      <w:sz w:val="24"/>
      <w:vertAlign w:val="baseline"/>
    </w:rPr>
  </w:style>
  <w:style w:type="character" w:customStyle="1" w:styleId="WW8Num2z0">
    <w:name w:val="WW8Num2z0"/>
    <w:rsid w:val="003419EB"/>
  </w:style>
  <w:style w:type="character" w:customStyle="1" w:styleId="WW8Num2z1">
    <w:name w:val="WW8Num2z1"/>
    <w:rsid w:val="003419EB"/>
  </w:style>
  <w:style w:type="character" w:customStyle="1" w:styleId="WW8Num2z2">
    <w:name w:val="WW8Num2z2"/>
    <w:rsid w:val="003419EB"/>
  </w:style>
  <w:style w:type="character" w:customStyle="1" w:styleId="WW8Num2z3">
    <w:name w:val="WW8Num2z3"/>
    <w:rsid w:val="003419EB"/>
  </w:style>
  <w:style w:type="character" w:customStyle="1" w:styleId="WW8Num2z4">
    <w:name w:val="WW8Num2z4"/>
    <w:rsid w:val="003419EB"/>
  </w:style>
  <w:style w:type="character" w:customStyle="1" w:styleId="WW8Num2z5">
    <w:name w:val="WW8Num2z5"/>
    <w:rsid w:val="003419EB"/>
  </w:style>
  <w:style w:type="character" w:customStyle="1" w:styleId="WW8Num2z6">
    <w:name w:val="WW8Num2z6"/>
    <w:rsid w:val="003419EB"/>
  </w:style>
  <w:style w:type="character" w:customStyle="1" w:styleId="WW8Num2z7">
    <w:name w:val="WW8Num2z7"/>
    <w:rsid w:val="003419EB"/>
  </w:style>
  <w:style w:type="character" w:customStyle="1" w:styleId="WW8Num2z8">
    <w:name w:val="WW8Num2z8"/>
    <w:rsid w:val="003419EB"/>
  </w:style>
  <w:style w:type="character" w:customStyle="1" w:styleId="aff3">
    <w:name w:val="Символ нумерации"/>
    <w:rsid w:val="003419EB"/>
  </w:style>
  <w:style w:type="character" w:customStyle="1" w:styleId="aff4">
    <w:name w:val="Маркеры списка"/>
    <w:rsid w:val="003419EB"/>
    <w:rPr>
      <w:rFonts w:ascii="OpenSymbol" w:eastAsia="OpenSymbol" w:hAnsi="OpenSymbol" w:cs="OpenSymbol"/>
    </w:rPr>
  </w:style>
  <w:style w:type="paragraph" w:customStyle="1" w:styleId="aff5">
    <w:name w:val="Заголовок"/>
    <w:basedOn w:val="a"/>
    <w:next w:val="a3"/>
    <w:rsid w:val="003419EB"/>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3419EB"/>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3419EB"/>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3419EB"/>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3419EB"/>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7">
    <w:name w:val="Revision"/>
    <w:hidden/>
    <w:uiPriority w:val="99"/>
    <w:semiHidden/>
    <w:rsid w:val="003419EB"/>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3419EB"/>
    <w:pPr>
      <w:spacing w:before="100" w:beforeAutospacing="1" w:after="100" w:afterAutospacing="1"/>
    </w:pPr>
    <w:rPr>
      <w:sz w:val="24"/>
      <w:szCs w:val="24"/>
    </w:rPr>
  </w:style>
  <w:style w:type="paragraph" w:customStyle="1" w:styleId="western">
    <w:name w:val="western"/>
    <w:basedOn w:val="a"/>
    <w:uiPriority w:val="99"/>
    <w:rsid w:val="003419EB"/>
    <w:pPr>
      <w:spacing w:before="100" w:beforeAutospacing="1" w:after="100" w:afterAutospacing="1"/>
    </w:pPr>
    <w:rPr>
      <w:sz w:val="24"/>
      <w:szCs w:val="24"/>
    </w:rPr>
  </w:style>
  <w:style w:type="paragraph" w:styleId="aff8">
    <w:name w:val="List Bullet"/>
    <w:basedOn w:val="a"/>
    <w:autoRedefine/>
    <w:rsid w:val="003419EB"/>
    <w:pPr>
      <w:tabs>
        <w:tab w:val="left" w:pos="0"/>
      </w:tabs>
      <w:ind w:firstLine="851"/>
      <w:jc w:val="center"/>
    </w:pPr>
    <w:rPr>
      <w:b/>
    </w:rPr>
  </w:style>
  <w:style w:type="character" w:customStyle="1" w:styleId="ConsPlusNormal0">
    <w:name w:val="ConsPlusNormal Знак"/>
    <w:basedOn w:val="a0"/>
    <w:link w:val="ConsPlusNormal"/>
    <w:locked/>
    <w:rsid w:val="003419EB"/>
    <w:rPr>
      <w:rFonts w:ascii="Arial" w:eastAsia="Times New Roman" w:hAnsi="Arial" w:cs="Arial"/>
      <w:sz w:val="20"/>
      <w:szCs w:val="20"/>
      <w:lang w:eastAsia="ru-RU"/>
    </w:rPr>
  </w:style>
  <w:style w:type="paragraph" w:customStyle="1" w:styleId="ListParagraph">
    <w:name w:val="List Paragraph"/>
    <w:basedOn w:val="a"/>
    <w:rsid w:val="003419EB"/>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3419EB"/>
    <w:pPr>
      <w:keepNext/>
      <w:widowControl w:val="0"/>
    </w:pPr>
    <w:rPr>
      <w:rFonts w:ascii="Courier New" w:hAnsi="Courier New"/>
      <w:sz w:val="24"/>
      <w:szCs w:val="20"/>
    </w:rPr>
  </w:style>
  <w:style w:type="paragraph" w:customStyle="1" w:styleId="16">
    <w:name w:val="Уровень 1"/>
    <w:basedOn w:val="a"/>
    <w:rsid w:val="003419EB"/>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3419EB"/>
    <w:pPr>
      <w:numPr>
        <w:numId w:val="2"/>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3419EB"/>
    <w:pPr>
      <w:numPr>
        <w:ilvl w:val="1"/>
        <w:numId w:val="2"/>
      </w:numPr>
      <w:tabs>
        <w:tab w:val="num" w:pos="851"/>
      </w:tabs>
      <w:spacing w:before="120"/>
      <w:ind w:left="851" w:hanging="851"/>
      <w:jc w:val="both"/>
      <w:outlineLvl w:val="2"/>
    </w:pPr>
    <w:rPr>
      <w:sz w:val="24"/>
      <w:szCs w:val="20"/>
    </w:rPr>
  </w:style>
  <w:style w:type="paragraph" w:customStyle="1" w:styleId="41">
    <w:name w:val="Уровень 4"/>
    <w:basedOn w:val="a"/>
    <w:rsid w:val="003419EB"/>
    <w:pPr>
      <w:numPr>
        <w:ilvl w:val="2"/>
        <w:numId w:val="2"/>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3419EB"/>
    <w:pPr>
      <w:numPr>
        <w:numId w:val="3"/>
      </w:numPr>
      <w:suppressAutoHyphens/>
      <w:autoSpaceDE w:val="0"/>
      <w:spacing w:after="60"/>
      <w:jc w:val="both"/>
    </w:pPr>
    <w:rPr>
      <w:rFonts w:ascii="Arial" w:hAnsi="Arial" w:cs="Arial"/>
      <w:sz w:val="18"/>
      <w:szCs w:val="20"/>
      <w:lang w:eastAsia="ar-SA"/>
    </w:rPr>
  </w:style>
  <w:style w:type="paragraph" w:styleId="aff9">
    <w:name w:val="Normal Indent"/>
    <w:basedOn w:val="a"/>
    <w:rsid w:val="003419EB"/>
    <w:pPr>
      <w:spacing w:before="60" w:after="60"/>
      <w:ind w:left="357"/>
      <w:jc w:val="both"/>
    </w:pPr>
    <w:rPr>
      <w:rFonts w:ascii="Arial" w:hAnsi="Arial"/>
      <w:sz w:val="24"/>
      <w:szCs w:val="22"/>
      <w:lang w:eastAsia="en-US"/>
    </w:rPr>
  </w:style>
  <w:style w:type="character" w:styleId="affa">
    <w:name w:val="FollowedHyperlink"/>
    <w:rsid w:val="003419EB"/>
    <w:rPr>
      <w:color w:val="800080"/>
      <w:u w:val="single"/>
    </w:rPr>
  </w:style>
  <w:style w:type="character" w:styleId="affb">
    <w:name w:val="Emphasis"/>
    <w:qFormat/>
    <w:rsid w:val="003419EB"/>
    <w:rPr>
      <w:i/>
      <w:iCs/>
    </w:rPr>
  </w:style>
  <w:style w:type="paragraph" w:customStyle="1" w:styleId="Arial10">
    <w:name w:val="Стиль Arial 10 пт По ширине Междустр.интервал:  полуторный"/>
    <w:basedOn w:val="a"/>
    <w:rsid w:val="003419EB"/>
    <w:pPr>
      <w:spacing w:line="360" w:lineRule="auto"/>
      <w:jc w:val="both"/>
    </w:pPr>
    <w:rPr>
      <w:rFonts w:ascii="Arial" w:hAnsi="Arial"/>
      <w:sz w:val="20"/>
      <w:szCs w:val="20"/>
    </w:rPr>
  </w:style>
  <w:style w:type="paragraph" w:styleId="affc">
    <w:name w:val="Document Map"/>
    <w:basedOn w:val="a"/>
    <w:link w:val="affd"/>
    <w:rsid w:val="003419EB"/>
    <w:pPr>
      <w:shd w:val="clear" w:color="auto" w:fill="000080"/>
    </w:pPr>
    <w:rPr>
      <w:rFonts w:ascii="Tahoma" w:hAnsi="Tahoma" w:cs="Tahoma"/>
      <w:sz w:val="20"/>
      <w:szCs w:val="20"/>
    </w:rPr>
  </w:style>
  <w:style w:type="character" w:customStyle="1" w:styleId="affd">
    <w:name w:val="Схема документа Знак"/>
    <w:basedOn w:val="a0"/>
    <w:link w:val="affc"/>
    <w:rsid w:val="003419EB"/>
    <w:rPr>
      <w:rFonts w:ascii="Tahoma" w:eastAsia="Times New Roman" w:hAnsi="Tahoma" w:cs="Tahoma"/>
      <w:sz w:val="20"/>
      <w:szCs w:val="20"/>
      <w:shd w:val="clear" w:color="auto" w:fill="000080"/>
      <w:lang w:eastAsia="ru-RU"/>
    </w:rPr>
  </w:style>
  <w:style w:type="paragraph" w:customStyle="1" w:styleId="affe">
    <w:name w:val="Заголовок Приложения"/>
    <w:basedOn w:val="2"/>
    <w:autoRedefine/>
    <w:rsid w:val="003419EB"/>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3419EB"/>
  </w:style>
  <w:style w:type="paragraph" w:customStyle="1" w:styleId="BodyText21">
    <w:name w:val="Body Text 21"/>
    <w:basedOn w:val="a"/>
    <w:rsid w:val="003419EB"/>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8450</Words>
  <Characters>48168</Characters>
  <Application>Microsoft Office Word</Application>
  <DocSecurity>0</DocSecurity>
  <Lines>401</Lines>
  <Paragraphs>113</Paragraphs>
  <ScaleCrop>false</ScaleCrop>
  <Company/>
  <LinksUpToDate>false</LinksUpToDate>
  <CharactersWithSpaces>56505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2017-03-18T21:19:00Z</dcterms:created>
  <dcterms:modified xsi:type="dcterms:W3CDTF">2017-03-18T21:20:00Z</dcterms:modified>
</cp:coreProperties>
</file>