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1B" w:rsidRDefault="00895E1B" w:rsidP="00895E1B">
      <w:pPr>
        <w:autoSpaceDE w:val="0"/>
        <w:autoSpaceDN w:val="0"/>
        <w:adjustRightInd w:val="0"/>
        <w:spacing w:after="0" w:line="240" w:lineRule="exact"/>
        <w:ind w:left="9497"/>
        <w:jc w:val="center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Утверждено</w:t>
      </w:r>
    </w:p>
    <w:p w:rsidR="00895E1B" w:rsidRDefault="00895E1B" w:rsidP="00895E1B">
      <w:pPr>
        <w:autoSpaceDE w:val="0"/>
        <w:autoSpaceDN w:val="0"/>
        <w:adjustRightInd w:val="0"/>
        <w:spacing w:after="0" w:line="240" w:lineRule="exact"/>
        <w:ind w:left="9497"/>
        <w:jc w:val="center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постановлением Администрации Батецкого муниципального района от 25.01.2016 №58</w:t>
      </w:r>
    </w:p>
    <w:p w:rsidR="00895E1B" w:rsidRPr="00EE7820" w:rsidRDefault="00895E1B" w:rsidP="00895E1B">
      <w:pPr>
        <w:autoSpaceDE w:val="0"/>
        <w:autoSpaceDN w:val="0"/>
        <w:adjustRightInd w:val="0"/>
        <w:spacing w:after="0" w:line="240" w:lineRule="exact"/>
        <w:jc w:val="right"/>
        <w:rPr>
          <w:rFonts w:cs="Times New Roman"/>
          <w:sz w:val="28"/>
          <w:lang w:eastAsia="en-US"/>
        </w:rPr>
      </w:pPr>
    </w:p>
    <w:p w:rsidR="00895E1B" w:rsidRDefault="00895E1B" w:rsidP="00895E1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lang w:eastAsia="en-US"/>
        </w:rPr>
      </w:pPr>
    </w:p>
    <w:p w:rsidR="00895E1B" w:rsidRDefault="00895E1B" w:rsidP="00895E1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lang w:eastAsia="en-US"/>
        </w:rPr>
      </w:pPr>
    </w:p>
    <w:p w:rsidR="00895E1B" w:rsidRDefault="00895E1B" w:rsidP="00895E1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lang w:eastAsia="en-US"/>
        </w:rPr>
      </w:pPr>
    </w:p>
    <w:p w:rsidR="00895E1B" w:rsidRDefault="00895E1B" w:rsidP="00895E1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lang w:eastAsia="en-US"/>
        </w:rPr>
      </w:pPr>
    </w:p>
    <w:p w:rsidR="00895E1B" w:rsidRDefault="00895E1B" w:rsidP="00895E1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lang w:eastAsia="en-US"/>
        </w:rPr>
      </w:pPr>
    </w:p>
    <w:p w:rsidR="00895E1B" w:rsidRDefault="00895E1B" w:rsidP="00895E1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lang w:eastAsia="en-US"/>
        </w:rPr>
      </w:pP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 w:val="28"/>
          <w:lang w:eastAsia="en-US"/>
        </w:rPr>
      </w:pPr>
      <w:r w:rsidRPr="00837D04">
        <w:rPr>
          <w:rFonts w:cs="Times New Roman"/>
          <w:b/>
          <w:sz w:val="28"/>
          <w:lang w:eastAsia="en-US"/>
        </w:rPr>
        <w:t>Муниципальное задание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 w:val="28"/>
          <w:lang w:eastAsia="en-US"/>
        </w:rPr>
      </w:pPr>
      <w:r w:rsidRPr="00837D04">
        <w:rPr>
          <w:rFonts w:cs="Times New Roman"/>
          <w:b/>
          <w:sz w:val="28"/>
          <w:lang w:eastAsia="en-US"/>
        </w:rPr>
        <w:t xml:space="preserve">на 2016 год 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620"/>
      </w:tblGrid>
      <w:tr w:rsidR="00895E1B" w:rsidRPr="00837D04" w:rsidTr="009277EF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2"/>
                <w:lang w:eastAsia="en-US"/>
              </w:rPr>
            </w:pPr>
            <w:r w:rsidRPr="00837D04">
              <w:rPr>
                <w:rFonts w:cs="Times New Roman"/>
                <w:b/>
                <w:sz w:val="28"/>
                <w:szCs w:val="22"/>
                <w:lang w:eastAsia="en-US"/>
              </w:rPr>
              <w:t>Коды</w:t>
            </w:r>
          </w:p>
        </w:tc>
      </w:tr>
      <w:tr w:rsidR="00895E1B" w:rsidRPr="00EE2CB7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Наименование муниципального учреждения</w:t>
            </w:r>
            <w:r>
              <w:rPr>
                <w:rFonts w:cs="Times New Roman"/>
                <w:sz w:val="28"/>
                <w:szCs w:val="22"/>
                <w:lang w:eastAsia="en-US"/>
              </w:rPr>
              <w:t xml:space="preserve">: </w:t>
            </w:r>
            <w:r w:rsidRPr="00837D04">
              <w:rPr>
                <w:rFonts w:cs="Times New Roman"/>
                <w:b/>
                <w:sz w:val="28"/>
                <w:szCs w:val="22"/>
                <w:lang w:eastAsia="en-US"/>
              </w:rPr>
              <w:t>Муниципальное автономное общеобразовательное учреждение «Основная школа д. Новое Овсино им. Героя Советского Союза Георгия Туруханова»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pacing w:val="-18"/>
                <w:sz w:val="28"/>
                <w:szCs w:val="22"/>
                <w:lang w:eastAsia="en-US"/>
              </w:rPr>
              <w:t>Форма по</w:t>
            </w:r>
          </w:p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  <w:hyperlink r:id="rId5" w:history="1">
              <w:r w:rsidRPr="00EE2CB7">
                <w:rPr>
                  <w:rFonts w:cs="Times New Roman"/>
                  <w:color w:val="0000FF"/>
                  <w:sz w:val="28"/>
                  <w:szCs w:val="22"/>
                  <w:lang w:eastAsia="en-US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0506001</w:t>
            </w:r>
          </w:p>
        </w:tc>
      </w:tr>
      <w:tr w:rsidR="00895E1B" w:rsidRPr="00EE2CB7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  <w:tr w:rsidR="00895E1B" w:rsidRPr="00EE2CB7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auto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  <w:tr w:rsidR="00895E1B" w:rsidRPr="00EE2CB7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 xml:space="preserve">Виды деятельности муниципального учреждения: </w:t>
            </w:r>
            <w:r w:rsidRPr="00837D04">
              <w:rPr>
                <w:rFonts w:cs="Times New Roman"/>
                <w:b/>
                <w:sz w:val="28"/>
                <w:szCs w:val="22"/>
                <w:lang w:eastAsia="en-US"/>
              </w:rPr>
              <w:t>Образование и наука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1620" w:type="dxa"/>
            <w:shd w:val="clear" w:color="auto" w:fill="auto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  <w:tr w:rsidR="00895E1B" w:rsidRPr="00EE2CB7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Вид муниципального учреждения</w:t>
            </w:r>
            <w:r>
              <w:rPr>
                <w:rFonts w:cs="Times New Roman"/>
                <w:sz w:val="28"/>
                <w:szCs w:val="22"/>
                <w:lang w:eastAsia="en-US"/>
              </w:rPr>
              <w:t xml:space="preserve">: </w:t>
            </w:r>
            <w:r w:rsidRPr="00837D04">
              <w:rPr>
                <w:rFonts w:cs="Times New Roman"/>
                <w:b/>
                <w:sz w:val="28"/>
                <w:szCs w:val="22"/>
                <w:lang w:eastAsia="en-US"/>
              </w:rPr>
              <w:t>общеобразовательное учреждение</w:t>
            </w:r>
          </w:p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5E1B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28"/>
                <w:sz w:val="28"/>
                <w:szCs w:val="22"/>
                <w:lang w:eastAsia="en-US"/>
              </w:rPr>
            </w:pPr>
          </w:p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pacing w:val="-28"/>
                <w:sz w:val="28"/>
                <w:szCs w:val="22"/>
                <w:lang w:eastAsia="en-US"/>
              </w:rPr>
              <w:t xml:space="preserve">По </w:t>
            </w:r>
            <w:hyperlink r:id="rId6" w:history="1">
              <w:r w:rsidRPr="00EE2CB7">
                <w:rPr>
                  <w:rFonts w:cs="Times New Roman"/>
                  <w:color w:val="0000FF"/>
                  <w:spacing w:val="-28"/>
                  <w:sz w:val="28"/>
                  <w:szCs w:val="22"/>
                  <w:lang w:eastAsia="en-US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:rsidR="00895E1B" w:rsidRPr="00EE2CB7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895E1B" w:rsidRPr="00EE2CB7" w:rsidRDefault="00895E1B" w:rsidP="00895E1B">
      <w:pPr>
        <w:autoSpaceDE w:val="0"/>
        <w:autoSpaceDN w:val="0"/>
        <w:adjustRightInd w:val="0"/>
        <w:jc w:val="center"/>
        <w:rPr>
          <w:rFonts w:cs="Times New Roman"/>
          <w:sz w:val="28"/>
          <w:lang w:eastAsia="en-US"/>
        </w:rPr>
        <w:sectPr w:rsidR="00895E1B" w:rsidRPr="00EE2CB7" w:rsidSect="00837D04">
          <w:pgSz w:w="16840" w:h="11907" w:orient="landscape"/>
          <w:pgMar w:top="1135" w:right="794" w:bottom="567" w:left="794" w:header="0" w:footer="0" w:gutter="0"/>
          <w:cols w:space="720"/>
          <w:noEndnote/>
          <w:titlePg/>
        </w:sectPr>
      </w:pPr>
    </w:p>
    <w:p w:rsidR="00895E1B" w:rsidRPr="00837D04" w:rsidRDefault="00895E1B" w:rsidP="00895E1B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  <w:r w:rsidRPr="00837D04">
        <w:rPr>
          <w:rFonts w:cs="Times New Roman"/>
          <w:b/>
          <w:sz w:val="28"/>
          <w:lang w:eastAsia="en-US"/>
        </w:rPr>
        <w:lastRenderedPageBreak/>
        <w:t xml:space="preserve">Часть 1. Сведения об оказываемых муниципальных услугах </w:t>
      </w:r>
    </w:p>
    <w:p w:rsidR="00895E1B" w:rsidRPr="00837D04" w:rsidRDefault="00895E1B" w:rsidP="00895E1B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  <w:r w:rsidRPr="00837D04">
        <w:rPr>
          <w:rFonts w:cs="Times New Roman"/>
          <w:b/>
          <w:sz w:val="28"/>
          <w:lang w:eastAsia="en-US"/>
        </w:rPr>
        <w:t>Раздел 1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895E1B" w:rsidRPr="00837D04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u w:val="single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1. Наименование муниципальной услуги</w:t>
            </w:r>
            <w:r w:rsidRPr="00837D04">
              <w:rPr>
                <w:rFonts w:cs="Times New Roman"/>
                <w:szCs w:val="24"/>
                <w:u w:val="single"/>
                <w:lang w:eastAsia="en-US"/>
              </w:rPr>
              <w:t>: Реализация основных образовательных программ начального общего образования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11791000100500101006101101</w:t>
            </w:r>
          </w:p>
        </w:tc>
      </w:tr>
      <w:tr w:rsidR="00895E1B" w:rsidRPr="00837D04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2. Категории потребителей муниципальной услуги: Дети -</w:t>
            </w:r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 w:rsidRPr="00837D04">
              <w:rPr>
                <w:rFonts w:cs="Times New Roman"/>
                <w:szCs w:val="24"/>
                <w:lang w:eastAsia="en-US"/>
              </w:rPr>
              <w:t xml:space="preserve">инвалиды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  Показатели, характеризующие объем и (или) качество муниципальной услуги: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3.1. Показатели, характеризующие качество муниципальной услуги:</w:t>
      </w:r>
    </w:p>
    <w:tbl>
      <w:tblPr>
        <w:tblW w:w="1602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418"/>
        <w:gridCol w:w="1195"/>
        <w:gridCol w:w="1073"/>
        <w:gridCol w:w="1134"/>
        <w:gridCol w:w="1134"/>
        <w:gridCol w:w="3260"/>
        <w:gridCol w:w="1559"/>
        <w:gridCol w:w="851"/>
        <w:gridCol w:w="1842"/>
        <w:gridCol w:w="851"/>
        <w:gridCol w:w="783"/>
      </w:tblGrid>
      <w:tr w:rsidR="00895E1B" w:rsidRPr="00837D04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7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</w:t>
              </w:r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Е</w:t>
              </w:r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2016 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 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(наименование показателя)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rPr>
          <w:trHeight w:val="31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895E1B" w:rsidRPr="00837D04" w:rsidTr="009277EF">
        <w:trPr>
          <w:trHeight w:val="131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Реализация основных общеобразовательных   программ начального общего образования 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школьников, обучающихся по федеральным государственным образовательным стандартам (далее ФГОС) начального общего образования в численности учащихся начальной школы;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 xml:space="preserve">-Выполнение учебного плана </w:t>
            </w:r>
            <w:r w:rsidRPr="00837D04">
              <w:rPr>
                <w:rFonts w:eastAsia="Times New Roman" w:cs="Times New Roman"/>
                <w:szCs w:val="24"/>
              </w:rPr>
              <w:lastRenderedPageBreak/>
              <w:t>по количеству часов учебной нагрузки, по содержанию и выполнению часов лабораторных, практических работ;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учителей, аттестованных на первую и высшую квалификационную категорию;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педагогических работников, имеющих высшее педагогическое образование;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Содержание имущественного комплекса в соответствии с нормативными требованиями;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Процент обеспеченности учебниками;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 xml:space="preserve">- Доля потребителей (обучающихся, их родителей (законных представителей), удовлетворённых качеством и доступностью услуги;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Соответствует/не соответствует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100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lastRenderedPageBreak/>
        <w:t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</w:p>
    <w:p w:rsidR="00895E1B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3.2. Показатели, характеризующие объем муниципальной услуги:</w:t>
      </w:r>
    </w:p>
    <w:tbl>
      <w:tblPr>
        <w:tblW w:w="1570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560"/>
        <w:gridCol w:w="1134"/>
        <w:gridCol w:w="1045"/>
        <w:gridCol w:w="1246"/>
        <w:gridCol w:w="1111"/>
        <w:gridCol w:w="1275"/>
        <w:gridCol w:w="993"/>
        <w:gridCol w:w="708"/>
        <w:gridCol w:w="917"/>
        <w:gridCol w:w="784"/>
        <w:gridCol w:w="851"/>
        <w:gridCol w:w="1661"/>
        <w:gridCol w:w="851"/>
        <w:gridCol w:w="644"/>
      </w:tblGrid>
      <w:tr w:rsidR="00895E1B" w:rsidRPr="00837D04" w:rsidTr="009277EF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895E1B" w:rsidRPr="00837D04" w:rsidTr="009277EF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8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 год (очеред-ной финан-совый год)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 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895E1B" w:rsidRPr="00837D04" w:rsidTr="009277EF">
        <w:trPr>
          <w:trHeight w:val="1611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наиме-нование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895E1B" w:rsidRPr="00837D04" w:rsidTr="009277EF">
        <w:trPr>
          <w:trHeight w:val="195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очная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Учащиеся в возрасте от 6,5 до 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(процентов)____________________</w:t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</w:p>
    <w:p w:rsidR="00895E1B" w:rsidRPr="00837D04" w:rsidRDefault="00895E1B" w:rsidP="00895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895E1B" w:rsidRPr="00837D04" w:rsidTr="009277EF">
        <w:tc>
          <w:tcPr>
            <w:tcW w:w="15408" w:type="dxa"/>
            <w:gridSpan w:val="5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Нормативный правовой акт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 Порядок оказания муниципальной услуги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895E1B" w:rsidRPr="00837D04" w:rsidRDefault="00895E1B" w:rsidP="00895E1B">
      <w:pPr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 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28.12.2012 273-фз «Об образовании в Российской Федерации»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_______________________________________________________________________________________________________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(наименование, номер и дата нормативного правового акта)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8505"/>
        <w:gridCol w:w="3534"/>
      </w:tblGrid>
      <w:tr w:rsidR="00895E1B" w:rsidRPr="00837D04" w:rsidTr="009277EF">
        <w:tc>
          <w:tcPr>
            <w:tcW w:w="3369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850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353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95E1B" w:rsidRPr="00837D04" w:rsidTr="009277EF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837D04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95E1B" w:rsidRPr="00837D04" w:rsidTr="009277EF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95E1B" w:rsidRPr="00837D04" w:rsidTr="009277EF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895E1B" w:rsidRPr="00837D04" w:rsidTr="009277EF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 реже 1 раза в четверть</w:t>
            </w:r>
          </w:p>
        </w:tc>
      </w:tr>
    </w:tbl>
    <w:p w:rsidR="00895E1B" w:rsidRPr="008A3CD6" w:rsidRDefault="00895E1B" w:rsidP="00895E1B">
      <w:pPr>
        <w:autoSpaceDE w:val="0"/>
        <w:autoSpaceDN w:val="0"/>
        <w:adjustRightInd w:val="0"/>
        <w:jc w:val="center"/>
        <w:rPr>
          <w:rFonts w:cs="Times New Roman"/>
          <w:b/>
          <w:szCs w:val="24"/>
          <w:lang w:eastAsia="en-US"/>
        </w:rPr>
      </w:pPr>
      <w:r w:rsidRPr="008A3CD6">
        <w:rPr>
          <w:rFonts w:cs="Times New Roman"/>
          <w:b/>
          <w:szCs w:val="24"/>
          <w:lang w:eastAsia="en-US"/>
        </w:rPr>
        <w:lastRenderedPageBreak/>
        <w:t>Раздел 2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895E1B" w:rsidRPr="00837D04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u w:val="single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1. Наименование муниципальной услуги</w:t>
            </w:r>
            <w:r w:rsidRPr="00837D04">
              <w:rPr>
                <w:rFonts w:cs="Times New Roman"/>
                <w:szCs w:val="24"/>
                <w:u w:val="single"/>
                <w:lang w:eastAsia="en-US"/>
              </w:rPr>
              <w:t>: Реализация основных образовательных программ начального общего образования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11791000100500101006101101</w:t>
            </w:r>
          </w:p>
        </w:tc>
      </w:tr>
      <w:tr w:rsidR="00895E1B" w:rsidRPr="00837D04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2. Категории потребителей муниципальной услуги: обучающиеся с ограниченными возможностями здоровья; проходящие обучение по состоянию здоровья на дому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  Показатели, характеризующие объем и (или) качество муниципальной услуги:</w:t>
      </w:r>
    </w:p>
    <w:p w:rsidR="00895E1B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3.1. Показатели, характеризующие качество муниципальной услуги:</w:t>
      </w:r>
    </w:p>
    <w:tbl>
      <w:tblPr>
        <w:tblW w:w="1602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418"/>
        <w:gridCol w:w="1195"/>
        <w:gridCol w:w="1073"/>
        <w:gridCol w:w="1134"/>
        <w:gridCol w:w="1134"/>
        <w:gridCol w:w="3260"/>
        <w:gridCol w:w="1559"/>
        <w:gridCol w:w="851"/>
        <w:gridCol w:w="1842"/>
        <w:gridCol w:w="851"/>
        <w:gridCol w:w="783"/>
      </w:tblGrid>
      <w:tr w:rsidR="00895E1B" w:rsidRPr="00837D04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9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2016 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 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(наименование показателя)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rPr>
          <w:trHeight w:val="31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895E1B" w:rsidRPr="00837D04" w:rsidTr="009277EF">
        <w:trPr>
          <w:trHeight w:val="131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Реализация основных общеобразовательных   программ начального общего образования 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школьников, обучающихся по федеральным государственным образовательным стандартам (далее ФГОС) начального общего образования в численности учащихся начальной школы;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lastRenderedPageBreak/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учителей, аттестованных на первую и высшую квалификационную категорию;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педагогических работников, имеющих высшее педагогическое образование;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Содержание имущественного комплекса в соответствии с нормативными требованиями;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Процент обеспеченности учебниками;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 xml:space="preserve">- Доля потребителей (обучающихся, их родителей (законных представителей), удовлетворённых качеством и доступностью услуги;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Соответствует/не соответствует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100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lastRenderedPageBreak/>
        <w:t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</w:p>
    <w:p w:rsidR="00895E1B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3.2. Показатели, характеризующие объем муниципальной услуги:</w:t>
      </w:r>
    </w:p>
    <w:tbl>
      <w:tblPr>
        <w:tblW w:w="1570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1418"/>
        <w:gridCol w:w="1134"/>
        <w:gridCol w:w="1045"/>
        <w:gridCol w:w="1246"/>
        <w:gridCol w:w="1111"/>
        <w:gridCol w:w="1417"/>
        <w:gridCol w:w="992"/>
        <w:gridCol w:w="567"/>
        <w:gridCol w:w="917"/>
        <w:gridCol w:w="784"/>
        <w:gridCol w:w="851"/>
        <w:gridCol w:w="1661"/>
        <w:gridCol w:w="851"/>
        <w:gridCol w:w="644"/>
      </w:tblGrid>
      <w:tr w:rsidR="00895E1B" w:rsidRPr="00837D04" w:rsidTr="009277EF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895E1B" w:rsidRPr="00837D04" w:rsidTr="009277EF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0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2016год (очеред-ной финан-совый год)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 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895E1B" w:rsidRPr="00837D04" w:rsidTr="009277EF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наиме-нование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895E1B" w:rsidRPr="00837D04" w:rsidTr="009277EF">
        <w:trPr>
          <w:trHeight w:val="19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очная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Учащиеся в возрасте от 6,5 до 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(процентов)____________________</w:t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</w:p>
    <w:p w:rsidR="00895E1B" w:rsidRPr="00837D04" w:rsidRDefault="00895E1B" w:rsidP="00895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lastRenderedPageBreak/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895E1B" w:rsidRPr="00837D04" w:rsidTr="009277EF">
        <w:tc>
          <w:tcPr>
            <w:tcW w:w="15408" w:type="dxa"/>
            <w:gridSpan w:val="5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Нормативный правовой акт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 Порядок оказания муниципальной услуги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895E1B" w:rsidRPr="00837D04" w:rsidRDefault="00895E1B" w:rsidP="00895E1B">
      <w:pPr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 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28.12.2012 273-фз «Об образовании в Российской Федерации»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_______________________________________________________________________________________________________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(наименование, номер и дата нормативного правового акта)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7513"/>
        <w:gridCol w:w="3676"/>
      </w:tblGrid>
      <w:tr w:rsidR="00895E1B" w:rsidRPr="00837D04" w:rsidTr="009277EF">
        <w:tc>
          <w:tcPr>
            <w:tcW w:w="4219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7513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367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95E1B" w:rsidRPr="00837D04" w:rsidTr="009277EF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837D04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95E1B" w:rsidRPr="00837D04" w:rsidTr="009277EF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название, адрес и телефоны вышестоящего органа управления образованием.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мере необходимости</w:t>
            </w:r>
          </w:p>
        </w:tc>
      </w:tr>
      <w:tr w:rsidR="00895E1B" w:rsidRPr="00837D04" w:rsidTr="009277EF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Информация в сети Интернет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895E1B" w:rsidRPr="00837D04" w:rsidTr="009277EF">
        <w:trPr>
          <w:trHeight w:val="1162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895E1B" w:rsidRPr="0008471C" w:rsidRDefault="00895E1B" w:rsidP="00895E1B">
      <w:pPr>
        <w:autoSpaceDE w:val="0"/>
        <w:autoSpaceDN w:val="0"/>
        <w:adjustRightInd w:val="0"/>
        <w:jc w:val="center"/>
        <w:rPr>
          <w:rFonts w:cs="Times New Roman"/>
          <w:b/>
          <w:szCs w:val="24"/>
          <w:lang w:eastAsia="en-US"/>
        </w:rPr>
      </w:pPr>
      <w:r w:rsidRPr="0008471C">
        <w:rPr>
          <w:rFonts w:cs="Times New Roman"/>
          <w:b/>
          <w:szCs w:val="24"/>
          <w:lang w:eastAsia="en-US"/>
        </w:rPr>
        <w:t>Раздел 3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895E1B" w:rsidRPr="00837D04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u w:val="single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1. Наименование муниципальной услуги</w:t>
            </w:r>
            <w:r w:rsidRPr="00837D04">
              <w:rPr>
                <w:rFonts w:cs="Times New Roman"/>
                <w:szCs w:val="24"/>
                <w:u w:val="single"/>
                <w:lang w:eastAsia="en-US"/>
              </w:rPr>
              <w:t>: Реализация основных образовательных программ начального общего образования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11791000100500101006101101</w:t>
            </w:r>
          </w:p>
        </w:tc>
      </w:tr>
      <w:tr w:rsidR="00895E1B" w:rsidRPr="00837D04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2. Категории потребителей муниципальной услуги: обучающиеся за исключением обучающихся с ограниченными возможностями здоровья и детей инвалидов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  Показатели, характеризующие объем и (или) качество муниципальной услуги: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3.1. Показатели, характеризующие качество муниципальной услуги:</w:t>
      </w:r>
    </w:p>
    <w:tbl>
      <w:tblPr>
        <w:tblW w:w="1574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418"/>
        <w:gridCol w:w="1195"/>
        <w:gridCol w:w="1073"/>
        <w:gridCol w:w="1134"/>
        <w:gridCol w:w="1276"/>
        <w:gridCol w:w="2693"/>
        <w:gridCol w:w="1701"/>
        <w:gridCol w:w="851"/>
        <w:gridCol w:w="1842"/>
        <w:gridCol w:w="851"/>
        <w:gridCol w:w="783"/>
      </w:tblGrid>
      <w:tr w:rsidR="00895E1B" w:rsidRPr="00837D04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1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2016год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 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rPr>
          <w:trHeight w:val="31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895E1B" w:rsidRPr="00837D04" w:rsidTr="009277EF">
        <w:trPr>
          <w:trHeight w:val="131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Реализация основных общеобразовательных   программ начального общего образования 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школьников, обучающихся по федеральным государственным образовательным стандартам (далее ФГОС) начального общего образования в численности учащихся начальной школы;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учителей, аттестованных на первую и высшую квалификационную категорию;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 xml:space="preserve">- Доля педагогических работников, имеющих </w:t>
            </w:r>
            <w:r w:rsidRPr="00837D04">
              <w:rPr>
                <w:rFonts w:eastAsia="Times New Roman" w:cs="Times New Roman"/>
                <w:szCs w:val="24"/>
              </w:rPr>
              <w:lastRenderedPageBreak/>
              <w:t>высшее педагогическое образование;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Содержание имущественного комплекса в соответствии с нормативными требованиями;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Процент обеспеченности учебниками;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 xml:space="preserve">- Доля потребителей (обучающихся, их родителей (законных представителей), удовлетворённых качеством и доступностью услуги;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Соответствует/не соответствует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lastRenderedPageBreak/>
        <w:t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3.2. Показатели, характеризующие объем муниципальной услуги:</w:t>
      </w:r>
    </w:p>
    <w:tbl>
      <w:tblPr>
        <w:tblW w:w="1570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1418"/>
        <w:gridCol w:w="1134"/>
        <w:gridCol w:w="1045"/>
        <w:gridCol w:w="1246"/>
        <w:gridCol w:w="969"/>
        <w:gridCol w:w="1417"/>
        <w:gridCol w:w="993"/>
        <w:gridCol w:w="708"/>
        <w:gridCol w:w="917"/>
        <w:gridCol w:w="784"/>
        <w:gridCol w:w="851"/>
        <w:gridCol w:w="1661"/>
        <w:gridCol w:w="851"/>
        <w:gridCol w:w="644"/>
      </w:tblGrid>
      <w:tr w:rsidR="00895E1B" w:rsidRPr="00837D04" w:rsidTr="009277EF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895E1B" w:rsidRPr="00837D04" w:rsidTr="009277EF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2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2016год (очеред-ной финан-совый год)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 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895E1B" w:rsidRPr="00837D04" w:rsidTr="009277EF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</w:t>
            </w: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теля)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</w:t>
            </w: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</w:t>
            </w: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</w:t>
            </w: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наиме-нование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895E1B" w:rsidRPr="00837D04" w:rsidTr="009277EF">
        <w:trPr>
          <w:trHeight w:val="19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очная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Учащиеся в возрасте от 6,5 до 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32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(процентов)____________________</w:t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</w:p>
    <w:p w:rsidR="00895E1B" w:rsidRPr="00837D04" w:rsidRDefault="00895E1B" w:rsidP="00895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895E1B" w:rsidRPr="00837D04" w:rsidTr="009277EF">
        <w:tc>
          <w:tcPr>
            <w:tcW w:w="15408" w:type="dxa"/>
            <w:gridSpan w:val="5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Нормативный правовой акт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 Порядок оказания муниципальной услуги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895E1B" w:rsidRDefault="00895E1B" w:rsidP="00895E1B">
      <w:pPr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 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895E1B" w:rsidRPr="00837D04" w:rsidRDefault="00895E1B" w:rsidP="00895E1B">
      <w:pPr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28.12.2012 273-фз «Об образовании в Российской Федерации»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_______________________________________________________________________________________________________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(наименование, номер и дата нормативного правового акта)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lastRenderedPageBreak/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811"/>
        <w:gridCol w:w="5094"/>
      </w:tblGrid>
      <w:tr w:rsidR="00895E1B" w:rsidRPr="00837D04" w:rsidTr="009277EF">
        <w:tc>
          <w:tcPr>
            <w:tcW w:w="4503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5811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509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95E1B" w:rsidRPr="00837D04" w:rsidTr="009277EF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837D04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95E1B" w:rsidRPr="00837D04" w:rsidTr="009277EF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95E1B" w:rsidRPr="00837D04" w:rsidTr="009277EF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895E1B" w:rsidRPr="00837D04" w:rsidTr="009277EF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895E1B" w:rsidRPr="0008471C" w:rsidRDefault="00895E1B" w:rsidP="00895E1B">
      <w:pPr>
        <w:autoSpaceDE w:val="0"/>
        <w:autoSpaceDN w:val="0"/>
        <w:adjustRightInd w:val="0"/>
        <w:jc w:val="center"/>
        <w:rPr>
          <w:rFonts w:cs="Times New Roman"/>
          <w:b/>
          <w:szCs w:val="24"/>
          <w:lang w:eastAsia="en-US"/>
        </w:rPr>
      </w:pPr>
      <w:r w:rsidRPr="0008471C">
        <w:rPr>
          <w:rFonts w:cs="Times New Roman"/>
          <w:b/>
          <w:szCs w:val="24"/>
          <w:lang w:eastAsia="en-US"/>
        </w:rPr>
        <w:lastRenderedPageBreak/>
        <w:t>Раздел 4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895E1B" w:rsidRPr="00837D04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u w:val="single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1. Наименование муниципальной услуги</w:t>
            </w:r>
            <w:r w:rsidRPr="00837D04">
              <w:rPr>
                <w:rFonts w:cs="Times New Roman"/>
                <w:szCs w:val="24"/>
                <w:u w:val="single"/>
                <w:lang w:eastAsia="en-US"/>
              </w:rPr>
              <w:t>: Реализация основных образовательных программ основного общего образования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11791000100500101006101</w:t>
            </w:r>
          </w:p>
        </w:tc>
      </w:tr>
      <w:tr w:rsidR="00895E1B" w:rsidRPr="00837D04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2. Категории потребителей муниципальной услуги: Физические лица без ограниченных возможностей здоровья;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  Показатели, характеризующие объем и (или) качество муниципальной услуги: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3.1. Показатели, характеризующие качество муниципальной услуги </w:t>
      </w:r>
      <w:hyperlink r:id="rId13" w:history="1">
        <w:r w:rsidRPr="00837D04">
          <w:rPr>
            <w:rFonts w:cs="Times New Roman"/>
            <w:color w:val="0000FF"/>
            <w:szCs w:val="24"/>
            <w:lang w:eastAsia="en-US"/>
          </w:rPr>
          <w:t>&lt;2&gt;</w:t>
        </w:r>
      </w:hyperlink>
      <w:r w:rsidRPr="00837D04">
        <w:rPr>
          <w:rFonts w:cs="Times New Roman"/>
          <w:szCs w:val="24"/>
          <w:lang w:eastAsia="en-US"/>
        </w:rPr>
        <w:t>:</w:t>
      </w:r>
    </w:p>
    <w:tbl>
      <w:tblPr>
        <w:tblW w:w="1574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418"/>
        <w:gridCol w:w="992"/>
        <w:gridCol w:w="1134"/>
        <w:gridCol w:w="1134"/>
        <w:gridCol w:w="1134"/>
        <w:gridCol w:w="3335"/>
        <w:gridCol w:w="1701"/>
        <w:gridCol w:w="493"/>
        <w:gridCol w:w="2126"/>
        <w:gridCol w:w="850"/>
        <w:gridCol w:w="500"/>
      </w:tblGrid>
      <w:tr w:rsidR="00895E1B" w:rsidRPr="00837D04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4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2016_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 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895E1B" w:rsidRPr="00837D04" w:rsidTr="009277EF">
        <w:trPr>
          <w:trHeight w:val="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Доля школьников, обучающихся по ФГОС основного общего образования в численности учащихся основной школы;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lastRenderedPageBreak/>
              <w:t>- Доля выпускников 9-х классов, успешно прошедших государственную(итоговую)аттестацию (далее ГИА) и получивших аттестаты;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-Доля выпускников 9-х классов, поступивших в учреждение СПО или на профильное обучение по программам среднего общего образования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 основной школы, прошедших повышение квалификации и профессиональную подготовку для работы в соответствии с ФГОС, в общей численности учителей основной школы;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учителей, аттестованных на первую и высшую квалификационную категорию;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педагогических работников, имеющих высшее педагогическое образование;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 xml:space="preserve">- Содержание имущественного 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комплекса в соответствии с нормативными требованиями;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Процент обеспеченности учебниками;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потребителей 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Соответствует/не соответствует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80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lastRenderedPageBreak/>
        <w:t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3.2. Показатели, характеризующие объем муниципальной услуги:</w:t>
      </w:r>
    </w:p>
    <w:tbl>
      <w:tblPr>
        <w:tblW w:w="15746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1559"/>
        <w:gridCol w:w="1067"/>
        <w:gridCol w:w="971"/>
        <w:gridCol w:w="1246"/>
        <w:gridCol w:w="1111"/>
        <w:gridCol w:w="1275"/>
        <w:gridCol w:w="1067"/>
        <w:gridCol w:w="493"/>
        <w:gridCol w:w="992"/>
        <w:gridCol w:w="688"/>
        <w:gridCol w:w="1052"/>
        <w:gridCol w:w="1661"/>
        <w:gridCol w:w="851"/>
        <w:gridCol w:w="644"/>
      </w:tblGrid>
      <w:tr w:rsidR="00895E1B" w:rsidRPr="00837D04" w:rsidTr="009277EF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895E1B" w:rsidRPr="00837D04" w:rsidTr="009277EF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5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2016год (очеред-ной финан-совый год)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895E1B" w:rsidRPr="00837D04" w:rsidTr="009277EF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наиме-нова-ние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895E1B" w:rsidRPr="00837D04" w:rsidTr="009277EF">
        <w:trPr>
          <w:trHeight w:val="20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1D067F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1D067F">
              <w:rPr>
                <w:rFonts w:cs="Times New Roman"/>
                <w:sz w:val="22"/>
                <w:szCs w:val="22"/>
                <w:lang w:eastAsia="en-US"/>
              </w:rPr>
              <w:t xml:space="preserve">Реализация основных общеобразовательных   программ основного общего образования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очная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Учащиеся в возрасте от 11 до 16 лет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Человек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22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(процентов)____________________</w:t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</w:p>
    <w:p w:rsidR="00895E1B" w:rsidRPr="00837D04" w:rsidRDefault="00895E1B" w:rsidP="00895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895E1B" w:rsidRPr="00837D04" w:rsidTr="009277EF">
        <w:tc>
          <w:tcPr>
            <w:tcW w:w="15408" w:type="dxa"/>
            <w:gridSpan w:val="5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Нормативный правовой акт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lastRenderedPageBreak/>
        <w:t>5. Порядок оказания муниципальной услуги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895E1B" w:rsidRPr="00837D04" w:rsidRDefault="00895E1B" w:rsidP="00895E1B">
      <w:pPr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 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28.12.2012 273-фз «Об образовании в Российской Федерации»</w:t>
      </w:r>
    </w:p>
    <w:p w:rsidR="00895E1B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_______________________________________________________________________________________________________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 (наименование, номер и дата нормативного правового акта)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7719"/>
        <w:gridCol w:w="927"/>
        <w:gridCol w:w="1875"/>
        <w:gridCol w:w="1394"/>
        <w:gridCol w:w="124"/>
      </w:tblGrid>
      <w:tr w:rsidR="00895E1B" w:rsidRPr="00837D04" w:rsidTr="009277EF">
        <w:tc>
          <w:tcPr>
            <w:tcW w:w="3369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95E1B" w:rsidRPr="00837D04" w:rsidTr="009277EF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837D04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95E1B" w:rsidRPr="00837D04" w:rsidTr="009277EF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95E1B" w:rsidRPr="00837D04" w:rsidTr="009277EF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895E1B" w:rsidRPr="00837D04" w:rsidTr="009277EF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  <w:tr w:rsidR="00895E1B" w:rsidRPr="00837D04" w:rsidTr="009277E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4" w:type="dxa"/>
          <w:trHeight w:val="567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887412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  <w:lang w:eastAsia="en-US"/>
              </w:rPr>
            </w:pPr>
            <w:r w:rsidRPr="00887412">
              <w:rPr>
                <w:rFonts w:cs="Times New Roman"/>
                <w:b/>
                <w:szCs w:val="24"/>
                <w:lang w:eastAsia="en-US"/>
              </w:rPr>
              <w:lastRenderedPageBreak/>
              <w:t>Раздел 5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u w:val="single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1. Наименование муниципальной услуги</w:t>
            </w:r>
            <w:r w:rsidRPr="00837D04">
              <w:rPr>
                <w:rFonts w:cs="Times New Roman"/>
                <w:szCs w:val="24"/>
                <w:u w:val="single"/>
                <w:lang w:eastAsia="en-US"/>
              </w:rPr>
              <w:t>: Реализация основных образовательных программ основного общего образования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4" w:type="dxa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2. Категории потребителей муниципальной услуги: Дети-ивалиды; </w:t>
            </w:r>
          </w:p>
        </w:tc>
        <w:tc>
          <w:tcPr>
            <w:tcW w:w="2802" w:type="dxa"/>
            <w:gridSpan w:val="2"/>
            <w:vMerge/>
            <w:tcBorders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  Показатели, характеризующие объем и (или) качество муниципальной услуги: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3.1. Показатели, характеризующие качество муниципальной услуги </w:t>
      </w:r>
      <w:hyperlink r:id="rId16" w:history="1">
        <w:r w:rsidRPr="00837D04">
          <w:rPr>
            <w:rFonts w:cs="Times New Roman"/>
            <w:color w:val="0000FF"/>
            <w:szCs w:val="24"/>
            <w:lang w:eastAsia="en-US"/>
          </w:rPr>
          <w:t>&lt;2&gt;</w:t>
        </w:r>
      </w:hyperlink>
      <w:r w:rsidRPr="00837D04">
        <w:rPr>
          <w:rFonts w:cs="Times New Roman"/>
          <w:szCs w:val="24"/>
          <w:lang w:eastAsia="en-US"/>
        </w:rPr>
        <w:t>:</w:t>
      </w:r>
    </w:p>
    <w:tbl>
      <w:tblPr>
        <w:tblW w:w="1574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560"/>
        <w:gridCol w:w="1053"/>
        <w:gridCol w:w="1073"/>
        <w:gridCol w:w="1134"/>
        <w:gridCol w:w="1276"/>
        <w:gridCol w:w="3051"/>
        <w:gridCol w:w="1701"/>
        <w:gridCol w:w="776"/>
        <w:gridCol w:w="1843"/>
        <w:gridCol w:w="708"/>
        <w:gridCol w:w="642"/>
      </w:tblGrid>
      <w:tr w:rsidR="00895E1B" w:rsidRPr="00837D04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7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2016_ год (очередной финансовый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 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(наименование показателя)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895E1B" w:rsidRPr="00837D04" w:rsidTr="009277EF">
        <w:trPr>
          <w:trHeight w:val="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Реализация основных общеобразо</w:t>
            </w:r>
          </w:p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вательных   программ основного общего образования 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Доля школьников, обучающихся по ФГОС основного общего образования в численности учащихся основной школы;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 xml:space="preserve">- Доля выпускников 9-х </w:t>
            </w:r>
            <w:r w:rsidRPr="00837D04">
              <w:rPr>
                <w:rFonts w:eastAsia="Times New Roman" w:cs="Times New Roman"/>
                <w:szCs w:val="24"/>
              </w:rPr>
              <w:lastRenderedPageBreak/>
              <w:t>классов, успешно прошедших государственную(итоговую)аттестацию (далее ГИА) и получивших аттестаты;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-Доля выпускников 9-х классов, поступивших в учреждение СПО или на профильное обучение по программам среднего общего образования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 основной школы, прошедших повышение квалификации и профессиональную подготовку для работы в соответствии с ФГОС, в общей численности учителей основной школы;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учителей, аттестованных на первую и высшую квалификационную категорию;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педагогических работников, имеющих высшее педагогическое образование;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 xml:space="preserve">- Содержание имущественного 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комплекса в соответствии с нормативными требованиями;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Процент обеспеченности учебниками;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 xml:space="preserve">- Доля потребителей </w:t>
            </w:r>
            <w:r w:rsidRPr="00837D04">
              <w:rPr>
                <w:rFonts w:eastAsia="Times New Roman" w:cs="Times New Roman"/>
                <w:szCs w:val="24"/>
              </w:rPr>
              <w:lastRenderedPageBreak/>
              <w:t>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Соответствует/не соответствует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Pr="00837D04" w:rsidRDefault="00895E1B" w:rsidP="009277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80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lastRenderedPageBreak/>
        <w:t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3.2. Показатели, характеризующие объем муниципальной услуги:</w:t>
      </w:r>
    </w:p>
    <w:tbl>
      <w:tblPr>
        <w:tblW w:w="15746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1418"/>
        <w:gridCol w:w="1208"/>
        <w:gridCol w:w="971"/>
        <w:gridCol w:w="1246"/>
        <w:gridCol w:w="969"/>
        <w:gridCol w:w="1634"/>
        <w:gridCol w:w="1059"/>
        <w:gridCol w:w="567"/>
        <w:gridCol w:w="851"/>
        <w:gridCol w:w="708"/>
        <w:gridCol w:w="890"/>
        <w:gridCol w:w="1661"/>
        <w:gridCol w:w="851"/>
        <w:gridCol w:w="644"/>
      </w:tblGrid>
      <w:tr w:rsidR="00895E1B" w:rsidRPr="00837D04" w:rsidTr="009277EF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895E1B" w:rsidRPr="00837D04" w:rsidTr="009277EF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8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 год (очеред-ной финан-совый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895E1B" w:rsidRPr="00837D04" w:rsidTr="009277EF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показателя)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наиме-нование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895E1B" w:rsidRPr="00837D04" w:rsidTr="009277EF">
        <w:trPr>
          <w:trHeight w:val="179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очная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Учащиеся в возрасте от 11 до 16 лет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(процентов)____________________</w:t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</w:p>
    <w:p w:rsidR="00895E1B" w:rsidRPr="00837D04" w:rsidRDefault="00895E1B" w:rsidP="00895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895E1B" w:rsidRPr="00837D04" w:rsidTr="009277EF">
        <w:tc>
          <w:tcPr>
            <w:tcW w:w="15408" w:type="dxa"/>
            <w:gridSpan w:val="5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Нормативный правовой акт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 Порядок оказания муниципальной услуги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895E1B" w:rsidRPr="00837D04" w:rsidRDefault="00895E1B" w:rsidP="00895E1B">
      <w:pPr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 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28.12.2012 273-фз «Об образовании в Российской Федерации»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_______________________________________________________________________________________________________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(наименование, номер и дата нормативного правового акта)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7797"/>
        <w:gridCol w:w="4101"/>
      </w:tblGrid>
      <w:tr w:rsidR="00895E1B" w:rsidRPr="00837D04" w:rsidTr="009277EF">
        <w:tc>
          <w:tcPr>
            <w:tcW w:w="3510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7797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101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95E1B" w:rsidRPr="00837D04" w:rsidTr="009277E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837D04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95E1B" w:rsidRPr="00837D04" w:rsidTr="009277E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95E1B" w:rsidRPr="00837D04" w:rsidTr="009277E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Согласно ст. 97 Закона РФ «Об образовании в Российской Федерации» от 29 декабря 2012 года № 273-ФЗ, Постановления Правительства РФ от </w:t>
            </w: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 позднее 10 рабочих дней после изменения сведений</w:t>
            </w:r>
          </w:p>
        </w:tc>
      </w:tr>
      <w:tr w:rsidR="00895E1B" w:rsidRPr="00837D04" w:rsidTr="009277E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Проведение родительских собраний</w:t>
            </w:r>
          </w:p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895E1B" w:rsidRDefault="00895E1B" w:rsidP="00895E1B">
      <w:pPr>
        <w:autoSpaceDE w:val="0"/>
        <w:autoSpaceDN w:val="0"/>
        <w:adjustRightInd w:val="0"/>
        <w:jc w:val="center"/>
        <w:rPr>
          <w:rFonts w:cs="Times New Roman"/>
          <w:b/>
          <w:szCs w:val="24"/>
          <w:lang w:eastAsia="en-US"/>
        </w:rPr>
      </w:pPr>
    </w:p>
    <w:p w:rsidR="00895E1B" w:rsidRDefault="00895E1B" w:rsidP="00895E1B">
      <w:pPr>
        <w:autoSpaceDE w:val="0"/>
        <w:autoSpaceDN w:val="0"/>
        <w:adjustRightInd w:val="0"/>
        <w:jc w:val="center"/>
        <w:rPr>
          <w:rFonts w:cs="Times New Roman"/>
          <w:b/>
          <w:szCs w:val="24"/>
          <w:lang w:eastAsia="en-US"/>
        </w:rPr>
      </w:pPr>
    </w:p>
    <w:p w:rsidR="00895E1B" w:rsidRPr="00764E5F" w:rsidRDefault="00895E1B" w:rsidP="00895E1B">
      <w:pPr>
        <w:autoSpaceDE w:val="0"/>
        <w:autoSpaceDN w:val="0"/>
        <w:adjustRightInd w:val="0"/>
        <w:jc w:val="center"/>
        <w:rPr>
          <w:rFonts w:cs="Times New Roman"/>
          <w:b/>
          <w:szCs w:val="24"/>
          <w:lang w:eastAsia="en-US"/>
        </w:rPr>
      </w:pPr>
      <w:r w:rsidRPr="00764E5F">
        <w:rPr>
          <w:rFonts w:cs="Times New Roman"/>
          <w:b/>
          <w:szCs w:val="24"/>
          <w:lang w:eastAsia="en-US"/>
        </w:rPr>
        <w:t>Раздел 6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895E1B" w:rsidRPr="00837D04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u w:val="single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1. Наименование муниципальной услуги</w:t>
            </w:r>
            <w:r w:rsidRPr="00837D04">
              <w:rPr>
                <w:rFonts w:cs="Times New Roman"/>
                <w:szCs w:val="24"/>
                <w:u w:val="single"/>
                <w:lang w:eastAsia="en-US"/>
              </w:rPr>
              <w:t>: Реализация основных образовательных программ основного общего образования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11791000300400217008101</w:t>
            </w:r>
          </w:p>
        </w:tc>
      </w:tr>
      <w:tr w:rsidR="00895E1B" w:rsidRPr="00837D04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2. Категории потребителей муниципальной услуги: Дети с ограниченными возможностями здоровья; проходящие обучение по состоянию здоровья на дому;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  Показатели, характеризующие объем и (или) качество муниципальной услуги: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3.1. Показатели, характеризующие качество муниципальной услуги </w:t>
      </w:r>
      <w:hyperlink r:id="rId19" w:history="1">
        <w:r w:rsidRPr="00837D04">
          <w:rPr>
            <w:rFonts w:cs="Times New Roman"/>
            <w:color w:val="0000FF"/>
            <w:szCs w:val="24"/>
            <w:lang w:eastAsia="en-US"/>
          </w:rPr>
          <w:t>&lt;2&gt;</w:t>
        </w:r>
      </w:hyperlink>
      <w:r w:rsidRPr="00837D04">
        <w:rPr>
          <w:rFonts w:cs="Times New Roman"/>
          <w:szCs w:val="24"/>
          <w:lang w:eastAsia="en-US"/>
        </w:rPr>
        <w:t>:</w:t>
      </w:r>
    </w:p>
    <w:tbl>
      <w:tblPr>
        <w:tblW w:w="1574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701"/>
        <w:gridCol w:w="1134"/>
        <w:gridCol w:w="993"/>
        <w:gridCol w:w="1134"/>
        <w:gridCol w:w="1134"/>
        <w:gridCol w:w="3051"/>
        <w:gridCol w:w="1701"/>
        <w:gridCol w:w="634"/>
        <w:gridCol w:w="1985"/>
        <w:gridCol w:w="850"/>
        <w:gridCol w:w="500"/>
      </w:tblGrid>
      <w:tr w:rsidR="00895E1B" w:rsidRPr="00837D04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20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2016год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 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895E1B" w:rsidRPr="00837D04" w:rsidTr="009277EF">
        <w:trPr>
          <w:trHeight w:val="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Доля школьников, обучающихся по ФГОС основного общего образования в численности учащихся основной школы;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выпускников 9-х классов, успешно прошедших государственную(итоговую)аттестацию (далее ГИА) и получивших аттестаты;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-Доля выпускников 9-х классов, поступивших в учреждение СПО или на профильное обучение по программам среднего общего образования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 основной школы, прошедших повышение квалификации и профессиональную подготовку для работы в соответствии с ФГОС, в общей численности учителей основной школы;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учителей, аттестованных на первую и высшую квалификационную категорию;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lastRenderedPageBreak/>
              <w:t>- Доля педагогических работников, имеющих высшее педагогическое образование;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 xml:space="preserve">- Содержание имущественного 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комплекса в соответствии с нормативными требованиями;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Процент обеспеченности учебниками;</w:t>
            </w:r>
          </w:p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- Доля потребителей 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Процент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Соответствует/не соответствует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Процент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744</w:t>
            </w:r>
          </w:p>
          <w:p w:rsidR="00895E1B" w:rsidRPr="00837D04" w:rsidRDefault="00895E1B" w:rsidP="009277E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80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100</w:t>
            </w: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Соответствует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100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lastRenderedPageBreak/>
        <w:t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3.2. Показатели, характеризующие объем муниципальной услуги:</w:t>
      </w:r>
    </w:p>
    <w:tbl>
      <w:tblPr>
        <w:tblW w:w="15746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1559"/>
        <w:gridCol w:w="1067"/>
        <w:gridCol w:w="971"/>
        <w:gridCol w:w="1246"/>
        <w:gridCol w:w="969"/>
        <w:gridCol w:w="1417"/>
        <w:gridCol w:w="1134"/>
        <w:gridCol w:w="567"/>
        <w:gridCol w:w="851"/>
        <w:gridCol w:w="688"/>
        <w:gridCol w:w="1052"/>
        <w:gridCol w:w="1661"/>
        <w:gridCol w:w="851"/>
        <w:gridCol w:w="644"/>
      </w:tblGrid>
      <w:tr w:rsidR="00895E1B" w:rsidRPr="00837D04" w:rsidTr="009277EF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895E1B" w:rsidRPr="00837D04" w:rsidTr="009277EF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21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2016год (очеред-ной финан-совый год)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2016__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895E1B" w:rsidRPr="00837D04" w:rsidTr="009277EF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_______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наиме-нование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895E1B" w:rsidRPr="00837D04" w:rsidTr="009277EF">
        <w:trPr>
          <w:trHeight w:val="179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6353E3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2"/>
                <w:szCs w:val="22"/>
                <w:lang w:eastAsia="en-US"/>
              </w:rPr>
            </w:pPr>
            <w:r w:rsidRPr="006353E3">
              <w:rPr>
                <w:rFonts w:cs="Times New Roman"/>
                <w:sz w:val="22"/>
                <w:szCs w:val="22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очная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>Учащиеся в возрасте от 11 до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(процентов)____________________</w:t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  <w:r w:rsidRPr="00837D04">
        <w:rPr>
          <w:rFonts w:cs="Times New Roman"/>
          <w:szCs w:val="24"/>
          <w:lang w:eastAsia="en-US"/>
        </w:rPr>
        <w:softHyphen/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4.</w:t>
      </w:r>
      <w:r w:rsidRPr="00837D04">
        <w:rPr>
          <w:rFonts w:cs="Times New Roman"/>
          <w:szCs w:val="24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895E1B" w:rsidRPr="00837D04" w:rsidTr="009277EF">
        <w:tc>
          <w:tcPr>
            <w:tcW w:w="15408" w:type="dxa"/>
            <w:gridSpan w:val="5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Нормативный правовой акт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786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 Порядок оказания муниципальной услуги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5.1. Нормативные правовые акты, регулирующие порядок оказания муниципальной услуги</w:t>
      </w:r>
    </w:p>
    <w:p w:rsidR="00895E1B" w:rsidRPr="00837D04" w:rsidRDefault="00895E1B" w:rsidP="00895E1B">
      <w:pPr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 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</w:p>
    <w:p w:rsidR="00895E1B" w:rsidRPr="00837D04" w:rsidRDefault="00895E1B" w:rsidP="00895E1B">
      <w:pPr>
        <w:spacing w:after="0" w:line="240" w:lineRule="auto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Федеральный закон от 28.12.2012 273-фз «Об образовании в Российской Федерации»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_______________________________________________________________________________________________________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(наименование, номер и дата нормативного правового акта)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lastRenderedPageBreak/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812"/>
        <w:gridCol w:w="5235"/>
      </w:tblGrid>
      <w:tr w:rsidR="00895E1B" w:rsidRPr="00837D04" w:rsidTr="009277EF">
        <w:tc>
          <w:tcPr>
            <w:tcW w:w="4361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5235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95E1B" w:rsidRPr="00837D04" w:rsidTr="009277EF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837D04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95E1B" w:rsidRPr="00837D04" w:rsidTr="009277EF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95E1B" w:rsidRPr="00837D04" w:rsidTr="009277EF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D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895E1B" w:rsidRPr="00837D04" w:rsidTr="009277EF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895E1B" w:rsidRPr="00837D04" w:rsidRDefault="00895E1B" w:rsidP="009277EF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E1B" w:rsidRPr="00837D04" w:rsidRDefault="00895E1B" w:rsidP="00927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D04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895E1B" w:rsidRPr="006353E3" w:rsidRDefault="00895E1B" w:rsidP="00895E1B">
      <w:pPr>
        <w:autoSpaceDE w:val="0"/>
        <w:autoSpaceDN w:val="0"/>
        <w:adjustRightInd w:val="0"/>
        <w:jc w:val="center"/>
        <w:rPr>
          <w:rFonts w:cs="Times New Roman"/>
          <w:b/>
          <w:szCs w:val="24"/>
          <w:lang w:eastAsia="en-US"/>
        </w:rPr>
      </w:pPr>
      <w:r w:rsidRPr="006353E3">
        <w:rPr>
          <w:rFonts w:cs="Times New Roman"/>
          <w:b/>
          <w:szCs w:val="24"/>
          <w:lang w:eastAsia="en-US"/>
        </w:rPr>
        <w:lastRenderedPageBreak/>
        <w:t xml:space="preserve">Часть 2. Сведения о выполняемых работах </w:t>
      </w:r>
    </w:p>
    <w:p w:rsidR="00895E1B" w:rsidRPr="006353E3" w:rsidRDefault="00895E1B" w:rsidP="00895E1B">
      <w:pPr>
        <w:autoSpaceDE w:val="0"/>
        <w:autoSpaceDN w:val="0"/>
        <w:adjustRightInd w:val="0"/>
        <w:jc w:val="center"/>
        <w:rPr>
          <w:rFonts w:cs="Times New Roman"/>
          <w:b/>
          <w:szCs w:val="24"/>
          <w:lang w:eastAsia="en-US"/>
        </w:rPr>
      </w:pPr>
      <w:r w:rsidRPr="006353E3">
        <w:rPr>
          <w:rFonts w:cs="Times New Roman"/>
          <w:b/>
          <w:szCs w:val="24"/>
          <w:lang w:eastAsia="en-US"/>
        </w:rPr>
        <w:t>Раздел 1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895E1B" w:rsidRPr="00837D04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1. Наименование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 творческой деятельности; физкультурно-спортивной деятельности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11034100000000000005101101</w:t>
            </w:r>
          </w:p>
        </w:tc>
      </w:tr>
      <w:tr w:rsidR="00895E1B" w:rsidRPr="00837D04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2. Категории потребителей работы: 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Cs w:val="24"/>
                <w:lang w:eastAsia="en-US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3. Показатели, характеризующие объем и (или) качество работы:</w:t>
      </w:r>
    </w:p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bookmarkStart w:id="0" w:name="Par11"/>
      <w:bookmarkEnd w:id="0"/>
      <w:r w:rsidRPr="00837D04">
        <w:rPr>
          <w:rFonts w:cs="Times New Roman"/>
          <w:szCs w:val="24"/>
          <w:lang w:eastAsia="en-US"/>
        </w:rPr>
        <w:t xml:space="preserve">3.1. Показатели, характеризующие качество работы </w:t>
      </w:r>
      <w:hyperlink w:anchor="Par201" w:history="1">
        <w:r w:rsidRPr="00837D04">
          <w:rPr>
            <w:rFonts w:cs="Times New Roman"/>
            <w:color w:val="0000FF"/>
            <w:szCs w:val="24"/>
            <w:lang w:eastAsia="en-US"/>
          </w:rPr>
          <w:t>&lt;4&gt;</w:t>
        </w:r>
      </w:hyperlink>
      <w:r w:rsidRPr="00837D04">
        <w:rPr>
          <w:rFonts w:cs="Times New Roman"/>
          <w:szCs w:val="24"/>
          <w:lang w:eastAsia="en-US"/>
        </w:rPr>
        <w:t>:</w:t>
      </w:r>
    </w:p>
    <w:tbl>
      <w:tblPr>
        <w:tblW w:w="1584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2552"/>
        <w:gridCol w:w="1559"/>
        <w:gridCol w:w="1559"/>
        <w:gridCol w:w="1418"/>
        <w:gridCol w:w="1559"/>
        <w:gridCol w:w="1684"/>
        <w:gridCol w:w="816"/>
        <w:gridCol w:w="778"/>
        <w:gridCol w:w="1388"/>
        <w:gridCol w:w="801"/>
        <w:gridCol w:w="257"/>
        <w:gridCol w:w="544"/>
      </w:tblGrid>
      <w:tr w:rsidR="00895E1B" w:rsidRPr="00837D04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Показатель, характеризующий содержание работы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(по справочникам)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качества работы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 показателя качества работы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22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 год (очередной финансовый год)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показателя)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наиме-нование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895E1B" w:rsidRPr="00837D04" w:rsidTr="009277EF">
        <w:trPr>
          <w:trHeight w:val="78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</w:t>
            </w:r>
            <w:r w:rsidRPr="00837D04">
              <w:rPr>
                <w:rFonts w:cs="Times New Roman"/>
                <w:szCs w:val="24"/>
                <w:lang w:eastAsia="en-US"/>
              </w:rPr>
              <w:lastRenderedPageBreak/>
              <w:t>творческих способностей, способностей к занятиям физической культурой и спортом, интереса к научной (научно-исследовательской) деятельности творческой деятельности; физкультурно-спортивной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001отсутствие обоснованных жалоб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шт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jc w:val="both"/>
        <w:rPr>
          <w:rFonts w:cs="Times New Roman"/>
          <w:szCs w:val="24"/>
          <w:lang w:eastAsia="en-US"/>
        </w:rPr>
      </w:pPr>
      <w:bookmarkStart w:id="1" w:name="Par86"/>
      <w:bookmarkEnd w:id="1"/>
      <w:r w:rsidRPr="00837D04">
        <w:rPr>
          <w:rFonts w:cs="Times New Roman"/>
          <w:szCs w:val="24"/>
          <w:lang w:eastAsia="en-US"/>
        </w:rPr>
        <w:lastRenderedPageBreak/>
        <w:t>3.2. Показатели, характеризующие объем работы:</w:t>
      </w:r>
    </w:p>
    <w:tbl>
      <w:tblPr>
        <w:tblW w:w="15408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7"/>
        <w:gridCol w:w="1134"/>
        <w:gridCol w:w="794"/>
        <w:gridCol w:w="340"/>
        <w:gridCol w:w="1134"/>
        <w:gridCol w:w="1247"/>
        <w:gridCol w:w="1284"/>
        <w:gridCol w:w="1807"/>
        <w:gridCol w:w="992"/>
        <w:gridCol w:w="993"/>
        <w:gridCol w:w="1134"/>
        <w:gridCol w:w="1701"/>
        <w:gridCol w:w="850"/>
        <w:gridCol w:w="911"/>
      </w:tblGrid>
      <w:tr w:rsidR="00895E1B" w:rsidRPr="00837D04" w:rsidTr="009277EF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Показатель объема работы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Значение показателя объема работы</w:t>
            </w:r>
          </w:p>
        </w:tc>
      </w:tr>
      <w:tr w:rsidR="00895E1B" w:rsidRPr="00837D04" w:rsidTr="009277EF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23" w:history="1">
              <w:r w:rsidRPr="00837D04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описание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>2016год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837D04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895E1B" w:rsidRPr="00837D04" w:rsidTr="009277EF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наиме-нова-ние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895E1B" w:rsidRPr="00837D04" w:rsidTr="009277E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13</w:t>
            </w:r>
          </w:p>
        </w:tc>
      </w:tr>
      <w:tr w:rsidR="00895E1B" w:rsidRPr="00837D04" w:rsidTr="009277EF">
        <w:trPr>
          <w:trHeight w:val="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001 количество мероприятий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</w:tr>
      <w:tr w:rsidR="00895E1B" w:rsidRPr="00837D04" w:rsidTr="009277EF">
        <w:trPr>
          <w:trHeight w:val="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002 количество участников мероприятий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  <w:r w:rsidRPr="00837D04">
              <w:rPr>
                <w:rFonts w:cs="Times New Roman"/>
                <w:szCs w:val="24"/>
                <w:lang w:eastAsia="en-US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895E1B" w:rsidRPr="00023A40" w:rsidRDefault="00895E1B" w:rsidP="00895E1B">
      <w:pPr>
        <w:autoSpaceDE w:val="0"/>
        <w:autoSpaceDN w:val="0"/>
        <w:adjustRightInd w:val="0"/>
        <w:jc w:val="center"/>
        <w:rPr>
          <w:rFonts w:cs="Times New Roman"/>
          <w:b/>
          <w:szCs w:val="24"/>
          <w:lang w:eastAsia="en-US"/>
        </w:rPr>
      </w:pPr>
      <w:r w:rsidRPr="00023A40">
        <w:rPr>
          <w:rFonts w:cs="Times New Roman"/>
          <w:b/>
          <w:szCs w:val="24"/>
          <w:lang w:eastAsia="en-US"/>
        </w:rPr>
        <w:lastRenderedPageBreak/>
        <w:t xml:space="preserve">Часть 3. Прочие сведения о муниципальном задании </w:t>
      </w:r>
      <w:hyperlink w:anchor="Par202" w:history="1">
        <w:r w:rsidRPr="00023A40">
          <w:rPr>
            <w:rFonts w:cs="Times New Roman"/>
            <w:b/>
            <w:color w:val="0000FF"/>
            <w:szCs w:val="24"/>
            <w:lang w:eastAsia="en-US"/>
          </w:rPr>
          <w:t>&lt;5&gt;</w:t>
        </w:r>
      </w:hyperlink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026"/>
      </w:tblGrid>
      <w:tr w:rsidR="00895E1B" w:rsidRPr="00837D04" w:rsidTr="009277EF">
        <w:trPr>
          <w:cantSplit/>
          <w:trHeight w:val="1794"/>
        </w:trPr>
        <w:tc>
          <w:tcPr>
            <w:tcW w:w="15026" w:type="dxa"/>
            <w:tcBorders>
              <w:top w:val="nil"/>
              <w:bottom w:val="nil"/>
            </w:tcBorders>
          </w:tcPr>
          <w:p w:rsidR="00895E1B" w:rsidRPr="00837D04" w:rsidRDefault="00895E1B" w:rsidP="009277EF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837D04">
              <w:rPr>
                <w:rFonts w:eastAsia="Times New Roman" w:cs="Times New Roman"/>
                <w:szCs w:val="24"/>
              </w:rPr>
              <w:t xml:space="preserve">Основания для досрочного прекращения выполнения муниципального задания: </w:t>
            </w:r>
          </w:p>
          <w:p w:rsidR="00895E1B" w:rsidRPr="00837D04" w:rsidRDefault="00895E1B" w:rsidP="009277E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  <w:u w:val="single"/>
              </w:rPr>
            </w:pPr>
            <w:r w:rsidRPr="00837D04">
              <w:rPr>
                <w:rFonts w:eastAsia="Times New Roman" w:cs="Times New Roman"/>
                <w:szCs w:val="24"/>
                <w:u w:val="single"/>
              </w:rPr>
              <w:t>реорганизация муниципального автономного учреждения, ликвидация учреждения, иные случаи в соответствии с действующим законодательством.</w:t>
            </w:r>
          </w:p>
        </w:tc>
      </w:tr>
    </w:tbl>
    <w:p w:rsidR="00895E1B" w:rsidRPr="00837D04" w:rsidRDefault="00895E1B" w:rsidP="00895E1B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Иная информация, необходимая для выполнения (контроля за выполнением) муниципального задания </w:t>
      </w:r>
    </w:p>
    <w:p w:rsidR="00895E1B" w:rsidRPr="00837D04" w:rsidRDefault="00895E1B" w:rsidP="00895E1B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rPr>
          <w:rFonts w:cs="Times New Roman"/>
          <w:color w:val="FF0000"/>
          <w:szCs w:val="24"/>
          <w:lang w:eastAsia="en-US"/>
        </w:rPr>
      </w:pPr>
      <w:r w:rsidRPr="00837D04">
        <w:rPr>
          <w:rFonts w:cs="Times New Roman"/>
          <w:color w:val="FF0000"/>
          <w:szCs w:val="24"/>
          <w:lang w:eastAsia="en-US"/>
        </w:rPr>
        <w:t>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969"/>
        <w:gridCol w:w="7647"/>
      </w:tblGrid>
      <w:tr w:rsidR="00895E1B" w:rsidRPr="00837D04" w:rsidTr="009277EF">
        <w:tc>
          <w:tcPr>
            <w:tcW w:w="3510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cs="Times New Roman"/>
                <w:color w:val="FF0000"/>
                <w:szCs w:val="24"/>
                <w:lang w:eastAsia="en-US"/>
              </w:rPr>
              <w:t>Форма контроля</w:t>
            </w:r>
          </w:p>
        </w:tc>
        <w:tc>
          <w:tcPr>
            <w:tcW w:w="3969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cs="Times New Roman"/>
                <w:color w:val="FF0000"/>
                <w:szCs w:val="24"/>
                <w:lang w:eastAsia="en-US"/>
              </w:rPr>
              <w:t>Периодичность</w:t>
            </w:r>
          </w:p>
        </w:tc>
        <w:tc>
          <w:tcPr>
            <w:tcW w:w="7647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cs="Times New Roman"/>
                <w:color w:val="FF0000"/>
                <w:szCs w:val="24"/>
                <w:lang w:eastAsia="en-US"/>
              </w:rPr>
              <w:t>Органы исполнительной власти муниципального района, осуществляющие контроль за выполнением муниципального задания</w:t>
            </w:r>
          </w:p>
        </w:tc>
      </w:tr>
      <w:tr w:rsidR="00895E1B" w:rsidRPr="00837D04" w:rsidTr="009277EF">
        <w:tc>
          <w:tcPr>
            <w:tcW w:w="3510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cs="Times New Roman"/>
                <w:color w:val="FF0000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cs="Times New Roman"/>
                <w:color w:val="FF0000"/>
                <w:szCs w:val="24"/>
                <w:lang w:eastAsia="en-US"/>
              </w:rPr>
              <w:t>2</w:t>
            </w:r>
          </w:p>
        </w:tc>
        <w:tc>
          <w:tcPr>
            <w:tcW w:w="7647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cs="Times New Roman"/>
                <w:color w:val="FF0000"/>
                <w:szCs w:val="24"/>
                <w:lang w:eastAsia="en-US"/>
              </w:rPr>
              <w:t>3</w:t>
            </w:r>
          </w:p>
        </w:tc>
      </w:tr>
      <w:tr w:rsidR="00895E1B" w:rsidRPr="00837D04" w:rsidTr="009277EF">
        <w:tc>
          <w:tcPr>
            <w:tcW w:w="3510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eastAsia="Times New Roman" w:cs="Times New Roman"/>
                <w:color w:val="FF0000"/>
                <w:szCs w:val="24"/>
                <w:lang w:eastAsia="en-US"/>
              </w:rPr>
              <w:t>Внешний контроль</w:t>
            </w:r>
          </w:p>
        </w:tc>
        <w:tc>
          <w:tcPr>
            <w:tcW w:w="3969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eastAsia="Times New Roman" w:cs="Times New Roman"/>
                <w:color w:val="FF0000"/>
                <w:szCs w:val="24"/>
                <w:lang w:eastAsia="en-US"/>
              </w:rPr>
              <w:t>2 раза в год</w:t>
            </w:r>
          </w:p>
        </w:tc>
        <w:tc>
          <w:tcPr>
            <w:tcW w:w="7647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eastAsia="Times New Roman" w:cs="Times New Roman"/>
                <w:color w:val="FF0000"/>
                <w:szCs w:val="24"/>
                <w:lang w:eastAsia="en-US"/>
              </w:rPr>
              <w:t>Учредитель (проводит мониторинг выполнения задания в виде отчета)</w:t>
            </w:r>
          </w:p>
        </w:tc>
      </w:tr>
      <w:tr w:rsidR="00895E1B" w:rsidRPr="00837D04" w:rsidTr="009277EF">
        <w:tc>
          <w:tcPr>
            <w:tcW w:w="3510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eastAsia="Times New Roman" w:cs="Times New Roman"/>
                <w:color w:val="FF0000"/>
                <w:szCs w:val="24"/>
                <w:lang w:eastAsia="en-US"/>
              </w:rPr>
              <w:t>Внешний контроль</w:t>
            </w:r>
          </w:p>
        </w:tc>
        <w:tc>
          <w:tcPr>
            <w:tcW w:w="3969" w:type="dxa"/>
            <w:shd w:val="clear" w:color="auto" w:fill="auto"/>
          </w:tcPr>
          <w:p w:rsidR="00895E1B" w:rsidRPr="00837D04" w:rsidRDefault="00895E1B" w:rsidP="009277EF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eastAsia="Times New Roman" w:cs="Times New Roman"/>
                <w:color w:val="FF0000"/>
                <w:szCs w:val="24"/>
                <w:lang w:eastAsia="en-US"/>
              </w:rPr>
              <w:t>Не чаще 1 раза в 2 года</w:t>
            </w:r>
          </w:p>
        </w:tc>
        <w:tc>
          <w:tcPr>
            <w:tcW w:w="7647" w:type="dxa"/>
            <w:shd w:val="clear" w:color="auto" w:fill="auto"/>
          </w:tcPr>
          <w:p w:rsidR="00895E1B" w:rsidRPr="00837D04" w:rsidRDefault="00895E1B" w:rsidP="009277EF">
            <w:pPr>
              <w:spacing w:after="0" w:line="240" w:lineRule="auto"/>
              <w:rPr>
                <w:rFonts w:cs="Times New Roman"/>
                <w:color w:val="FF0000"/>
                <w:szCs w:val="24"/>
                <w:lang w:eastAsia="en-US"/>
              </w:rPr>
            </w:pPr>
            <w:r w:rsidRPr="00837D04">
              <w:rPr>
                <w:rFonts w:cs="Times New Roman"/>
                <w:color w:val="FF0000"/>
                <w:szCs w:val="24"/>
                <w:lang w:eastAsia="en-US"/>
              </w:rPr>
              <w:t>Уполномоченные, надзорные и контролирующие органы</w:t>
            </w:r>
          </w:p>
        </w:tc>
      </w:tr>
    </w:tbl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rPr>
          <w:rFonts w:cs="Times New Roman"/>
          <w:color w:val="FF0000"/>
          <w:szCs w:val="24"/>
          <w:lang w:eastAsia="en-US"/>
        </w:rPr>
      </w:pPr>
      <w:r w:rsidRPr="00837D04">
        <w:rPr>
          <w:rFonts w:cs="Times New Roman"/>
          <w:color w:val="FF0000"/>
          <w:szCs w:val="24"/>
          <w:lang w:eastAsia="en-US"/>
        </w:rPr>
        <w:t>4. Требования к отчетности о выполнении муниципального задания ____________________________________________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rPr>
          <w:rFonts w:cs="Times New Roman"/>
          <w:color w:val="FF0000"/>
          <w:szCs w:val="24"/>
          <w:lang w:eastAsia="en-US"/>
        </w:rPr>
      </w:pPr>
      <w:r w:rsidRPr="00837D04">
        <w:rPr>
          <w:rFonts w:cs="Times New Roman"/>
          <w:color w:val="FF0000"/>
          <w:szCs w:val="24"/>
          <w:lang w:eastAsia="en-US"/>
        </w:rPr>
        <w:t>4.1.  Периодичность представления отчетов о выполнении муниципального задания 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rPr>
          <w:rFonts w:cs="Times New Roman"/>
          <w:color w:val="FF0000"/>
          <w:szCs w:val="24"/>
          <w:lang w:eastAsia="en-US"/>
        </w:rPr>
      </w:pPr>
      <w:r w:rsidRPr="00837D04">
        <w:rPr>
          <w:rFonts w:cs="Times New Roman"/>
          <w:color w:val="FF0000"/>
          <w:szCs w:val="24"/>
          <w:lang w:eastAsia="en-US"/>
        </w:rPr>
        <w:t>4.2. Сроки представления отчетов о выполнении муниципального задания</w:t>
      </w:r>
      <w:r>
        <w:rPr>
          <w:rFonts w:cs="Times New Roman"/>
          <w:color w:val="FF0000"/>
          <w:szCs w:val="24"/>
          <w:lang w:eastAsia="en-US"/>
        </w:rPr>
        <w:t>- один раз в год</w:t>
      </w:r>
      <w:r w:rsidRPr="00837D04">
        <w:rPr>
          <w:rFonts w:cs="Times New Roman"/>
          <w:color w:val="FF0000"/>
          <w:szCs w:val="24"/>
          <w:lang w:eastAsia="en-US"/>
        </w:rPr>
        <w:t>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rPr>
          <w:rFonts w:cs="Times New Roman"/>
          <w:color w:val="FF0000"/>
          <w:szCs w:val="24"/>
          <w:lang w:eastAsia="en-US"/>
        </w:rPr>
      </w:pPr>
      <w:r w:rsidRPr="00837D04">
        <w:rPr>
          <w:rFonts w:cs="Times New Roman"/>
          <w:color w:val="FF0000"/>
          <w:szCs w:val="24"/>
          <w:lang w:eastAsia="en-US"/>
        </w:rPr>
        <w:t>________________________________________________________________________________________________________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rPr>
          <w:rFonts w:cs="Times New Roman"/>
          <w:color w:val="FF0000"/>
          <w:szCs w:val="24"/>
          <w:lang w:eastAsia="en-US"/>
        </w:rPr>
      </w:pPr>
      <w:r w:rsidRPr="00837D04">
        <w:rPr>
          <w:rFonts w:cs="Times New Roman"/>
          <w:color w:val="FF0000"/>
          <w:szCs w:val="24"/>
          <w:lang w:eastAsia="en-US"/>
        </w:rPr>
        <w:t xml:space="preserve">4.3. Иные требования к отчетности о выполнении муниципального задания </w:t>
      </w:r>
      <w:r>
        <w:rPr>
          <w:rFonts w:cs="Times New Roman"/>
          <w:color w:val="FF0000"/>
          <w:szCs w:val="24"/>
          <w:lang w:eastAsia="en-US"/>
        </w:rPr>
        <w:t xml:space="preserve">–Предварительный отчет- до 01 декабря отчетного года. Отчет за год –до 0 1 февраля,  месяца следующего за отчетным </w:t>
      </w:r>
      <w:r w:rsidRPr="00837D04">
        <w:rPr>
          <w:rFonts w:cs="Times New Roman"/>
          <w:color w:val="FF0000"/>
          <w:szCs w:val="24"/>
          <w:lang w:eastAsia="en-US"/>
        </w:rPr>
        <w:t>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________________________________________________________________________________________________________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 xml:space="preserve">5. Иные показатели, связанные с выполнением муниципального задания, </w:t>
      </w:r>
      <w:hyperlink w:anchor="Par203" w:history="1">
        <w:r w:rsidRPr="00837D04">
          <w:rPr>
            <w:rFonts w:cs="Times New Roman"/>
            <w:color w:val="0000FF"/>
            <w:szCs w:val="24"/>
            <w:lang w:eastAsia="en-US"/>
          </w:rPr>
          <w:t>&lt;6&gt;</w:t>
        </w:r>
      </w:hyperlink>
      <w:r w:rsidRPr="00837D04">
        <w:rPr>
          <w:rFonts w:cs="Times New Roman"/>
          <w:szCs w:val="24"/>
          <w:lang w:eastAsia="en-US"/>
        </w:rPr>
        <w:t>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_______________________________________________________________________________________________________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r w:rsidRPr="00837D04">
        <w:rPr>
          <w:rFonts w:cs="Times New Roman"/>
          <w:szCs w:val="24"/>
          <w:lang w:eastAsia="en-US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bookmarkStart w:id="2" w:name="Par200"/>
      <w:bookmarkEnd w:id="2"/>
      <w:r w:rsidRPr="00837D04">
        <w:rPr>
          <w:rFonts w:cs="Times New Roman"/>
          <w:szCs w:val="24"/>
          <w:lang w:eastAsia="en-US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bookmarkStart w:id="3" w:name="Par201"/>
      <w:bookmarkEnd w:id="3"/>
      <w:r w:rsidRPr="00837D04">
        <w:rPr>
          <w:rFonts w:cs="Times New Roman"/>
          <w:szCs w:val="24"/>
          <w:lang w:eastAsia="en-US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bookmarkStart w:id="4" w:name="Par202"/>
      <w:bookmarkEnd w:id="4"/>
      <w:r w:rsidRPr="00837D04">
        <w:rPr>
          <w:rFonts w:cs="Times New Roman"/>
          <w:szCs w:val="24"/>
          <w:lang w:eastAsia="en-US"/>
        </w:rPr>
        <w:t>&lt;5&gt; Заполняется в целом по муниципальному заданию.</w:t>
      </w:r>
    </w:p>
    <w:p w:rsidR="00895E1B" w:rsidRPr="00837D04" w:rsidRDefault="00895E1B" w:rsidP="00895E1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  <w:lang w:eastAsia="en-US"/>
        </w:rPr>
      </w:pPr>
      <w:bookmarkStart w:id="5" w:name="Par203"/>
      <w:bookmarkEnd w:id="5"/>
      <w:r w:rsidRPr="00837D04">
        <w:rPr>
          <w:rFonts w:cs="Times New Roman"/>
          <w:szCs w:val="24"/>
          <w:lang w:eastAsia="en-US"/>
        </w:rPr>
        <w:t xml:space="preserve"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 автономных учреждений, главным распорядителем средств бюджета муниципального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ar11" w:history="1">
        <w:r w:rsidRPr="00837D04">
          <w:rPr>
            <w:rFonts w:cs="Times New Roman"/>
            <w:szCs w:val="24"/>
            <w:lang w:eastAsia="en-US"/>
          </w:rPr>
          <w:t>подпунктах 3.1</w:t>
        </w:r>
      </w:hyperlink>
      <w:r w:rsidRPr="00837D04">
        <w:rPr>
          <w:rFonts w:cs="Times New Roman"/>
          <w:szCs w:val="24"/>
          <w:lang w:eastAsia="en-US"/>
        </w:rPr>
        <w:t xml:space="preserve"> и </w:t>
      </w:r>
      <w:hyperlink w:anchor="Par86" w:history="1">
        <w:r w:rsidRPr="00837D04">
          <w:rPr>
            <w:rFonts w:cs="Times New Roman"/>
            <w:szCs w:val="24"/>
            <w:lang w:eastAsia="en-US"/>
          </w:rPr>
          <w:t>3.2</w:t>
        </w:r>
      </w:hyperlink>
      <w:r w:rsidRPr="00837D04">
        <w:rPr>
          <w:rFonts w:cs="Times New Roman"/>
          <w:szCs w:val="24"/>
          <w:lang w:eastAsia="en-US"/>
        </w:rPr>
        <w:t xml:space="preserve"> настоящего муниципального задания, не заполняются.</w:t>
      </w:r>
    </w:p>
    <w:p w:rsidR="00895E1B" w:rsidRPr="00837D04" w:rsidRDefault="00895E1B" w:rsidP="00895E1B">
      <w:pPr>
        <w:rPr>
          <w:rFonts w:cs="Times New Roman"/>
          <w:szCs w:val="24"/>
        </w:rPr>
      </w:pPr>
    </w:p>
    <w:p w:rsidR="00D43A8E" w:rsidRDefault="00D43A8E"/>
    <w:sectPr w:rsidR="00D43A8E" w:rsidSect="008A3CD6">
      <w:pgSz w:w="16840" w:h="11907" w:orient="landscape"/>
      <w:pgMar w:top="1135" w:right="794" w:bottom="567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523"/>
    <w:multiLevelType w:val="hybridMultilevel"/>
    <w:tmpl w:val="E2C4397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C0F85"/>
    <w:multiLevelType w:val="hybridMultilevel"/>
    <w:tmpl w:val="B6CE9052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8118A"/>
    <w:multiLevelType w:val="hybridMultilevel"/>
    <w:tmpl w:val="F9EA114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A0BE0"/>
    <w:multiLevelType w:val="hybridMultilevel"/>
    <w:tmpl w:val="A34E7110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425B9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4723A"/>
    <w:multiLevelType w:val="hybridMultilevel"/>
    <w:tmpl w:val="A3823E3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14ED0"/>
    <w:multiLevelType w:val="hybridMultilevel"/>
    <w:tmpl w:val="3364D396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D0E30"/>
    <w:multiLevelType w:val="hybridMultilevel"/>
    <w:tmpl w:val="1996D64C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2C7FB3"/>
    <w:multiLevelType w:val="hybridMultilevel"/>
    <w:tmpl w:val="5A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55579"/>
    <w:multiLevelType w:val="hybridMultilevel"/>
    <w:tmpl w:val="B4ACBBF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2D44DF"/>
    <w:multiLevelType w:val="hybridMultilevel"/>
    <w:tmpl w:val="63808814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5509BE"/>
    <w:multiLevelType w:val="hybridMultilevel"/>
    <w:tmpl w:val="C6B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22358"/>
    <w:multiLevelType w:val="hybridMultilevel"/>
    <w:tmpl w:val="92E61D5E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95E1B"/>
    <w:rsid w:val="00895E1B"/>
    <w:rsid w:val="00D4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1B"/>
    <w:pPr>
      <w:spacing w:after="160" w:line="259" w:lineRule="auto"/>
    </w:pPr>
    <w:rPr>
      <w:rFonts w:ascii="Times New Roman" w:eastAsia="Calibri" w:hAnsi="Times New Roman" w:cs="Arial Unicode MS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95E1B"/>
    <w:pPr>
      <w:keepNext/>
      <w:spacing w:after="0" w:line="240" w:lineRule="auto"/>
      <w:outlineLvl w:val="0"/>
    </w:pPr>
    <w:rPr>
      <w:rFonts w:eastAsia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895E1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qFormat/>
    <w:rsid w:val="00895E1B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E1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5E1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95E1B"/>
    <w:rPr>
      <w:rFonts w:ascii="Courier New" w:eastAsia="Times New Roman" w:hAnsi="Courier New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5E1B"/>
  </w:style>
  <w:style w:type="paragraph" w:styleId="a3">
    <w:name w:val="Body Text"/>
    <w:basedOn w:val="a"/>
    <w:link w:val="a4"/>
    <w:rsid w:val="00895E1B"/>
    <w:pPr>
      <w:spacing w:after="0" w:line="240" w:lineRule="auto"/>
    </w:pPr>
    <w:rPr>
      <w:rFonts w:eastAsia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895E1B"/>
    <w:rPr>
      <w:rFonts w:ascii="Times New Roman" w:eastAsia="Times New Roman" w:hAnsi="Times New Roman" w:cs="Times New Roman"/>
      <w:sz w:val="28"/>
      <w:szCs w:val="20"/>
      <w:lang/>
    </w:rPr>
  </w:style>
  <w:style w:type="table" w:styleId="a5">
    <w:name w:val="Table Grid"/>
    <w:basedOn w:val="a1"/>
    <w:rsid w:val="00895E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895E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95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5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95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895E1B"/>
    <w:pPr>
      <w:spacing w:after="0" w:line="240" w:lineRule="auto"/>
    </w:pPr>
    <w:rPr>
      <w:rFonts w:ascii="Segoe UI" w:hAnsi="Segoe UI" w:cs="Times New Roman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895E1B"/>
    <w:rPr>
      <w:rFonts w:ascii="Segoe UI" w:eastAsia="Calibri" w:hAnsi="Segoe UI" w:cs="Times New Roman"/>
      <w:sz w:val="18"/>
      <w:szCs w:val="18"/>
      <w:lang/>
    </w:rPr>
  </w:style>
  <w:style w:type="paragraph" w:customStyle="1" w:styleId="a8">
    <w:name w:val="подпись к объекту"/>
    <w:basedOn w:val="a"/>
    <w:next w:val="a"/>
    <w:rsid w:val="00895E1B"/>
    <w:pPr>
      <w:tabs>
        <w:tab w:val="left" w:pos="3060"/>
      </w:tabs>
      <w:spacing w:after="0" w:line="240" w:lineRule="atLeast"/>
      <w:jc w:val="center"/>
    </w:pPr>
    <w:rPr>
      <w:rFonts w:eastAsia="Times New Roman" w:cs="Times New Roman"/>
      <w:b/>
      <w:caps/>
      <w:sz w:val="28"/>
      <w:szCs w:val="20"/>
      <w:lang w:eastAsia="ar-SA"/>
    </w:rPr>
  </w:style>
  <w:style w:type="character" w:styleId="a9">
    <w:name w:val="Hyperlink"/>
    <w:rsid w:val="00895E1B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895E1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4"/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895E1B"/>
    <w:rPr>
      <w:rFonts w:ascii="Times New Roman" w:eastAsia="Times New Roman" w:hAnsi="Times New Roman" w:cs="Times New Roman"/>
      <w:sz w:val="20"/>
      <w:szCs w:val="24"/>
      <w:lang/>
    </w:rPr>
  </w:style>
  <w:style w:type="character" w:styleId="ac">
    <w:name w:val="page number"/>
    <w:basedOn w:val="a0"/>
    <w:rsid w:val="00895E1B"/>
  </w:style>
  <w:style w:type="paragraph" w:styleId="ad">
    <w:name w:val="footer"/>
    <w:basedOn w:val="a"/>
    <w:link w:val="ae"/>
    <w:rsid w:val="00895E1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4"/>
      <w:lang/>
    </w:rPr>
  </w:style>
  <w:style w:type="character" w:customStyle="1" w:styleId="ae">
    <w:name w:val="Нижний колонтитул Знак"/>
    <w:basedOn w:val="a0"/>
    <w:link w:val="ad"/>
    <w:rsid w:val="00895E1B"/>
    <w:rPr>
      <w:rFonts w:ascii="Times New Roman" w:eastAsia="Times New Roman" w:hAnsi="Times New Roman" w:cs="Times New Roman"/>
      <w:sz w:val="20"/>
      <w:szCs w:val="24"/>
      <w:lang/>
    </w:rPr>
  </w:style>
  <w:style w:type="paragraph" w:styleId="af">
    <w:name w:val="List Paragraph"/>
    <w:basedOn w:val="a"/>
    <w:uiPriority w:val="34"/>
    <w:qFormat/>
    <w:rsid w:val="0089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4ADE9F37830E2B89DB319FBCCE6O" TargetMode="External"/><Relationship Id="rId13" Type="http://schemas.openxmlformats.org/officeDocument/2006/relationships/hyperlink" Target="consultantplus://offline/ref=8F3BB731765F946D87A85A21AD40C7ADDA2AABE4FC7C30E2B89DB319FBC6638C15CCB296E619E1DAC6EA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yperlink" Target="consultantplus://offline/ref=8F3BB731765F946D87A85A21AD40C7ADDA24ADE9F37830E2B89DB319FBCCE6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8F3BB731765F946D87A85A21AD40C7ADDA24ADE9F37830E2B89DB319FBCCE6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F3BB731765F946D87A85A21AD40C7ADDA25AAEAF17430E2B89DB319FBCCE6O" TargetMode="Externa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4ADE9F37830E2B89DB319FBCCE6O" TargetMode="External"/><Relationship Id="rId19" Type="http://schemas.openxmlformats.org/officeDocument/2006/relationships/hyperlink" Target="consultantplus://offline/ref=8F3BB731765F946D87A85A21AD40C7ADDA2AABE4FC7C30E2B89DB319FBC6638C15CCB296E619E1DAC6E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4ADE9F37830E2B89DB319FBCCE6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6764</Words>
  <Characters>38558</Characters>
  <Application>Microsoft Office Word</Application>
  <DocSecurity>0</DocSecurity>
  <Lines>321</Lines>
  <Paragraphs>90</Paragraphs>
  <ScaleCrop>false</ScaleCrop>
  <Company>Reanimator Extreme Edition</Company>
  <LinksUpToDate>false</LinksUpToDate>
  <CharactersWithSpaces>45232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2017-03-15T13:03:00Z</dcterms:created>
  <dcterms:modified xsi:type="dcterms:W3CDTF">2017-03-15T13:04:00Z</dcterms:modified>
</cp:coreProperties>
</file>