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21" w:rsidRPr="002B2021" w:rsidRDefault="002B2021" w:rsidP="002B2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89010507"/>
      <w:r w:rsidRPr="002B20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" cy="901065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21" w:rsidRPr="002B2021" w:rsidRDefault="002B2021" w:rsidP="002B2021">
      <w:pPr>
        <w:keepNext/>
        <w:spacing w:after="0" w:line="240" w:lineRule="auto"/>
        <w:jc w:val="right"/>
        <w:outlineLvl w:val="3"/>
        <w:rPr>
          <w:rFonts w:ascii="Courier New" w:eastAsia="Times New Roman" w:hAnsi="Courier New" w:cs="Times New Roman"/>
          <w:b/>
          <w:sz w:val="28"/>
          <w:szCs w:val="28"/>
          <w:lang w:eastAsia="ru-RU"/>
        </w:rPr>
      </w:pPr>
      <w:r w:rsidRPr="002B2021">
        <w:rPr>
          <w:rFonts w:ascii="Courier New" w:eastAsia="Times New Roman" w:hAnsi="Courier New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2B2021" w:rsidRPr="002B2021" w:rsidRDefault="002B2021" w:rsidP="002B202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2B20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Российская Федерация</w:t>
      </w:r>
    </w:p>
    <w:p w:rsidR="002B2021" w:rsidRPr="002B2021" w:rsidRDefault="002B2021" w:rsidP="002B20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2B2021" w:rsidRPr="002B2021" w:rsidRDefault="002B2021" w:rsidP="002B202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4"/>
          <w:szCs w:val="28"/>
          <w:lang w:eastAsia="ru-RU"/>
        </w:rPr>
      </w:pPr>
    </w:p>
    <w:p w:rsidR="002B2021" w:rsidRPr="002B2021" w:rsidRDefault="002B2021" w:rsidP="002B202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</w:pPr>
      <w:r w:rsidRPr="002B2021"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  <w:t>Администрация  Батецкого муниципального  района</w:t>
      </w:r>
    </w:p>
    <w:p w:rsidR="002B2021" w:rsidRPr="002B2021" w:rsidRDefault="002B2021" w:rsidP="002B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</w:pPr>
    </w:p>
    <w:p w:rsidR="002B2021" w:rsidRPr="002B2021" w:rsidRDefault="002B2021" w:rsidP="002B20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00"/>
          <w:sz w:val="28"/>
          <w:szCs w:val="28"/>
          <w:lang w:eastAsia="ru-RU"/>
        </w:rPr>
      </w:pPr>
      <w:r w:rsidRPr="002B2021">
        <w:rPr>
          <w:rFonts w:ascii="Times New Roman" w:eastAsia="Times New Roman" w:hAnsi="Times New Roman" w:cs="Times New Roman"/>
          <w:caps/>
          <w:spacing w:val="100"/>
          <w:sz w:val="28"/>
          <w:szCs w:val="28"/>
          <w:lang w:eastAsia="ru-RU"/>
        </w:rPr>
        <w:t xml:space="preserve">ПОСТАНОВЛЕНИЕ          </w:t>
      </w:r>
    </w:p>
    <w:p w:rsidR="002B2021" w:rsidRPr="002B2021" w:rsidRDefault="002B2021" w:rsidP="002B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021" w:rsidRPr="002B2021" w:rsidRDefault="002B2021" w:rsidP="002B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22.12.2017 </w:t>
      </w:r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955</w:t>
      </w:r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021" w:rsidRPr="002B2021" w:rsidRDefault="002B2021" w:rsidP="002B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Батецкий</w:t>
      </w:r>
    </w:p>
    <w:p w:rsidR="002B2021" w:rsidRPr="002B2021" w:rsidRDefault="002B2021" w:rsidP="002B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021" w:rsidRPr="002B2021" w:rsidRDefault="002E7C0E" w:rsidP="002B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14" o:spid="_x0000_s1026" style="position:absolute;margin-left:1.15pt;margin-top:.45pt;width:204.75pt;height:5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" o:allowincell="f" stroked="f" strokeweight="0">
            <v:textbox style="mso-next-textbox:#Rectangle 14" inset="0,0,0,0">
              <w:txbxContent>
                <w:p w:rsidR="006D1B75" w:rsidRPr="007D4AB0" w:rsidRDefault="006D1B75" w:rsidP="007D4AB0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4A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постановление Администрации Батецкого </w:t>
                  </w:r>
                  <w:proofErr w:type="gramStart"/>
                  <w:r w:rsidRPr="007D4A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7D4A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района от 18.01.2017 №12</w:t>
                  </w:r>
                </w:p>
              </w:txbxContent>
            </v:textbox>
          </v:rect>
        </w:pict>
      </w:r>
    </w:p>
    <w:p w:rsidR="002B2021" w:rsidRPr="002B2021" w:rsidRDefault="002B2021" w:rsidP="002B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021" w:rsidRPr="002B2021" w:rsidRDefault="002B2021" w:rsidP="002B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B2021" w:rsidRPr="002B2021" w:rsidRDefault="002B2021" w:rsidP="002B2021">
      <w:pPr>
        <w:shd w:val="clear" w:color="auto" w:fill="FFFFFF"/>
        <w:tabs>
          <w:tab w:val="left" w:pos="830"/>
        </w:tabs>
        <w:spacing w:before="5"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021" w:rsidRPr="002B2021" w:rsidRDefault="002B2021" w:rsidP="002B2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5 апреля 2013 года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 к форме планов закупок товаров, работ, услуг»</w:t>
      </w:r>
      <w:r w:rsidR="0087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C3347" w:rsidRPr="00CC3347">
        <w:rPr>
          <w:rFonts w:ascii="Times New Roman" w:hAnsi="Times New Roman" w:cs="Times New Roman"/>
          <w:color w:val="000000"/>
          <w:sz w:val="28"/>
          <w:szCs w:val="28"/>
        </w:rPr>
        <w:t xml:space="preserve">  в соответствии с решением Совета депутатов </w:t>
      </w:r>
      <w:r w:rsidR="00CC3347" w:rsidRPr="00CC3347">
        <w:rPr>
          <w:rFonts w:ascii="Times New Roman" w:hAnsi="Times New Roman" w:cs="Times New Roman"/>
          <w:color w:val="ED7D31"/>
          <w:sz w:val="28"/>
          <w:szCs w:val="28"/>
        </w:rPr>
        <w:t xml:space="preserve"> </w:t>
      </w:r>
      <w:r w:rsidR="00CC3347" w:rsidRPr="00CC3347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 от 23.05.2017 №113-СД «О внесении изменений в решение Совета депутатов Батецкого сельского поселения от 28.12.2016 №101-СД «О бюджете Батецкого сельского поселения на 2017 год и плановый период 2018 и 2019 годов»</w:t>
      </w:r>
      <w:r w:rsidR="00874673" w:rsidRPr="00CC33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Батецкого муниципального района</w:t>
      </w:r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B2021" w:rsidRPr="002B2021" w:rsidRDefault="002B2021" w:rsidP="002B2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План закупок товаров, работ, услуг  для обеспечения муниципальных нужд на 2017 финансовый год и на плановый период 2018 и 2019 годов, утвержденный постановлением Администрации муниципального района от 18.01.2017 №12 «Об утверждении Плана закупок на 2017 финансовый год и плановый период 2018- 2019 годов», изложив его в новой прилагаемой редакции, для нужд Батецкого сельского поселения (ОКТМО 49603402).</w:t>
      </w:r>
      <w:proofErr w:type="gramEnd"/>
    </w:p>
    <w:p w:rsidR="002B2021" w:rsidRPr="002B2021" w:rsidRDefault="002B2021" w:rsidP="002B2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постановление в муниципальной   газете «Батецкий вестник» и на официальном сайте Администрации Батецкого муниципального района в информационно-телекоммуникационной сети «Интернет». </w:t>
      </w:r>
    </w:p>
    <w:p w:rsidR="002B2021" w:rsidRPr="002B2021" w:rsidRDefault="002B2021" w:rsidP="002B2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План</w:t>
      </w:r>
      <w:proofErr w:type="gramEnd"/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закупок товаров, работ, услуг  для обеспечения муниципальных нужд на 2017 финансовый год и на плановый период 2018 и 2019 годов в единой информационной системе в сфере закупок в информационно-телекоммуникационной сети «Интернет»: </w:t>
      </w:r>
      <w:r w:rsidRPr="002B20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2B20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B20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B20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2021" w:rsidRPr="002B2021" w:rsidRDefault="002B2021" w:rsidP="002B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021" w:rsidRDefault="007D4AB0" w:rsidP="002B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                                                   В.Н.Иванов</w:t>
      </w:r>
    </w:p>
    <w:p w:rsidR="000F380C" w:rsidRPr="002B2021" w:rsidRDefault="000F380C" w:rsidP="002B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0F380C" w:rsidRDefault="000F380C" w:rsidP="002B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F380C" w:rsidSect="007D4AB0">
          <w:pgSz w:w="11906" w:h="16838"/>
          <w:pgMar w:top="794" w:right="567" w:bottom="794" w:left="1418" w:header="709" w:footer="709" w:gutter="0"/>
          <w:cols w:space="708"/>
          <w:docGrid w:linePitch="360"/>
        </w:sectPr>
      </w:pPr>
    </w:p>
    <w:p w:rsidR="000F380C" w:rsidRPr="000F380C" w:rsidRDefault="000F380C" w:rsidP="000F380C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0F38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Утвержден </w:t>
      </w:r>
    </w:p>
    <w:p w:rsidR="000F380C" w:rsidRPr="000F380C" w:rsidRDefault="000F380C" w:rsidP="000F380C">
      <w:pPr>
        <w:spacing w:after="0" w:line="240" w:lineRule="exact"/>
        <w:ind w:left="9923"/>
        <w:rPr>
          <w:rFonts w:ascii="Times New Roman" w:hAnsi="Times New Roman" w:cs="Times New Roman"/>
          <w:bCs/>
          <w:sz w:val="24"/>
          <w:szCs w:val="24"/>
        </w:rPr>
      </w:pPr>
      <w:r w:rsidRPr="000F380C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Батецкого</w:t>
      </w:r>
    </w:p>
    <w:p w:rsidR="000F380C" w:rsidRPr="000F380C" w:rsidRDefault="000F380C" w:rsidP="000F380C">
      <w:pPr>
        <w:spacing w:after="0" w:line="240" w:lineRule="exact"/>
        <w:ind w:left="9923"/>
        <w:rPr>
          <w:rFonts w:ascii="Times New Roman" w:hAnsi="Times New Roman" w:cs="Times New Roman"/>
          <w:bCs/>
          <w:sz w:val="24"/>
          <w:szCs w:val="24"/>
        </w:rPr>
      </w:pPr>
      <w:r w:rsidRPr="000F380C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от 18.01.2017  № 12 </w:t>
      </w:r>
    </w:p>
    <w:p w:rsidR="000F380C" w:rsidRPr="000F380C" w:rsidRDefault="000F380C" w:rsidP="000F380C">
      <w:pPr>
        <w:spacing w:after="0" w:line="240" w:lineRule="exact"/>
        <w:ind w:left="9923"/>
        <w:rPr>
          <w:rFonts w:ascii="Times New Roman" w:hAnsi="Times New Roman" w:cs="Times New Roman"/>
          <w:bCs/>
          <w:sz w:val="24"/>
          <w:szCs w:val="24"/>
        </w:rPr>
      </w:pPr>
      <w:r w:rsidRPr="000F380C">
        <w:rPr>
          <w:rFonts w:ascii="Times New Roman" w:hAnsi="Times New Roman" w:cs="Times New Roman"/>
          <w:bCs/>
          <w:sz w:val="24"/>
          <w:szCs w:val="24"/>
        </w:rPr>
        <w:t>в  новой редакции (от 22.12.2017</w:t>
      </w:r>
      <w:r w:rsidRPr="000F380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0F380C">
        <w:rPr>
          <w:rFonts w:ascii="Times New Roman" w:hAnsi="Times New Roman" w:cs="Times New Roman"/>
          <w:bCs/>
          <w:sz w:val="24"/>
          <w:szCs w:val="24"/>
        </w:rPr>
        <w:t xml:space="preserve">№ 955) </w:t>
      </w:r>
    </w:p>
    <w:p w:rsidR="000F380C" w:rsidRPr="000F380C" w:rsidRDefault="000F380C" w:rsidP="000F380C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-172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0"/>
        <w:gridCol w:w="75"/>
        <w:gridCol w:w="1064"/>
        <w:gridCol w:w="75"/>
        <w:gridCol w:w="3221"/>
      </w:tblGrid>
      <w:tr w:rsidR="000F380C" w:rsidRPr="000F380C" w:rsidTr="000F380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0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0F380C" w:rsidRPr="000F380C" w:rsidTr="000F380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0C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</w:tr>
      <w:tr w:rsidR="000F380C" w:rsidRPr="000F380C" w:rsidTr="000F380C">
        <w:trPr>
          <w:tblCellSpacing w:w="15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0C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45" w:type="dxa"/>
            <w:vAlign w:val="center"/>
            <w:hideMark/>
          </w:tcPr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vAlign w:val="center"/>
            <w:hideMark/>
          </w:tcPr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0C">
              <w:rPr>
                <w:rFonts w:ascii="Times New Roman" w:hAnsi="Times New Roman" w:cs="Times New Roman"/>
                <w:sz w:val="24"/>
                <w:szCs w:val="24"/>
              </w:rPr>
              <w:t>Иванов Владимир Николаевич</w:t>
            </w:r>
          </w:p>
        </w:tc>
      </w:tr>
      <w:tr w:rsidR="000F380C" w:rsidRPr="000F380C" w:rsidTr="000F38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0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0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F380C" w:rsidRPr="000F380C" w:rsidTr="000F380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8"/>
              <w:gridCol w:w="225"/>
              <w:gridCol w:w="300"/>
              <w:gridCol w:w="225"/>
              <w:gridCol w:w="1114"/>
              <w:gridCol w:w="1054"/>
              <w:gridCol w:w="1429"/>
            </w:tblGrid>
            <w:tr w:rsidR="000F380C" w:rsidRPr="000F380C" w:rsidTr="000F380C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F380C" w:rsidRPr="000F380C" w:rsidRDefault="000F380C" w:rsidP="000F380C">
                  <w:pPr>
                    <w:framePr w:hSpace="180" w:wrap="around" w:vAnchor="text" w:hAnchor="margin" w:xAlign="right" w:y="-172"/>
                    <w:spacing w:after="0" w:line="24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80C" w:rsidRPr="000F380C" w:rsidRDefault="000F380C" w:rsidP="000F380C">
                  <w:pPr>
                    <w:framePr w:hSpace="180" w:wrap="around" w:vAnchor="text" w:hAnchor="margin" w:xAlign="right" w:y="-172"/>
                    <w:spacing w:after="0" w:line="24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framePr w:hSpace="180" w:wrap="around" w:vAnchor="text" w:hAnchor="margin" w:xAlign="right" w:y="-172"/>
                    <w:spacing w:after="0" w:line="24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80C" w:rsidRPr="000F380C" w:rsidRDefault="000F380C" w:rsidP="000F380C">
                  <w:pPr>
                    <w:framePr w:hSpace="180" w:wrap="around" w:vAnchor="text" w:hAnchor="margin" w:xAlign="right" w:y="-172"/>
                    <w:spacing w:after="0" w:line="24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framePr w:hSpace="180" w:wrap="around" w:vAnchor="text" w:hAnchor="margin" w:xAlign="right" w:y="-172"/>
                    <w:spacing w:after="0" w:line="24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80C" w:rsidRPr="000F380C" w:rsidRDefault="000F380C" w:rsidP="000F380C">
                  <w:pPr>
                    <w:framePr w:hSpace="180" w:wrap="around" w:vAnchor="text" w:hAnchor="margin" w:xAlign="right" w:y="-172"/>
                    <w:spacing w:after="0" w:line="24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17 г.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F380C" w:rsidRPr="000F380C" w:rsidRDefault="000F380C" w:rsidP="000F380C">
                  <w:pPr>
                    <w:framePr w:hSpace="180" w:wrap="around" w:vAnchor="text" w:hAnchor="margin" w:xAlign="right" w:y="-172"/>
                    <w:spacing w:after="0" w:line="24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80C" w:rsidRPr="000F380C" w:rsidRDefault="000F380C" w:rsidP="000F380C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67"/>
      </w:tblGrid>
      <w:tr w:rsidR="000F380C" w:rsidRPr="000F380C" w:rsidTr="000F380C">
        <w:trPr>
          <w:tblCellSpacing w:w="15" w:type="dxa"/>
        </w:trPr>
        <w:tc>
          <w:tcPr>
            <w:tcW w:w="498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9"/>
              <w:gridCol w:w="5937"/>
              <w:gridCol w:w="1526"/>
              <w:gridCol w:w="950"/>
              <w:gridCol w:w="965"/>
            </w:tblGrid>
            <w:tr w:rsidR="000F380C" w:rsidRPr="000F380C" w:rsidTr="000F380C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 </w:t>
                  </w: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закупок товаров, работ, услуг для обеспечения нужд субъекта Российской Федерации и муниципальных нужд на 2017 финансовый год и на плановый период 2018 и 2019 годов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1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Коды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1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22.12.2017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Merge w:val="restar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      </w:r>
                  <w:proofErr w:type="gramEnd"/>
                </w:p>
              </w:tc>
              <w:tc>
                <w:tcPr>
                  <w:tcW w:w="1931" w:type="pct"/>
                  <w:vMerge w:val="restar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ОКПО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2290338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Merge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pct"/>
                  <w:vMerge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5301001141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Merge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pct"/>
                  <w:vMerge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530101001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193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Муниципальные казенные учреждения 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ОКОПФ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75404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Форма собственности </w:t>
                  </w:r>
                </w:p>
              </w:tc>
              <w:tc>
                <w:tcPr>
                  <w:tcW w:w="193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собственность 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ОКФС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нахождения (адрес), телефон, адрес электронной почты </w:t>
                  </w:r>
                </w:p>
              </w:tc>
              <w:tc>
                <w:tcPr>
                  <w:tcW w:w="193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Федерация, 175000, Новгородская </w:t>
                  </w:r>
                  <w:proofErr w:type="spellStart"/>
                  <w:proofErr w:type="gramStart"/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Батецкий р-н, Батецкий </w:t>
                  </w:r>
                  <w:proofErr w:type="spellStart"/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 СОВЕТСКАЯ, 39А ,7-81661-22401, admin@batetsky.ru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ОКТМО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49603402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Merge w:val="restar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заказчика, осуществляющего закупки в рамках переданных полномочий государственного заказчика </w:t>
                  </w:r>
                </w:p>
              </w:tc>
              <w:tc>
                <w:tcPr>
                  <w:tcW w:w="1931" w:type="pct"/>
                  <w:vMerge w:val="restar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ОКПО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Merge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pct"/>
                  <w:vMerge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нахождения (адрес), телефон, адрес электронной почты </w:t>
                  </w:r>
                </w:p>
              </w:tc>
              <w:tc>
                <w:tcPr>
                  <w:tcW w:w="193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ОКТМО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49603402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Merge w:val="restar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документа </w:t>
                  </w:r>
                </w:p>
              </w:tc>
              <w:tc>
                <w:tcPr>
                  <w:tcW w:w="193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измененный(11) </w:t>
                  </w:r>
                </w:p>
              </w:tc>
              <w:tc>
                <w:tcPr>
                  <w:tcW w:w="489" w:type="pct"/>
                  <w:vMerge w:val="restar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внесения изменений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22.12.2017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Merge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  <w:proofErr w:type="gramEnd"/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«0», измененный – «1» и далее в порядке возрастания)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Единица измерения: </w:t>
                  </w:r>
                </w:p>
              </w:tc>
              <w:tc>
                <w:tcPr>
                  <w:tcW w:w="193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рубль 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ОКЕИ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383</w:t>
                  </w:r>
                </w:p>
              </w:tc>
            </w:tr>
          </w:tbl>
          <w:p w:rsidR="000F380C" w:rsidRPr="000F380C" w:rsidRDefault="000F380C" w:rsidP="000F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021" w:rsidRPr="000F380C" w:rsidRDefault="002B2021" w:rsidP="002B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021" w:rsidRDefault="002B2021" w:rsidP="002B202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ectPr w:rsidR="002B2021" w:rsidSect="000F380C">
          <w:pgSz w:w="16838" w:h="11906" w:orient="landscape"/>
          <w:pgMar w:top="851" w:right="567" w:bottom="567" w:left="794" w:header="709" w:footer="709" w:gutter="0"/>
          <w:cols w:space="708"/>
          <w:docGrid w:linePitch="360"/>
        </w:sectPr>
      </w:pPr>
    </w:p>
    <w:tbl>
      <w:tblPr>
        <w:tblW w:w="4940" w:type="pct"/>
        <w:tblCellMar>
          <w:left w:w="0" w:type="dxa"/>
          <w:right w:w="0" w:type="dxa"/>
        </w:tblCellMar>
        <w:tblLook w:val="04A0"/>
      </w:tblPr>
      <w:tblGrid>
        <w:gridCol w:w="12198"/>
        <w:gridCol w:w="1344"/>
        <w:gridCol w:w="1525"/>
      </w:tblGrid>
      <w:tr w:rsidR="00314C03" w:rsidRPr="00A52086" w:rsidTr="00314C03">
        <w:tc>
          <w:tcPr>
            <w:tcW w:w="4048" w:type="pct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524D32" w:rsidRPr="00A52086" w:rsidRDefault="00524D32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BF3" w:rsidRPr="00A52086" w:rsidRDefault="00AA4BF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 w:val="restart"/>
            <w:vAlign w:val="center"/>
            <w:hideMark/>
          </w:tcPr>
          <w:p w:rsidR="00AA4BF3" w:rsidRPr="00A52086" w:rsidRDefault="00AA4BF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A4BF3" w:rsidRPr="00A52086" w:rsidRDefault="00AA4BF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BF3" w:rsidRPr="00A52086" w:rsidRDefault="00AA4BF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AA4BF3" w:rsidRPr="00A52086" w:rsidRDefault="00AA4BF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BF3" w:rsidRPr="00A52086" w:rsidRDefault="00AA4BF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1" w:rightFromText="181" w:vertAnchor="text" w:horzAnchor="margin" w:tblpY="1"/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981"/>
        <w:gridCol w:w="1823"/>
        <w:gridCol w:w="1058"/>
        <w:gridCol w:w="1367"/>
        <w:gridCol w:w="1198"/>
        <w:gridCol w:w="858"/>
        <w:gridCol w:w="1276"/>
        <w:gridCol w:w="1129"/>
        <w:gridCol w:w="1085"/>
        <w:gridCol w:w="860"/>
        <w:gridCol w:w="1154"/>
        <w:gridCol w:w="771"/>
        <w:gridCol w:w="690"/>
        <w:gridCol w:w="1231"/>
      </w:tblGrid>
      <w:tr w:rsidR="00314C03" w:rsidRPr="00A52086" w:rsidTr="000F380C">
        <w:trPr>
          <w:trHeight w:val="555"/>
        </w:trPr>
        <w:tc>
          <w:tcPr>
            <w:tcW w:w="426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81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881" w:type="dxa"/>
            <w:gridSpan w:val="2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1367" w:type="dxa"/>
            <w:vMerge w:val="restart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="006A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закупки</w:t>
            </w:r>
          </w:p>
        </w:tc>
        <w:tc>
          <w:tcPr>
            <w:tcW w:w="1198" w:type="dxa"/>
            <w:vMerge w:val="restart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</w:t>
            </w:r>
            <w:r w:rsidR="006B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извещения,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 w:rsidR="006B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</w:t>
            </w:r>
            <w:r w:rsidR="006B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с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08" w:type="dxa"/>
            <w:gridSpan w:val="5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</w:t>
            </w:r>
            <w:r w:rsidR="00AA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спечения</w:t>
            </w:r>
          </w:p>
        </w:tc>
        <w:tc>
          <w:tcPr>
            <w:tcW w:w="1154" w:type="dxa"/>
            <w:vMerge w:val="restart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(периодичность)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</w:t>
            </w:r>
          </w:p>
        </w:tc>
        <w:tc>
          <w:tcPr>
            <w:tcW w:w="771" w:type="dxa"/>
            <w:vMerge w:val="restart"/>
            <w:vAlign w:val="center"/>
            <w:hideMark/>
          </w:tcPr>
          <w:p w:rsidR="00314C03" w:rsidRDefault="00AA4BF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spellEnd"/>
            <w:r w:rsidR="004D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том7 части 2 статьи 17 Федерального закона 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контрактной </w:t>
            </w:r>
            <w:proofErr w:type="spellStart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</w:t>
            </w:r>
            <w:proofErr w:type="spellStart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  <w:proofErr w:type="spellEnd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proofErr w:type="spellEnd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 услуг для обеспечения государственных и </w:t>
            </w:r>
            <w:proofErr w:type="spellStart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нужд"</w:t>
            </w:r>
          </w:p>
          <w:p w:rsidR="008C4C80" w:rsidRPr="00A52086" w:rsidRDefault="008C4C80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(«да» или «нет») </w:t>
            </w:r>
          </w:p>
        </w:tc>
        <w:tc>
          <w:tcPr>
            <w:tcW w:w="690" w:type="dxa"/>
            <w:vMerge w:val="restart"/>
            <w:hideMark/>
          </w:tcPr>
          <w:p w:rsidR="00314C03" w:rsidRPr="00A52086" w:rsidRDefault="008C4C80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обсуждения закупки (да или нет)</w:t>
            </w:r>
          </w:p>
        </w:tc>
        <w:tc>
          <w:tcPr>
            <w:tcW w:w="1231" w:type="dxa"/>
            <w:vMerge w:val="restart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изменений</w:t>
            </w:r>
          </w:p>
        </w:tc>
      </w:tr>
      <w:tr w:rsidR="00314C03" w:rsidRPr="00A52086" w:rsidTr="000F380C">
        <w:tc>
          <w:tcPr>
            <w:tcW w:w="426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субъекта Российской Федерации, органа управления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внебюджетным фондом, муниципального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органа, либо наименование международного договора Российской Федерации</w:t>
            </w:r>
          </w:p>
        </w:tc>
        <w:tc>
          <w:tcPr>
            <w:tcW w:w="1058" w:type="dxa"/>
            <w:vMerge w:val="restart"/>
            <w:hideMark/>
          </w:tcPr>
          <w:p w:rsidR="00314C03" w:rsidRPr="00A52086" w:rsidRDefault="00314C03" w:rsidP="006A6EBB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</w:t>
            </w:r>
            <w:r w:rsidR="006A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r w:rsidR="005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</w:t>
            </w:r>
            <w:r w:rsidR="006A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="005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  <w:proofErr w:type="gramStart"/>
            <w:r w:rsidR="005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r w:rsidR="006A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</w:t>
            </w:r>
            <w:r w:rsidR="006A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r w:rsidR="006A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367" w:type="dxa"/>
            <w:vMerge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50" w:type="dxa"/>
            <w:gridSpan w:val="4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1154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0F380C">
        <w:tc>
          <w:tcPr>
            <w:tcW w:w="426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текущий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</w:t>
            </w:r>
            <w:r w:rsidR="006A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14" w:type="dxa"/>
            <w:gridSpan w:val="2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860" w:type="dxa"/>
            <w:vMerge w:val="restart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54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0F380C">
        <w:tc>
          <w:tcPr>
            <w:tcW w:w="426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1085" w:type="dxa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86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0F380C">
        <w:tc>
          <w:tcPr>
            <w:tcW w:w="426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4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4C03" w:rsidRPr="00A52086" w:rsidTr="000F380C">
        <w:tc>
          <w:tcPr>
            <w:tcW w:w="426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173530100114153010100100010006110244</w:t>
            </w:r>
          </w:p>
        </w:tc>
        <w:tc>
          <w:tcPr>
            <w:tcW w:w="18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105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119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C0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C0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314C03" w:rsidRPr="00A52086" w:rsidRDefault="00BD5017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314C03" w:rsidRPr="00C23D3A" w:rsidRDefault="00C23D3A" w:rsidP="00C02D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установлен</w:t>
            </w:r>
            <w:r w:rsidR="00C02DBE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ные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высшим исполнительным органом государственной власти 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C02DBE">
              <w:rPr>
                <w:rFonts w:ascii="Times New Roman" w:hAnsi="Times New Roman" w:cs="Times New Roman"/>
              </w:rPr>
              <w:t>-н</w:t>
            </w:r>
            <w:r w:rsidRPr="00C23D3A">
              <w:rPr>
                <w:rFonts w:ascii="Times New Roman" w:hAnsi="Times New Roman" w:cs="Times New Roman"/>
              </w:rPr>
              <w:t>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C02DBE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314C03" w:rsidRPr="00A52086" w:rsidTr="000F380C">
        <w:trPr>
          <w:trHeight w:val="274"/>
        </w:trPr>
        <w:tc>
          <w:tcPr>
            <w:tcW w:w="426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183530100114153010100100010006110244</w:t>
            </w:r>
          </w:p>
        </w:tc>
        <w:tc>
          <w:tcPr>
            <w:tcW w:w="18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105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междугородной и международной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для нужд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9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85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314C03" w:rsidRPr="00A52086" w:rsidRDefault="00BD5017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314C03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>ные случаи, установленные высшим исполнительным органом государстве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нной власти 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193530100114153010100100010006110244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020006110244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связи для нужд Администрации муниципального района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183530100114153010100100020006110244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31.01.2018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утверждения </w:t>
            </w:r>
            <w:r w:rsidRPr="00C23D3A">
              <w:rPr>
                <w:rFonts w:ascii="Times New Roman" w:hAnsi="Times New Roman" w:cs="Times New Roman"/>
              </w:rPr>
              <w:lastRenderedPageBreak/>
              <w:t>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193530100114153010100100020006110244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173530100114153010100100030003530244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установлен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ные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высшим исполнительным органом государственной власти субъекта Российской Федерации (местной 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183530100114153010100100030003530244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proofErr w:type="gram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установлен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ные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высшим исполнительным органом государственной власти 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193530100114153010100100030003530244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 муниципального района</w:t>
            </w:r>
          </w:p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установлен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ные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высшим исполнительным 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173530100114153010100100040008411244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6359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3595F">
              <w:rPr>
                <w:rFonts w:ascii="Times New Roman" w:hAnsi="Times New Roman" w:cs="Times New Roman"/>
              </w:rPr>
              <w:t>ведении</w:t>
            </w:r>
            <w:r w:rsidRPr="00C23D3A">
              <w:rPr>
                <w:rFonts w:ascii="Times New Roman" w:hAnsi="Times New Roman" w:cs="Times New Roman"/>
              </w:rPr>
              <w:t>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0114153010100100040008411244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достоверной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но-экономи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развитии района</w:t>
            </w: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информационных услуг по предоставлению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 xml:space="preserve">Изменение </w:t>
            </w:r>
            <w:r w:rsidRPr="00C23D3A">
              <w:rPr>
                <w:rFonts w:ascii="Times New Roman" w:hAnsi="Times New Roman" w:cs="Times New Roman"/>
              </w:rPr>
              <w:lastRenderedPageBreak/>
              <w:t>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193530100114153010100100040008411244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достоверной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но-экономи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развитии района</w:t>
            </w: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информационных услуг по предоставлению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установлен</w:t>
            </w:r>
            <w:r w:rsidR="00705C5D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ные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высшим исполнительным органом государственной власти субъекта Российской Федерации (местной администрацией) в порядке формирован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705C5D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173530100114153010100100050006810412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детей-сирот и детей, оставшихся без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лиц из числа детей-сирот и детей, оставшихся без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п. Батецкий Новгородской области</w:t>
            </w: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705C5D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0114153010100100050006810412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в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ние жилым помещением детей-сирот и детей, оставшихся без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родителей, а также лиц из числа детей-сирот и детей, оставшихся без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Батецкий Новгородской области</w:t>
            </w: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193530100114153010100100050006810412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жилым помещением детей-сирот 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детей, оставшихся без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лиц из числа детей-сирот и детей, оставшихся без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п. Батецкий Новгородской</w:t>
            </w:r>
          </w:p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установлен</w:t>
            </w:r>
            <w:r w:rsidR="00705C5D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ные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высшим исполнительным органом 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утвержден</w:t>
            </w:r>
            <w:r w:rsidR="00705C5D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доли протяженности автомобильных дорог общего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значения, не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общей протяженности автомобильных дорог общего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 на 3,0 % ежегодно</w:t>
            </w: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C23D3A">
              <w:rPr>
                <w:rFonts w:ascii="Times New Roman" w:hAnsi="Times New Roman" w:cs="Times New Roman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</w:t>
            </w:r>
            <w:r w:rsidRPr="00C23D3A">
              <w:rPr>
                <w:rFonts w:ascii="Times New Roman" w:hAnsi="Times New Roman" w:cs="Times New Roman"/>
              </w:rPr>
              <w:lastRenderedPageBreak/>
              <w:t>администрацией) в порядке формирования, утверждения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183530100114153010100100060004211244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доли протяженности автомобильных дорог общего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значения, не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общей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 на 3,0 % ежегодно</w:t>
            </w: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705C5D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lastRenderedPageBreak/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193530100114153010100100060004211244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доли протяженности автомобильных дорог общего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значения, не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 требованиям, в общей протяженности автомоби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льных дорог общего пользования местного</w:t>
            </w:r>
          </w:p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на 3,0 % ежегодно</w:t>
            </w: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705C5D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705C5D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193530100114153010100100070003511244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 для нужд Батецкого сельского поселения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173530100114153010100100070003511244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 для нужд Батецкого сельского поселения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C23D3A" w:rsidRPr="003963F8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63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2 210520.00</w:t>
            </w:r>
          </w:p>
        </w:tc>
        <w:tc>
          <w:tcPr>
            <w:tcW w:w="1276" w:type="dxa"/>
            <w:hideMark/>
          </w:tcPr>
          <w:p w:rsidR="00C23D3A" w:rsidRPr="003963F8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63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2210520.00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установлен</w:t>
            </w:r>
            <w:r w:rsidR="00705C5D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ные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705C5D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</w:t>
            </w:r>
            <w:r w:rsidRPr="00C23D3A">
              <w:rPr>
                <w:rFonts w:ascii="Times New Roman" w:hAnsi="Times New Roman" w:cs="Times New Roman"/>
              </w:rPr>
              <w:lastRenderedPageBreak/>
              <w:t>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183530100114153010100100070003511244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 для нужд Батецкого сельского поселения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vAlign w:val="center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7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Батецкий Батецкого района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C23D3A" w:rsidRPr="00411190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C23D3A" w:rsidRPr="00411190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9" w:type="dxa"/>
            <w:hideMark/>
          </w:tcPr>
          <w:p w:rsidR="00C23D3A" w:rsidRPr="00411190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411190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411190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411190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81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по 31.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 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411190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411190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C23D3A">
              <w:rPr>
                <w:rFonts w:ascii="Times New Roman" w:hAnsi="Times New Roman" w:cs="Times New Roman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183530100114153010100100080004211244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покрытия участка протяженностью по ул.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Батецкий Батецкого района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01.01.2018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193530100114153010100100080004211244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ул.Линейная в п. Батецкий Батецкого района Новгородской области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183530100114153010100100090004211244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автомобильных дорог общего пользования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 Батецкого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на I полугодие 2018 года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30.06.2018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C23D3A">
              <w:rPr>
                <w:rFonts w:ascii="Times New Roman" w:hAnsi="Times New Roman" w:cs="Times New Roman"/>
              </w:rPr>
              <w:br/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C23D3A">
              <w:rPr>
                <w:rFonts w:ascii="Times New Roman" w:hAnsi="Times New Roman" w:cs="Times New Roman"/>
              </w:rPr>
              <w:lastRenderedPageBreak/>
              <w:t>Федерации (местной администрацией) в порядке формирования, утверждения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C23D3A">
              <w:rPr>
                <w:rFonts w:ascii="Times New Roman" w:hAnsi="Times New Roman" w:cs="Times New Roman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193530100114153010100100090004211244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значения, в том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автомобильных дорог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 Батецкого сельского поселения на I полугодие 2019 года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30.06.2019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proofErr w:type="gram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F51763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автомобильных дорог общего пользования, </w:t>
            </w:r>
            <w:proofErr w:type="spellStart"/>
            <w:proofErr w:type="gramStart"/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поселке Батецкий </w:t>
            </w:r>
            <w:proofErr w:type="spellStart"/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по 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F51763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0114153010100100100004211244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комплекса работ по содержанию автодорог,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 Батецкого сельского поселения на II полугодие 2018 года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01.07.2018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 xml:space="preserve">Изменение </w:t>
            </w:r>
            <w:r w:rsidRPr="00C23D3A">
              <w:rPr>
                <w:rFonts w:ascii="Times New Roman" w:hAnsi="Times New Roman" w:cs="Times New Roman"/>
              </w:rPr>
              <w:lastRenderedPageBreak/>
              <w:t>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F51763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193530100114153010100100100004211244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 Батецкого сельского поселения на II полугодие 2019 года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proofErr w:type="gram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F51763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173530100114153010100100110007112244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01.07.2017 по 30.11.2017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C23D3A">
              <w:rPr>
                <w:rFonts w:ascii="Times New Roman" w:hAnsi="Times New Roman" w:cs="Times New Roman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183530100114153010100100110004211244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автомобильных дорог общего пользования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ремонту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пользования,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поселке Батецкий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Новгород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01.04.2018 по 30.06.2018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193530100114153010100100110004211244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ремонту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пользования,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поселке Батецкий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01.04.2019 по 30.06.2019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183530100114153010100100120007112244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01.07.2018 по 30.11.2018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C23D3A">
              <w:rPr>
                <w:rFonts w:ascii="Times New Roman" w:hAnsi="Times New Roman" w:cs="Times New Roman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0114153010100100120007112244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закупки с 01.07.2019 по 30.11.2019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</w:r>
            <w:r w:rsidRPr="00C23D3A">
              <w:rPr>
                <w:rFonts w:ascii="Times New Roman" w:hAnsi="Times New Roman" w:cs="Times New Roman"/>
              </w:rPr>
              <w:lastRenderedPageBreak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D714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 по устройству недостающего ограничивающего пешеходного ограждения на участке дороги по ул.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Батецкий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  <w:r w:rsidR="006D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C23D3A" w:rsidRPr="00411190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hideMark/>
          </w:tcPr>
          <w:p w:rsidR="00C23D3A" w:rsidRPr="00411190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81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по </w:t>
            </w:r>
            <w:r w:rsidRPr="00411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30.09.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lastRenderedPageBreak/>
              <w:t>утвержде</w:t>
            </w:r>
            <w:r w:rsidR="006D714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183530100114153010100100130008129244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 w:rsidR="006D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6D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D714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193530100114153010100100130008129244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6D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6D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установлен</w:t>
            </w:r>
            <w:r w:rsidR="006D714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ные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высшим исполнительным органом государственной власти субъекта Российской 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D714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173530100114153010100100130001712244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закупки с 01.03.2017 по 30.06.2017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6D714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D714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193530100114153010100100140001712244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закупки с 01.03.2019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30.06.2019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D714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183530100114153010100100140001712244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закупки с 01.03.2018 по 30.06.2018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6D714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D714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</w:t>
            </w:r>
            <w:r w:rsidRPr="00C23D3A">
              <w:rPr>
                <w:rFonts w:ascii="Times New Roman" w:hAnsi="Times New Roman" w:cs="Times New Roman"/>
              </w:rPr>
              <w:lastRenderedPageBreak/>
              <w:t>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173530100114153010100100140002529244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закупки с 01.05.2017 по 31.10.2017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6D71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</w:t>
            </w:r>
            <w:r w:rsidR="006D714F">
              <w:rPr>
                <w:rFonts w:ascii="Times New Roman" w:hAnsi="Times New Roman" w:cs="Times New Roman"/>
              </w:rPr>
              <w:t>и</w:t>
            </w:r>
            <w:r w:rsidRPr="00C23D3A">
              <w:rPr>
                <w:rFonts w:ascii="Times New Roman" w:hAnsi="Times New Roman" w:cs="Times New Roman"/>
              </w:rPr>
              <w:t>я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</w:tcPr>
          <w:p w:rsidR="00C23D3A" w:rsidRPr="003575EC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981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4211244</w:t>
            </w:r>
          </w:p>
        </w:tc>
        <w:tc>
          <w:tcPr>
            <w:tcW w:w="1823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тротуара по ул. Первомайская  </w:t>
            </w:r>
          </w:p>
        </w:tc>
        <w:tc>
          <w:tcPr>
            <w:tcW w:w="1058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proofErr w:type="spellStart"/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</w:t>
            </w:r>
          </w:p>
        </w:tc>
        <w:tc>
          <w:tcPr>
            <w:tcW w:w="1367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территории жилых домов по ул. </w:t>
            </w:r>
            <w:proofErr w:type="spellStart"/>
            <w:proofErr w:type="gramStart"/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</w:t>
            </w:r>
            <w:r w:rsidR="006D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proofErr w:type="gramEnd"/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пос. Батецкий </w:t>
            </w:r>
            <w:proofErr w:type="spellStart"/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</w:p>
        </w:tc>
        <w:tc>
          <w:tcPr>
            <w:tcW w:w="1198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9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 по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 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771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F51763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</w:tcPr>
          <w:p w:rsidR="00C23D3A" w:rsidRPr="00A17BEF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981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17353010011415301010010018000</w:t>
            </w:r>
            <w:r w:rsidRPr="009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8310244</w:t>
            </w:r>
          </w:p>
        </w:tc>
        <w:tc>
          <w:tcPr>
            <w:tcW w:w="1823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«Детская площадка п. Батецкий, ул. Советская»</w:t>
            </w:r>
          </w:p>
        </w:tc>
        <w:tc>
          <w:tcPr>
            <w:tcW w:w="1058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проживания и отдыха </w:t>
            </w:r>
            <w:proofErr w:type="spellStart"/>
            <w:proofErr w:type="gramStart"/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Батецкого сельского </w:t>
            </w:r>
            <w:proofErr w:type="spellStart"/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367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общественной территории Детская площадка п.Батецкий, ул.Советская</w:t>
            </w:r>
          </w:p>
        </w:tc>
        <w:tc>
          <w:tcPr>
            <w:tcW w:w="1198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9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01.07.2017 по 30.09.2017 </w:t>
            </w:r>
          </w:p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771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3A" w:rsidRPr="00A52086" w:rsidTr="000F380C">
        <w:trPr>
          <w:trHeight w:val="1123"/>
        </w:trPr>
        <w:tc>
          <w:tcPr>
            <w:tcW w:w="426" w:type="dxa"/>
          </w:tcPr>
          <w:p w:rsidR="00C23D3A" w:rsidRPr="00A17BEF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1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173530100114153010100100190004211244</w:t>
            </w:r>
          </w:p>
        </w:tc>
        <w:tc>
          <w:tcPr>
            <w:tcW w:w="1823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№45 по ул. Первомайская п. Батецкий</w:t>
            </w:r>
          </w:p>
        </w:tc>
        <w:tc>
          <w:tcPr>
            <w:tcW w:w="1058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проживания и отдыха </w:t>
            </w:r>
            <w:proofErr w:type="spellStart"/>
            <w:proofErr w:type="gramStart"/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Батецкого сельского </w:t>
            </w:r>
            <w:proofErr w:type="spellStart"/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367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дворовой территории многоквартирного дома №45, ул.Первомайская, п.Батецкий</w:t>
            </w:r>
          </w:p>
        </w:tc>
        <w:tc>
          <w:tcPr>
            <w:tcW w:w="1198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9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</w:tcPr>
          <w:p w:rsidR="00C23D3A" w:rsidRPr="00F45AF2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01.08.2017 по 30.11.2017 </w:t>
            </w:r>
          </w:p>
          <w:p w:rsidR="00C23D3A" w:rsidRPr="00F45AF2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771" w:type="dxa"/>
          </w:tcPr>
          <w:p w:rsidR="00C23D3A" w:rsidRPr="00F45AF2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</w:tcPr>
          <w:p w:rsidR="00C23D3A" w:rsidRPr="00F45AF2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</w:tcPr>
          <w:p w:rsidR="00C23D3A" w:rsidRPr="00F45AF2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</w:t>
            </w:r>
            <w:r w:rsidRPr="00F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формирования, утверждения и ведения планов закупок</w:t>
            </w:r>
          </w:p>
        </w:tc>
      </w:tr>
      <w:tr w:rsidR="00240960" w:rsidRPr="00A52086" w:rsidTr="000F380C">
        <w:tc>
          <w:tcPr>
            <w:tcW w:w="426" w:type="dxa"/>
            <w:vMerge w:val="restart"/>
            <w:hideMark/>
          </w:tcPr>
          <w:p w:rsidR="00240960" w:rsidRPr="00A52086" w:rsidRDefault="00240960" w:rsidP="0024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hideMark/>
          </w:tcPr>
          <w:p w:rsidR="00240960" w:rsidRPr="006D714F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173530100114153010100100150000000245</w:t>
            </w:r>
          </w:p>
        </w:tc>
        <w:tc>
          <w:tcPr>
            <w:tcW w:w="1823" w:type="dxa"/>
            <w:vMerge w:val="restart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 w:val="restart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 w:val="restart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198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vMerge w:val="restart"/>
            <w:hideMark/>
          </w:tcPr>
          <w:p w:rsidR="00240960" w:rsidRPr="00F45AF2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</w:t>
            </w:r>
            <w:r w:rsidR="000F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по 3</w:t>
            </w:r>
            <w:r w:rsidR="000F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0F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</w:t>
            </w:r>
          </w:p>
          <w:p w:rsidR="00240960" w:rsidRPr="00A52086" w:rsidRDefault="000F380C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необходи-мости</w:t>
            </w:r>
            <w:proofErr w:type="spellEnd"/>
            <w:proofErr w:type="gramEnd"/>
          </w:p>
        </w:tc>
        <w:tc>
          <w:tcPr>
            <w:tcW w:w="771" w:type="dxa"/>
            <w:vMerge w:val="restart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 w:val="restart"/>
            <w:vAlign w:val="center"/>
            <w:hideMark/>
          </w:tcPr>
          <w:p w:rsidR="00240960" w:rsidRPr="006D714F" w:rsidRDefault="000F380C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</w:r>
            <w:r w:rsidR="00240960" w:rsidRPr="006D71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="00240960" w:rsidRPr="006D714F">
              <w:rPr>
                <w:rFonts w:ascii="Times New Roman" w:eastAsia="Times New Roman" w:hAnsi="Times New Roman" w:cs="Times New Roman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40960" w:rsidRPr="00A52086" w:rsidTr="000F380C">
        <w:tc>
          <w:tcPr>
            <w:tcW w:w="426" w:type="dxa"/>
            <w:vMerge/>
          </w:tcPr>
          <w:p w:rsidR="00240960" w:rsidRPr="00A52086" w:rsidRDefault="00240960" w:rsidP="0024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hideMark/>
          </w:tcPr>
          <w:p w:rsidR="00240960" w:rsidRPr="006D714F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173530100114153010100100160000000244</w:t>
            </w:r>
          </w:p>
        </w:tc>
        <w:tc>
          <w:tcPr>
            <w:tcW w:w="1823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3639001.53</w:t>
            </w:r>
          </w:p>
        </w:tc>
        <w:tc>
          <w:tcPr>
            <w:tcW w:w="1276" w:type="dxa"/>
            <w:hideMark/>
          </w:tcPr>
          <w:p w:rsidR="00240960" w:rsidRPr="003963F8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63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3639001.53</w:t>
            </w:r>
          </w:p>
        </w:tc>
        <w:tc>
          <w:tcPr>
            <w:tcW w:w="1129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960" w:rsidRPr="00A52086" w:rsidTr="000F380C">
        <w:tc>
          <w:tcPr>
            <w:tcW w:w="426" w:type="dxa"/>
            <w:vMerge/>
          </w:tcPr>
          <w:p w:rsidR="00240960" w:rsidRPr="00A52086" w:rsidRDefault="00240960" w:rsidP="0024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hideMark/>
          </w:tcPr>
          <w:p w:rsidR="00240960" w:rsidRPr="006D714F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193530100114153010100100190000000245</w:t>
            </w:r>
          </w:p>
        </w:tc>
        <w:tc>
          <w:tcPr>
            <w:tcW w:w="1823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960" w:rsidRPr="00A52086" w:rsidTr="000F380C">
        <w:tc>
          <w:tcPr>
            <w:tcW w:w="426" w:type="dxa"/>
            <w:vMerge/>
          </w:tcPr>
          <w:p w:rsidR="00240960" w:rsidRPr="00A52086" w:rsidRDefault="00240960" w:rsidP="0024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hideMark/>
          </w:tcPr>
          <w:p w:rsidR="00240960" w:rsidRPr="006D714F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193530100114153010100100200000000244</w:t>
            </w:r>
          </w:p>
        </w:tc>
        <w:tc>
          <w:tcPr>
            <w:tcW w:w="1823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2820600.00</w:t>
            </w:r>
          </w:p>
        </w:tc>
        <w:tc>
          <w:tcPr>
            <w:tcW w:w="1276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2820600.00</w:t>
            </w:r>
          </w:p>
        </w:tc>
        <w:tc>
          <w:tcPr>
            <w:tcW w:w="860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54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960" w:rsidRPr="00A52086" w:rsidTr="000F380C">
        <w:tc>
          <w:tcPr>
            <w:tcW w:w="426" w:type="dxa"/>
            <w:vMerge/>
          </w:tcPr>
          <w:p w:rsidR="00240960" w:rsidRPr="00A52086" w:rsidRDefault="00240960" w:rsidP="0024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hideMark/>
          </w:tcPr>
          <w:p w:rsidR="00240960" w:rsidRPr="006D714F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183530100114153010100100180000000244</w:t>
            </w:r>
          </w:p>
        </w:tc>
        <w:tc>
          <w:tcPr>
            <w:tcW w:w="1823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2844400.00</w:t>
            </w:r>
          </w:p>
        </w:tc>
        <w:tc>
          <w:tcPr>
            <w:tcW w:w="1276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2844400.00</w:t>
            </w:r>
          </w:p>
        </w:tc>
        <w:tc>
          <w:tcPr>
            <w:tcW w:w="1085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54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960" w:rsidRPr="00A52086" w:rsidTr="000F380C">
        <w:tc>
          <w:tcPr>
            <w:tcW w:w="426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hideMark/>
          </w:tcPr>
          <w:p w:rsidR="00240960" w:rsidRPr="006D714F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183530100114153010100100170000000245</w:t>
            </w:r>
          </w:p>
        </w:tc>
        <w:tc>
          <w:tcPr>
            <w:tcW w:w="1823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54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99" w:rsidRPr="00A52086" w:rsidTr="000F380C">
        <w:trPr>
          <w:gridAfter w:val="4"/>
          <w:wAfter w:w="3846" w:type="dxa"/>
        </w:trPr>
        <w:tc>
          <w:tcPr>
            <w:tcW w:w="6853" w:type="dxa"/>
            <w:gridSpan w:val="6"/>
            <w:vAlign w:val="center"/>
            <w:hideMark/>
          </w:tcPr>
          <w:p w:rsidR="008E3499" w:rsidRPr="006D1B75" w:rsidRDefault="008E3499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75">
              <w:rPr>
                <w:rFonts w:ascii="Times New Roman" w:hAnsi="Times New Roman" w:cs="Times New Roman"/>
                <w:sz w:val="24"/>
                <w:szCs w:val="24"/>
              </w:rPr>
              <w:t>Итого для осуществления закупок </w:t>
            </w:r>
          </w:p>
        </w:tc>
        <w:tc>
          <w:tcPr>
            <w:tcW w:w="858" w:type="dxa"/>
            <w:vAlign w:val="center"/>
            <w:hideMark/>
          </w:tcPr>
          <w:p w:rsidR="008E3499" w:rsidRPr="006B5DF5" w:rsidRDefault="008E3499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20253.68271</w:t>
            </w:r>
          </w:p>
        </w:tc>
        <w:tc>
          <w:tcPr>
            <w:tcW w:w="1276" w:type="dxa"/>
            <w:vAlign w:val="center"/>
            <w:hideMark/>
          </w:tcPr>
          <w:p w:rsidR="008E3499" w:rsidRPr="006B5DF5" w:rsidRDefault="008E3499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8209434.23</w:t>
            </w:r>
          </w:p>
        </w:tc>
        <w:tc>
          <w:tcPr>
            <w:tcW w:w="1129" w:type="dxa"/>
            <w:vAlign w:val="center"/>
            <w:hideMark/>
          </w:tcPr>
          <w:p w:rsidR="008E3499" w:rsidRPr="006B5DF5" w:rsidRDefault="008E3499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6234000.00</w:t>
            </w:r>
          </w:p>
        </w:tc>
        <w:tc>
          <w:tcPr>
            <w:tcW w:w="1085" w:type="dxa"/>
            <w:vAlign w:val="center"/>
            <w:hideMark/>
          </w:tcPr>
          <w:p w:rsidR="008E3499" w:rsidRPr="006B5DF5" w:rsidRDefault="008E3499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6210200.00</w:t>
            </w:r>
          </w:p>
        </w:tc>
        <w:tc>
          <w:tcPr>
            <w:tcW w:w="860" w:type="dxa"/>
            <w:vAlign w:val="center"/>
            <w:hideMark/>
          </w:tcPr>
          <w:p w:rsidR="008E3499" w:rsidRPr="006B5DF5" w:rsidRDefault="008E3499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53"/>
        <w:gridCol w:w="60"/>
        <w:gridCol w:w="1004"/>
        <w:gridCol w:w="120"/>
        <w:gridCol w:w="1459"/>
        <w:gridCol w:w="6"/>
        <w:gridCol w:w="2131"/>
        <w:gridCol w:w="181"/>
        <w:gridCol w:w="147"/>
        <w:gridCol w:w="89"/>
      </w:tblGrid>
      <w:tr w:rsidR="00240960" w:rsidRPr="00A52086" w:rsidTr="00240960">
        <w:tc>
          <w:tcPr>
            <w:tcW w:w="3330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936" w:rsidRPr="00A52086" w:rsidRDefault="00240960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ервый заместитель Главы района                                         </w:t>
            </w:r>
          </w:p>
        </w:tc>
        <w:tc>
          <w:tcPr>
            <w:tcW w:w="2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pct"/>
            <w:gridSpan w:val="7"/>
            <w:vAlign w:val="center"/>
            <w:hideMark/>
          </w:tcPr>
          <w:p w:rsidR="00950936" w:rsidRPr="008E3499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0960" w:rsidRPr="008E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40960" w:rsidRPr="008E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="00240960" w:rsidRPr="008E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Иосифовна </w:t>
            </w:r>
          </w:p>
        </w:tc>
      </w:tr>
      <w:tr w:rsidR="008E3499" w:rsidRPr="00A52086" w:rsidTr="00240960">
        <w:tc>
          <w:tcPr>
            <w:tcW w:w="3330" w:type="pct"/>
            <w:vAlign w:val="center"/>
            <w:hideMark/>
          </w:tcPr>
          <w:p w:rsidR="00950936" w:rsidRPr="00A52086" w:rsidRDefault="00240960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(должность)  </w:t>
            </w:r>
          </w:p>
        </w:tc>
        <w:tc>
          <w:tcPr>
            <w:tcW w:w="2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85" w:type="pct"/>
            <w:vAlign w:val="center"/>
            <w:hideMark/>
          </w:tcPr>
          <w:p w:rsidR="008E3499" w:rsidRDefault="00240960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50936" w:rsidRPr="00A52086" w:rsidRDefault="00240960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E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4" w:type="pct"/>
            <w:vAlign w:val="center"/>
            <w:hideMark/>
          </w:tcPr>
          <w:p w:rsidR="00950936" w:rsidRPr="00A52086" w:rsidRDefault="008E3499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</w:t>
            </w:r>
          </w:p>
        </w:tc>
        <w:tc>
          <w:tcPr>
            <w:tcW w:w="38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950936" w:rsidRPr="00A52086" w:rsidRDefault="008E3499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подписи)</w:t>
            </w:r>
          </w:p>
        </w:tc>
        <w:tc>
          <w:tcPr>
            <w:tcW w:w="9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542" w:rsidRPr="00127542" w:rsidRDefault="00950936" w:rsidP="00127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275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314C03" w:rsidRPr="00A52086" w:rsidRDefault="00314C03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</w:p>
    <w:tbl>
      <w:tblPr>
        <w:tblW w:w="5235" w:type="pct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1498"/>
        <w:gridCol w:w="2315"/>
        <w:gridCol w:w="2727"/>
        <w:gridCol w:w="2970"/>
        <w:gridCol w:w="2734"/>
        <w:gridCol w:w="383"/>
        <w:gridCol w:w="1217"/>
        <w:gridCol w:w="936"/>
        <w:gridCol w:w="843"/>
      </w:tblGrid>
      <w:tr w:rsidR="00314C03" w:rsidRPr="00A52086" w:rsidTr="00314C03">
        <w:trPr>
          <w:gridAfter w:val="1"/>
          <w:wAfter w:w="264" w:type="pct"/>
        </w:trPr>
        <w:tc>
          <w:tcPr>
            <w:tcW w:w="3942" w:type="pct"/>
            <w:gridSpan w:val="6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</w:t>
            </w:r>
            <w:r w:rsidR="0000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(порядковый код изменения)</w:t>
            </w:r>
          </w:p>
        </w:tc>
        <w:tc>
          <w:tcPr>
            <w:tcW w:w="501" w:type="pct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3" w:type="pct"/>
            <w:vAlign w:val="center"/>
            <w:hideMark/>
          </w:tcPr>
          <w:p w:rsidR="00314C03" w:rsidRPr="00A52086" w:rsidRDefault="00A17BEF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F45A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соответствующих объектов закупки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электрической связи для нужд Администрации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муниципальных органов; Обеспечение информационной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в Батецком муниципальном районе на 2014-2017 годы"; муниципальная программа "Обеспечение экономического развития Батецкого муниципального района на 2014-2017 годы"; Муниципальная программа «Совершенствование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и совершенствование автомобильных дорог местного значения вне границ населенных пунктов в границах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электрической энергии для нужд Батецкого сельского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224 м.п. по ул. Первомайская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ул. Совхозная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ул.Линейная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комплекса работ по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содержанию автодорог, находящихся в муниципальной собственности Батецкого сельского поселения на I полугодие 2018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ремонту автомобильных дорог общего пользования, находящихся в поселке Батецкий Новгородской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2018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183530100114153010100100110004211244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ремонту автомобильных дорог общего пользования, находящихся в поселке Батецкий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автомобильных дорог общего пользования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общего пользования местного значения, в том числе автомобильных дорог общего пользования местного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193530100114153010100100110004211244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183530100114153010100100120007112244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193530100114153010100100120007112244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 по устройству недостающего ограничивающего пешеходного ограждения на участке дороги по ул.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Первомайская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183530100114153010100100130008129244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193530100114153010100100130008129244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193530100114153010100100140001712244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183530100114153010100100140001712244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управление и развитие местного самоуправления в Батецком муниципальном районе на 2017-2018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173530100114153010100100140002529244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Поставка мусорных контейнеров для бытовых отходов (металлические) для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 Батецкого сельского поселения, объемом ) 0.750 куб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FA4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</w:tcPr>
          <w:p w:rsidR="008F3FA4" w:rsidRPr="00A52086" w:rsidRDefault="008F3FA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43. </w:t>
            </w:r>
          </w:p>
        </w:tc>
        <w:tc>
          <w:tcPr>
            <w:tcW w:w="469" w:type="pct"/>
          </w:tcPr>
          <w:p w:rsidR="008F3FA4" w:rsidRPr="0004293A" w:rsidRDefault="008F3FA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173530100114153010100100170</w:t>
            </w:r>
            <w:r w:rsidR="007F7684"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4211244</w:t>
            </w:r>
          </w:p>
        </w:tc>
        <w:tc>
          <w:tcPr>
            <w:tcW w:w="725" w:type="pct"/>
          </w:tcPr>
          <w:p w:rsidR="008F3FA4" w:rsidRPr="00A52086" w:rsidRDefault="008F3FA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территорий жилых домов по ул. Первомайская пос. Батецкий Новгородской области (ремонт тротуара) </w:t>
            </w:r>
          </w:p>
        </w:tc>
        <w:tc>
          <w:tcPr>
            <w:tcW w:w="854" w:type="pct"/>
          </w:tcPr>
          <w:p w:rsidR="008F3FA4" w:rsidRPr="00A52086" w:rsidRDefault="007F768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транспортной инфраструктуры Батецкого сельского поселения на 2015-2017 годы»  </w:t>
            </w:r>
          </w:p>
        </w:tc>
        <w:tc>
          <w:tcPr>
            <w:tcW w:w="930" w:type="pct"/>
          </w:tcPr>
          <w:p w:rsidR="008F3FA4" w:rsidRPr="00A52086" w:rsidRDefault="007F768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 по ул. Первомайская</w:t>
            </w:r>
          </w:p>
        </w:tc>
        <w:tc>
          <w:tcPr>
            <w:tcW w:w="976" w:type="pct"/>
            <w:gridSpan w:val="2"/>
          </w:tcPr>
          <w:p w:rsidR="008F3FA4" w:rsidRPr="00A52086" w:rsidRDefault="007F768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тротуаров по ул. Первомайская </w:t>
            </w:r>
          </w:p>
        </w:tc>
        <w:tc>
          <w:tcPr>
            <w:tcW w:w="938" w:type="pct"/>
            <w:gridSpan w:val="3"/>
            <w:vAlign w:val="center"/>
          </w:tcPr>
          <w:p w:rsidR="008F3FA4" w:rsidRPr="00A52086" w:rsidRDefault="008F3FA4" w:rsidP="008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</w:tcPr>
          <w:p w:rsidR="002B190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69" w:type="pct"/>
          </w:tcPr>
          <w:p w:rsidR="002B1906" w:rsidRPr="006653D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  <w:r w:rsidR="00A17B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8310</w:t>
            </w: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5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общественной территории Детская площадка п. Батецкий, ул.Советская</w:t>
            </w:r>
          </w:p>
        </w:tc>
        <w:tc>
          <w:tcPr>
            <w:tcW w:w="854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Батецкого сельского поселения» на 2017 год</w:t>
            </w:r>
          </w:p>
        </w:tc>
        <w:tc>
          <w:tcPr>
            <w:tcW w:w="930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«Детская площадка п. Батецкий, ул. Советская»</w:t>
            </w:r>
          </w:p>
        </w:tc>
        <w:tc>
          <w:tcPr>
            <w:tcW w:w="976" w:type="pct"/>
            <w:gridSpan w:val="2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«Детская площадка п. Батецкий, ул. Советская»</w:t>
            </w:r>
          </w:p>
        </w:tc>
        <w:tc>
          <w:tcPr>
            <w:tcW w:w="938" w:type="pct"/>
            <w:gridSpan w:val="3"/>
            <w:vAlign w:val="center"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</w:tcPr>
          <w:p w:rsidR="002B190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69" w:type="pct"/>
          </w:tcPr>
          <w:p w:rsidR="002B1906" w:rsidRPr="006653D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0421124</w:t>
            </w: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дворовой территории многоквартирного дома №45, ул. Первомайская, п. Батецкий</w:t>
            </w:r>
          </w:p>
        </w:tc>
        <w:tc>
          <w:tcPr>
            <w:tcW w:w="854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Батецкого сельского поселения» на 2017 год</w:t>
            </w:r>
          </w:p>
        </w:tc>
        <w:tc>
          <w:tcPr>
            <w:tcW w:w="930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№45 по ул. Первомайская п. Батецкий</w:t>
            </w:r>
          </w:p>
        </w:tc>
        <w:tc>
          <w:tcPr>
            <w:tcW w:w="976" w:type="pct"/>
            <w:gridSpan w:val="2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№45 по ул. Первомайская п. Батецкий</w:t>
            </w:r>
          </w:p>
        </w:tc>
        <w:tc>
          <w:tcPr>
            <w:tcW w:w="938" w:type="pct"/>
            <w:gridSpan w:val="3"/>
            <w:vAlign w:val="center"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" w:type="pct"/>
            <w:hideMark/>
          </w:tcPr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173530100114153010100100150000000245</w:t>
            </w:r>
          </w:p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173530100114153010100100160000000244</w:t>
            </w:r>
          </w:p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190000000245</w:t>
            </w:r>
          </w:p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193530100114153010100100200000000244</w:t>
            </w:r>
          </w:p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183530100114153010100100180000000244</w:t>
            </w:r>
          </w:p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183530100114153010100100170000000245</w:t>
            </w:r>
          </w:p>
        </w:tc>
        <w:tc>
          <w:tcPr>
            <w:tcW w:w="725" w:type="pct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Товары, работы или услуги на сумму, не превышающие 100 тыс. руб. (п.4 ч.1 ст.93 44-ФЗ)</w:t>
            </w:r>
          </w:p>
        </w:tc>
        <w:tc>
          <w:tcPr>
            <w:tcW w:w="854" w:type="pct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управления и развития местного самоуправления в Батецком муниципальном районе на 2017-2018годы"</w:t>
            </w:r>
          </w:p>
        </w:tc>
        <w:tc>
          <w:tcPr>
            <w:tcW w:w="930" w:type="pct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профессиональную переподготовку и курсы повышения квалификации выборных должностных лиц, служащих и муниципальных служащих Батецкого муниципального района; Проведение мероприятий по использованию механизма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ротации на муниципальной службе в Батецком муниципальном районе; Проведение совещаний, семинаров работников органов местного самоуправления муниципального района по актуальным вопросам. 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самоуправления; Организация и проведение мероприятий,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района; Направление на дополнительное профессиональное обучение лиц, включенных в резерв управленческих кадров Батецкого муниципального района.</w:t>
            </w:r>
          </w:p>
        </w:tc>
        <w:tc>
          <w:tcPr>
            <w:tcW w:w="976" w:type="pct"/>
            <w:gridSpan w:val="2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п. 6 Правил обоснования закупок товаров, работ и услуг для обеспечения государственных и муниципальных нужд;, утвержденных постановлением Правительства РФ от 5 июня 2015 г. N 555 "Об установлении порядка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обоснования закупок товаров, работ и услуг для обеспечения государственных и муниципальных нужд и форм такого обоснования" в отношении закупок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осуществляемых в соответствии с п. 4 ч. 1 ст. 93 Федерального Закона № 44 .Обоснованию подлежит годовой объем указанных закупок. В соответствии с п. 4 ч. 1 ст. 93 закона о контрактной системе заказчик вправе осуществлять закупки товаров, работ, услуг на сумму, не превышающую 100,0 тыс. руб. у единственного поставщика, при этом годовой объем закупок, которые заказчик вправе осуществить на основании настоящего пункта, не должен превышать 2 млн. руб. Годовой объем закупок, которые планируется осуществить в соответствии с указанным пунктом, не превышает ограничений, установленных законом о контрактной системе, и предусмотрен общим объемом финансового обеспечения для обеспечения закупок. В соответствии с Федеральным законом "О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 1. Утвердить прилагаемые: Правила обоснования закупок товаров, работ и услуг для обеспечения государственных и муниципальных нужд;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C03" w:rsidRPr="00A52086" w:rsidRDefault="00314C03" w:rsidP="00314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25"/>
        <w:gridCol w:w="131"/>
        <w:gridCol w:w="70"/>
        <w:gridCol w:w="1186"/>
        <w:gridCol w:w="116"/>
        <w:gridCol w:w="531"/>
        <w:gridCol w:w="116"/>
        <w:gridCol w:w="2349"/>
        <w:gridCol w:w="284"/>
        <w:gridCol w:w="250"/>
        <w:gridCol w:w="192"/>
      </w:tblGrid>
      <w:tr w:rsidR="00314C03" w:rsidRPr="00A52086" w:rsidTr="00314C03">
        <w:tc>
          <w:tcPr>
            <w:tcW w:w="3287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Николаевич, Глава района</w:t>
            </w:r>
          </w:p>
        </w:tc>
        <w:tc>
          <w:tcPr>
            <w:tcW w:w="43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4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3963F8" w:rsidRDefault="00F45AF2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63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3963F8" w:rsidRPr="003963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" w:type="pct"/>
            <w:vAlign w:val="center"/>
            <w:hideMark/>
          </w:tcPr>
          <w:p w:rsidR="00314C03" w:rsidRPr="003963F8" w:rsidRDefault="00314C03" w:rsidP="00E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63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0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3963F8" w:rsidRDefault="00F45AF2" w:rsidP="00E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63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14C03" w:rsidRPr="00A52086" w:rsidTr="00314C03">
        <w:tc>
          <w:tcPr>
            <w:tcW w:w="3330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A52086" w:rsidTr="00314C03">
        <w:tc>
          <w:tcPr>
            <w:tcW w:w="3330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Иосифовна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gridSpan w:val="7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A52086" w:rsidTr="00314C03">
        <w:tc>
          <w:tcPr>
            <w:tcW w:w="3330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rPr>
          <w:trHeight w:val="375"/>
        </w:trPr>
        <w:tc>
          <w:tcPr>
            <w:tcW w:w="3287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bottom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C03" w:rsidRPr="00A52086" w:rsidRDefault="00950936" w:rsidP="0031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М.П. </w:t>
      </w:r>
    </w:p>
    <w:p w:rsidR="00BF39EE" w:rsidRPr="00A52086" w:rsidRDefault="00BF39EE" w:rsidP="00BF39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BF39EE" w:rsidRPr="00A52086" w:rsidSect="000F380C">
      <w:pgSz w:w="16838" w:h="11906" w:orient="landscape"/>
      <w:pgMar w:top="851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B060402020202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075"/>
    <w:multiLevelType w:val="multilevel"/>
    <w:tmpl w:val="A8F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243F"/>
    <w:rsid w:val="00005406"/>
    <w:rsid w:val="000135BE"/>
    <w:rsid w:val="00030376"/>
    <w:rsid w:val="00030D69"/>
    <w:rsid w:val="000401A6"/>
    <w:rsid w:val="0004293A"/>
    <w:rsid w:val="000566C8"/>
    <w:rsid w:val="000909E3"/>
    <w:rsid w:val="000E31AB"/>
    <w:rsid w:val="000F380C"/>
    <w:rsid w:val="001064C5"/>
    <w:rsid w:val="00127542"/>
    <w:rsid w:val="00137B3A"/>
    <w:rsid w:val="00151E91"/>
    <w:rsid w:val="001548C5"/>
    <w:rsid w:val="00164F4A"/>
    <w:rsid w:val="00173D9D"/>
    <w:rsid w:val="001831E8"/>
    <w:rsid w:val="00187A28"/>
    <w:rsid w:val="001A258B"/>
    <w:rsid w:val="001A3996"/>
    <w:rsid w:val="001A5749"/>
    <w:rsid w:val="001E354C"/>
    <w:rsid w:val="001F4F48"/>
    <w:rsid w:val="00204CE2"/>
    <w:rsid w:val="00217F38"/>
    <w:rsid w:val="00240960"/>
    <w:rsid w:val="00261F1B"/>
    <w:rsid w:val="002B1906"/>
    <w:rsid w:val="002B2021"/>
    <w:rsid w:val="002B4DF1"/>
    <w:rsid w:val="002C36AC"/>
    <w:rsid w:val="002E2F0A"/>
    <w:rsid w:val="002E7C0E"/>
    <w:rsid w:val="0030613A"/>
    <w:rsid w:val="00314C03"/>
    <w:rsid w:val="0032150C"/>
    <w:rsid w:val="00333A86"/>
    <w:rsid w:val="0034592C"/>
    <w:rsid w:val="003575EC"/>
    <w:rsid w:val="003719DD"/>
    <w:rsid w:val="003963F8"/>
    <w:rsid w:val="003B45E4"/>
    <w:rsid w:val="003D3180"/>
    <w:rsid w:val="003D3871"/>
    <w:rsid w:val="003E1F2D"/>
    <w:rsid w:val="003E2A89"/>
    <w:rsid w:val="00403A82"/>
    <w:rsid w:val="00411190"/>
    <w:rsid w:val="00487018"/>
    <w:rsid w:val="004A1A42"/>
    <w:rsid w:val="004B243F"/>
    <w:rsid w:val="004C01EF"/>
    <w:rsid w:val="004D0F63"/>
    <w:rsid w:val="004D2A22"/>
    <w:rsid w:val="004D42AB"/>
    <w:rsid w:val="004D6512"/>
    <w:rsid w:val="004F0527"/>
    <w:rsid w:val="00501956"/>
    <w:rsid w:val="00514051"/>
    <w:rsid w:val="00524D32"/>
    <w:rsid w:val="005257B6"/>
    <w:rsid w:val="00542858"/>
    <w:rsid w:val="00584BFF"/>
    <w:rsid w:val="00591B65"/>
    <w:rsid w:val="00593499"/>
    <w:rsid w:val="0059726E"/>
    <w:rsid w:val="005C1087"/>
    <w:rsid w:val="005C625D"/>
    <w:rsid w:val="005E7FB3"/>
    <w:rsid w:val="005F68FB"/>
    <w:rsid w:val="00602542"/>
    <w:rsid w:val="00615405"/>
    <w:rsid w:val="00626C19"/>
    <w:rsid w:val="0063595F"/>
    <w:rsid w:val="00646B14"/>
    <w:rsid w:val="006653D6"/>
    <w:rsid w:val="00670615"/>
    <w:rsid w:val="00673480"/>
    <w:rsid w:val="00674C11"/>
    <w:rsid w:val="006A33C0"/>
    <w:rsid w:val="006A6EBB"/>
    <w:rsid w:val="006B5DF5"/>
    <w:rsid w:val="006B6083"/>
    <w:rsid w:val="006B6FC5"/>
    <w:rsid w:val="006C0F38"/>
    <w:rsid w:val="006D1B75"/>
    <w:rsid w:val="006D714F"/>
    <w:rsid w:val="006E13DC"/>
    <w:rsid w:val="006E2BF5"/>
    <w:rsid w:val="006E462B"/>
    <w:rsid w:val="006F3380"/>
    <w:rsid w:val="006F4030"/>
    <w:rsid w:val="00705C5D"/>
    <w:rsid w:val="00707E37"/>
    <w:rsid w:val="00713D4D"/>
    <w:rsid w:val="00714296"/>
    <w:rsid w:val="007178E7"/>
    <w:rsid w:val="00723C7E"/>
    <w:rsid w:val="007270C3"/>
    <w:rsid w:val="00795E55"/>
    <w:rsid w:val="007B45BB"/>
    <w:rsid w:val="007B75DD"/>
    <w:rsid w:val="007C7582"/>
    <w:rsid w:val="007D0A05"/>
    <w:rsid w:val="007D4AB0"/>
    <w:rsid w:val="007F7684"/>
    <w:rsid w:val="00816A50"/>
    <w:rsid w:val="00823599"/>
    <w:rsid w:val="008327E0"/>
    <w:rsid w:val="00842FCB"/>
    <w:rsid w:val="00850F51"/>
    <w:rsid w:val="00865099"/>
    <w:rsid w:val="00874673"/>
    <w:rsid w:val="00885D36"/>
    <w:rsid w:val="00892BF6"/>
    <w:rsid w:val="008967F1"/>
    <w:rsid w:val="008B42C7"/>
    <w:rsid w:val="008B5FB9"/>
    <w:rsid w:val="008B7C6B"/>
    <w:rsid w:val="008C4C80"/>
    <w:rsid w:val="008C7A33"/>
    <w:rsid w:val="008E3499"/>
    <w:rsid w:val="008E46DF"/>
    <w:rsid w:val="008F251A"/>
    <w:rsid w:val="008F3FA4"/>
    <w:rsid w:val="00907509"/>
    <w:rsid w:val="00916033"/>
    <w:rsid w:val="009460BF"/>
    <w:rsid w:val="009460D4"/>
    <w:rsid w:val="00950936"/>
    <w:rsid w:val="0095230A"/>
    <w:rsid w:val="00955FC8"/>
    <w:rsid w:val="009821E3"/>
    <w:rsid w:val="00985388"/>
    <w:rsid w:val="009C282D"/>
    <w:rsid w:val="009C7224"/>
    <w:rsid w:val="009E4C9C"/>
    <w:rsid w:val="00A17BEF"/>
    <w:rsid w:val="00A239B7"/>
    <w:rsid w:val="00A32956"/>
    <w:rsid w:val="00A51C06"/>
    <w:rsid w:val="00A52086"/>
    <w:rsid w:val="00A7088B"/>
    <w:rsid w:val="00A720BF"/>
    <w:rsid w:val="00A74AE4"/>
    <w:rsid w:val="00A84D71"/>
    <w:rsid w:val="00A86643"/>
    <w:rsid w:val="00A947D3"/>
    <w:rsid w:val="00A96153"/>
    <w:rsid w:val="00AA4BF3"/>
    <w:rsid w:val="00AA57F2"/>
    <w:rsid w:val="00AC5C8B"/>
    <w:rsid w:val="00AE1922"/>
    <w:rsid w:val="00AE6318"/>
    <w:rsid w:val="00AF7F72"/>
    <w:rsid w:val="00B24E56"/>
    <w:rsid w:val="00B2774A"/>
    <w:rsid w:val="00B55B55"/>
    <w:rsid w:val="00B57A63"/>
    <w:rsid w:val="00B602BE"/>
    <w:rsid w:val="00B74ACE"/>
    <w:rsid w:val="00B75EB1"/>
    <w:rsid w:val="00B83ECC"/>
    <w:rsid w:val="00B863AA"/>
    <w:rsid w:val="00B94EEB"/>
    <w:rsid w:val="00BA02DB"/>
    <w:rsid w:val="00BA71B1"/>
    <w:rsid w:val="00BB04F4"/>
    <w:rsid w:val="00BC394E"/>
    <w:rsid w:val="00BD2E4E"/>
    <w:rsid w:val="00BD5017"/>
    <w:rsid w:val="00BE58C9"/>
    <w:rsid w:val="00BF39EE"/>
    <w:rsid w:val="00C02DBE"/>
    <w:rsid w:val="00C0334F"/>
    <w:rsid w:val="00C10F3F"/>
    <w:rsid w:val="00C23D3A"/>
    <w:rsid w:val="00C24BD0"/>
    <w:rsid w:val="00C30F4A"/>
    <w:rsid w:val="00C34A44"/>
    <w:rsid w:val="00C35663"/>
    <w:rsid w:val="00C52D8E"/>
    <w:rsid w:val="00C63F83"/>
    <w:rsid w:val="00C73351"/>
    <w:rsid w:val="00C84259"/>
    <w:rsid w:val="00C97C4D"/>
    <w:rsid w:val="00CA53AF"/>
    <w:rsid w:val="00CC0388"/>
    <w:rsid w:val="00CC3347"/>
    <w:rsid w:val="00CF6E1A"/>
    <w:rsid w:val="00D0397F"/>
    <w:rsid w:val="00D05946"/>
    <w:rsid w:val="00D243C1"/>
    <w:rsid w:val="00D27A30"/>
    <w:rsid w:val="00D3461C"/>
    <w:rsid w:val="00D413E4"/>
    <w:rsid w:val="00D62325"/>
    <w:rsid w:val="00D74B06"/>
    <w:rsid w:val="00D8114B"/>
    <w:rsid w:val="00D85535"/>
    <w:rsid w:val="00D910F0"/>
    <w:rsid w:val="00D95DCB"/>
    <w:rsid w:val="00DB552E"/>
    <w:rsid w:val="00DB69B1"/>
    <w:rsid w:val="00DE04FE"/>
    <w:rsid w:val="00E33139"/>
    <w:rsid w:val="00E45B39"/>
    <w:rsid w:val="00E530E3"/>
    <w:rsid w:val="00EB26DB"/>
    <w:rsid w:val="00EC0A6C"/>
    <w:rsid w:val="00EC62A8"/>
    <w:rsid w:val="00ED35B0"/>
    <w:rsid w:val="00EE41F3"/>
    <w:rsid w:val="00F24BE2"/>
    <w:rsid w:val="00F45AF2"/>
    <w:rsid w:val="00F47FF9"/>
    <w:rsid w:val="00F51763"/>
    <w:rsid w:val="00F61EAE"/>
    <w:rsid w:val="00F84635"/>
    <w:rsid w:val="00F8482A"/>
    <w:rsid w:val="00F869A2"/>
    <w:rsid w:val="00F90AC9"/>
    <w:rsid w:val="00FA634D"/>
    <w:rsid w:val="00FC5F3A"/>
    <w:rsid w:val="00FD071C"/>
    <w:rsid w:val="00FD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EE"/>
  </w:style>
  <w:style w:type="paragraph" w:styleId="1">
    <w:name w:val="heading 1"/>
    <w:basedOn w:val="a"/>
    <w:next w:val="a"/>
    <w:link w:val="10"/>
    <w:qFormat/>
    <w:rsid w:val="00C24B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4BD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4C03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24BD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4C03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14C03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14C03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14C03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14C03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0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24BD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4BD0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BD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C24B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24B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24B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24B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Bullet"/>
    <w:basedOn w:val="a"/>
    <w:autoRedefine/>
    <w:rsid w:val="00C24BD0"/>
    <w:pPr>
      <w:tabs>
        <w:tab w:val="left" w:pos="0"/>
      </w:tabs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4C03"/>
    <w:rPr>
      <w:sz w:val="28"/>
    </w:rPr>
  </w:style>
  <w:style w:type="character" w:customStyle="1" w:styleId="50">
    <w:name w:val="Заголовок 5 Знак"/>
    <w:basedOn w:val="a0"/>
    <w:link w:val="5"/>
    <w:rsid w:val="00314C03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314C03"/>
    <w:rPr>
      <w:sz w:val="28"/>
    </w:rPr>
  </w:style>
  <w:style w:type="character" w:customStyle="1" w:styleId="70">
    <w:name w:val="Заголовок 7 Знак"/>
    <w:basedOn w:val="a0"/>
    <w:link w:val="7"/>
    <w:rsid w:val="00314C03"/>
    <w:rPr>
      <w:b/>
      <w:sz w:val="28"/>
    </w:rPr>
  </w:style>
  <w:style w:type="character" w:customStyle="1" w:styleId="80">
    <w:name w:val="Заголовок 8 Знак"/>
    <w:basedOn w:val="a0"/>
    <w:link w:val="8"/>
    <w:rsid w:val="00314C03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314C03"/>
    <w:rPr>
      <w:sz w:val="28"/>
      <w:szCs w:val="28"/>
    </w:rPr>
  </w:style>
  <w:style w:type="paragraph" w:styleId="a8">
    <w:name w:val="caption"/>
    <w:basedOn w:val="a"/>
    <w:next w:val="a"/>
    <w:qFormat/>
    <w:rsid w:val="00314C03"/>
    <w:rPr>
      <w:sz w:val="28"/>
    </w:rPr>
  </w:style>
  <w:style w:type="paragraph" w:styleId="a9">
    <w:name w:val="Subtitle"/>
    <w:basedOn w:val="a"/>
    <w:link w:val="aa"/>
    <w:qFormat/>
    <w:rsid w:val="00314C03"/>
    <w:pPr>
      <w:jc w:val="center"/>
    </w:pPr>
  </w:style>
  <w:style w:type="character" w:customStyle="1" w:styleId="aa">
    <w:name w:val="Подзаголовок Знак"/>
    <w:basedOn w:val="a0"/>
    <w:link w:val="a9"/>
    <w:rsid w:val="00314C03"/>
  </w:style>
  <w:style w:type="paragraph" w:styleId="ab">
    <w:name w:val="Body Text"/>
    <w:basedOn w:val="a"/>
    <w:link w:val="ac"/>
    <w:uiPriority w:val="99"/>
    <w:semiHidden/>
    <w:unhideWhenUsed/>
    <w:rsid w:val="002B20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B2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C750-E848-4F6D-8355-2B94D129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45</Pages>
  <Words>9246</Words>
  <Characters>52705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Admin</cp:lastModifiedBy>
  <cp:revision>4</cp:revision>
  <cp:lastPrinted>2017-12-28T11:44:00Z</cp:lastPrinted>
  <dcterms:created xsi:type="dcterms:W3CDTF">2017-12-28T06:26:00Z</dcterms:created>
  <dcterms:modified xsi:type="dcterms:W3CDTF">2017-12-28T11:57:00Z</dcterms:modified>
</cp:coreProperties>
</file>