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B04" w:rsidRDefault="00D10B04" w:rsidP="00627BD3">
      <w:pPr>
        <w:pStyle w:val="21"/>
        <w:shd w:val="clear" w:color="auto" w:fill="auto"/>
        <w:spacing w:after="281" w:line="322" w:lineRule="exact"/>
        <w:ind w:right="20"/>
        <w:jc w:val="center"/>
        <w:rPr>
          <w:rStyle w:val="220"/>
          <w:b/>
          <w:bCs/>
        </w:rPr>
      </w:pPr>
      <w:r>
        <w:rPr>
          <w:rStyle w:val="220"/>
          <w:b/>
          <w:bCs/>
        </w:rPr>
        <w:t>п</w:t>
      </w:r>
      <w:r>
        <w:rPr>
          <w:rStyle w:val="220"/>
          <w:b/>
          <w:bCs/>
        </w:rPr>
        <w:t>р</w:t>
      </w:r>
      <w:r>
        <w:rPr>
          <w:rStyle w:val="220"/>
          <w:b/>
          <w:bCs/>
        </w:rPr>
        <w:t>о</w:t>
      </w:r>
      <w:r>
        <w:rPr>
          <w:rStyle w:val="220"/>
          <w:b/>
          <w:bCs/>
        </w:rPr>
        <w:t>е</w:t>
      </w:r>
      <w:r>
        <w:rPr>
          <w:rStyle w:val="220"/>
          <w:b/>
          <w:bCs/>
        </w:rPr>
        <w:t xml:space="preserve">кт </w:t>
      </w:r>
      <w:bookmarkStart w:id="0" w:name="_GoBack"/>
      <w:bookmarkEnd w:id="0"/>
    </w:p>
    <w:p w:rsidR="00000000" w:rsidRDefault="00D10B04" w:rsidP="00D10B04">
      <w:pPr>
        <w:pStyle w:val="21"/>
        <w:shd w:val="clear" w:color="auto" w:fill="auto"/>
        <w:spacing w:after="281" w:line="322" w:lineRule="exact"/>
        <w:ind w:right="20"/>
        <w:jc w:val="center"/>
      </w:pPr>
      <w:r>
        <w:rPr>
          <w:rStyle w:val="220"/>
          <w:b/>
          <w:bCs/>
        </w:rPr>
        <w:t>ДУМА БАТЕЦКОГО МУНИЦИПАЛЬНОГО РАЙОНА</w:t>
      </w:r>
    </w:p>
    <w:p w:rsidR="00000000" w:rsidRDefault="00D10B04">
      <w:pPr>
        <w:pStyle w:val="21"/>
        <w:shd w:val="clear" w:color="auto" w:fill="auto"/>
        <w:spacing w:after="274" w:line="270" w:lineRule="exact"/>
        <w:ind w:right="20"/>
        <w:jc w:val="center"/>
      </w:pPr>
      <w:r>
        <w:rPr>
          <w:rStyle w:val="23pt"/>
          <w:b/>
          <w:bCs/>
        </w:rPr>
        <w:t>РЕШЕНИЕ</w:t>
      </w:r>
    </w:p>
    <w:p w:rsidR="00000000" w:rsidRDefault="00D10B04">
      <w:pPr>
        <w:pStyle w:val="21"/>
        <w:shd w:val="clear" w:color="auto" w:fill="auto"/>
        <w:spacing w:after="296" w:line="235" w:lineRule="exact"/>
        <w:ind w:right="20"/>
        <w:jc w:val="center"/>
      </w:pPr>
      <w:r>
        <w:rPr>
          <w:rStyle w:val="220"/>
          <w:b/>
          <w:bCs/>
        </w:rPr>
        <w:t xml:space="preserve">О внесении изменений в решение Думы Батецкого </w:t>
      </w:r>
      <w:r w:rsidR="00D1472B">
        <w:rPr>
          <w:rStyle w:val="220"/>
          <w:b/>
          <w:bCs/>
        </w:rPr>
        <w:br/>
      </w:r>
      <w:r>
        <w:rPr>
          <w:rStyle w:val="220"/>
          <w:b/>
          <w:bCs/>
        </w:rPr>
        <w:t>муниципального района от</w:t>
      </w:r>
      <w:r>
        <w:rPr>
          <w:rStyle w:val="220"/>
          <w:b/>
          <w:bCs/>
        </w:rPr>
        <w:t xml:space="preserve"> 23 11.2016 № 94-рд</w:t>
      </w:r>
    </w:p>
    <w:p w:rsidR="00000000" w:rsidRDefault="00D10B04">
      <w:pPr>
        <w:pStyle w:val="71"/>
        <w:shd w:val="clear" w:color="auto" w:fill="auto"/>
        <w:tabs>
          <w:tab w:val="left" w:leader="underscore" w:pos="7069"/>
        </w:tabs>
        <w:spacing w:before="0" w:after="223" w:line="240" w:lineRule="exact"/>
        <w:ind w:left="1520"/>
      </w:pPr>
      <w:r>
        <w:rPr>
          <w:rStyle w:val="70"/>
        </w:rPr>
        <w:t>Принято Думой Батецкого муниципального</w:t>
      </w:r>
      <w:r>
        <w:rPr>
          <w:rStyle w:val="70"/>
        </w:rPr>
        <w:tab/>
        <w:t>—2017 года</w:t>
      </w:r>
    </w:p>
    <w:p w:rsidR="00000000" w:rsidRDefault="00D10B04">
      <w:pPr>
        <w:pStyle w:val="a4"/>
        <w:shd w:val="clear" w:color="auto" w:fill="auto"/>
        <w:spacing w:before="0" w:line="312" w:lineRule="exact"/>
        <w:ind w:left="60" w:right="60" w:firstLine="760"/>
      </w:pPr>
      <w:r>
        <w:t>В соответствии со статьей 24 Федерального закона от 02 марта 2007 года №25-ФЗ "О муниципальной службе в Российской Федерации", областными законами: от 25.12.2007 № 240-03 "О некоторых во</w:t>
      </w:r>
      <w:r>
        <w:t>просах правового регулирования муниципальной службы в Новгородской области", от 31.08.2015 № 828-03 "О пенсионном обеспечении государственных гражданских служащих, а также лиц, замещавших государственные должности в Новгородской области", Дума Батецкого му</w:t>
      </w:r>
      <w:r>
        <w:t>ниципального района</w:t>
      </w:r>
    </w:p>
    <w:p w:rsidR="00000000" w:rsidRDefault="00D10B04">
      <w:pPr>
        <w:pStyle w:val="21"/>
        <w:shd w:val="clear" w:color="auto" w:fill="auto"/>
        <w:spacing w:line="270" w:lineRule="exact"/>
        <w:ind w:left="60" w:firstLine="760"/>
      </w:pPr>
      <w:r>
        <w:rPr>
          <w:rStyle w:val="220"/>
          <w:b/>
          <w:bCs/>
        </w:rPr>
        <w:t>РЕШИЛА:</w:t>
      </w:r>
    </w:p>
    <w:p w:rsidR="00000000" w:rsidRDefault="00D10B04">
      <w:pPr>
        <w:pStyle w:val="a4"/>
        <w:shd w:val="clear" w:color="auto" w:fill="auto"/>
        <w:spacing w:before="0" w:line="317" w:lineRule="exact"/>
        <w:ind w:left="60" w:right="60" w:firstLine="760"/>
      </w:pPr>
      <w:r>
        <w:t>1. Внести изменения в решение Думы Батецкого муниципального района от 23.11.2016 № 94-РД "Об утверждении Положения о пенсии за выслугу лет лицам, замещавшим должности муниципальной службы в органах местного самоуправления Батецк</w:t>
      </w:r>
      <w:r>
        <w:t>ого муниципального района (муниципальные должности муниципальной службы - до 1 июня2007 года):</w:t>
      </w:r>
    </w:p>
    <w:p w:rsidR="00000000" w:rsidRDefault="00D10B04">
      <w:pPr>
        <w:pStyle w:val="21"/>
        <w:shd w:val="clear" w:color="auto" w:fill="auto"/>
        <w:spacing w:line="317" w:lineRule="exact"/>
        <w:ind w:left="60" w:right="60" w:firstLine="760"/>
      </w:pPr>
      <w:r>
        <w:rPr>
          <w:rStyle w:val="24"/>
          <w:b w:val="0"/>
          <w:bCs w:val="0"/>
        </w:rPr>
        <w:t>1.1. Дополнить пункт 3.1. раздела 3.</w:t>
      </w:r>
      <w:r>
        <w:rPr>
          <w:rStyle w:val="220"/>
          <w:b/>
          <w:bCs/>
        </w:rPr>
        <w:t xml:space="preserve"> Состав денежного содержания, учитываемого для определения среднемесячного заработка при назначении и перерасчете пенсии за в</w:t>
      </w:r>
      <w:r>
        <w:rPr>
          <w:rStyle w:val="220"/>
          <w:b/>
          <w:bCs/>
        </w:rPr>
        <w:t>ыслугу лет муниципальным служащим</w:t>
      </w:r>
      <w:r>
        <w:rPr>
          <w:rStyle w:val="24"/>
          <w:b w:val="0"/>
          <w:bCs w:val="0"/>
        </w:rPr>
        <w:t xml:space="preserve"> подпунктом 3.1.1. следующего содержания:</w:t>
      </w:r>
    </w:p>
    <w:p w:rsidR="00000000" w:rsidRDefault="00D10B04">
      <w:pPr>
        <w:pStyle w:val="a4"/>
        <w:shd w:val="clear" w:color="auto" w:fill="auto"/>
        <w:spacing w:before="0" w:line="317" w:lineRule="exact"/>
        <w:ind w:left="60" w:right="60" w:firstLine="520"/>
      </w:pPr>
      <w:r>
        <w:t>« 3.1.1. В состав денежного содержания, указанного в пункте З.1., включается ежемесячное денежное поощрение, которое рассчитывается с учетом количества должностных окладов по соотве</w:t>
      </w:r>
      <w:r>
        <w:t xml:space="preserve">тствующей должности гражданской службы, установленных в приложении 3 к областному закону от 08.09.2006 N 713-03 "Об оплате труда в органах государственной власти, иных государственных органах Новгородской области" на дату назначения или перерасчета пенсии </w:t>
      </w:r>
      <w:r>
        <w:t>за выслугу лет., с учетом соотношения должностей муниципальной службы в Новгородской области и должностей государственной гражданской службы Новгородской области, установленного областным законом Новгородской области от 25.12.2007 № 240-03 "О некоторых воп</w:t>
      </w:r>
      <w:r>
        <w:t>росах правового ре1улирования муниципальной службы в Новгородской области".</w:t>
      </w:r>
    </w:p>
    <w:p w:rsidR="00000000" w:rsidRDefault="00D10B04">
      <w:pPr>
        <w:pStyle w:val="a4"/>
        <w:shd w:val="clear" w:color="auto" w:fill="auto"/>
        <w:spacing w:before="0" w:line="317" w:lineRule="exact"/>
        <w:ind w:left="60" w:right="60" w:firstLine="520"/>
      </w:pPr>
      <w:r>
        <w:t>При отсутствии на дату назначения или перерасчета пенсии за выслугу лет в Реестре должностей государственной гражданской службы Новгородской области, утвержденном областным законом</w:t>
      </w:r>
      <w:r>
        <w:t xml:space="preserve"> Новгородской области от 12.09.2006 N 715-03 "О некоторых вопросах правового регулирования государственной гражданской службы Новгородской области и деятельности лиц, замещающих государственные должности Новгородской</w:t>
      </w:r>
      <w:r>
        <w:br w:type="page"/>
      </w:r>
      <w:r>
        <w:lastRenderedPageBreak/>
        <w:t>области" (далее - Реестр) ранее замещае</w:t>
      </w:r>
      <w:r>
        <w:t>мой должности расчет денежного содержания производится исходя из размера ежемесячного денежного поощрения по должности гражданской службы, находящейся в последней позиции соответствующей группы и категории должностей Реестра".</w:t>
      </w:r>
    </w:p>
    <w:p w:rsidR="00000000" w:rsidRDefault="00D10B04">
      <w:pPr>
        <w:pStyle w:val="a4"/>
        <w:numPr>
          <w:ilvl w:val="0"/>
          <w:numId w:val="1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700"/>
      </w:pPr>
      <w:r>
        <w:t>Решение вступает в силу с</w:t>
      </w:r>
      <w:r>
        <w:t>о дня, следующего за днем его официального опубликования, и распространяется на правоотношения, возникшие с 1 сентября 2017 года.</w:t>
      </w:r>
    </w:p>
    <w:p w:rsidR="00000000" w:rsidRDefault="00D10B04">
      <w:pPr>
        <w:pStyle w:val="a4"/>
        <w:numPr>
          <w:ilvl w:val="0"/>
          <w:numId w:val="1"/>
        </w:numPr>
        <w:shd w:val="clear" w:color="auto" w:fill="auto"/>
        <w:tabs>
          <w:tab w:val="left" w:pos="1038"/>
        </w:tabs>
        <w:spacing w:before="0" w:after="641" w:line="322" w:lineRule="exact"/>
        <w:ind w:left="20" w:right="20" w:firstLine="700"/>
      </w:pPr>
      <w:r>
        <w:t>Опубликовать решение в муниципальной газете "Батецкий вестник" и разместить на официальном сайте Администрации Батецкого м</w:t>
      </w:r>
      <w:r>
        <w:t>униципального района в информационной телекоммуникационной сети «Интернет».</w:t>
      </w: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>Проект подготовлен</w:t>
      </w:r>
      <w:r>
        <w:tab/>
      </w:r>
      <w:r>
        <w:tab/>
      </w:r>
      <w:proofErr w:type="spellStart"/>
      <w:r>
        <w:t>Замчевским</w:t>
      </w:r>
      <w:proofErr w:type="spellEnd"/>
      <w:r>
        <w:t xml:space="preserve"> Ф.М., председателем </w:t>
      </w: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ab/>
      </w:r>
      <w:r>
        <w:tab/>
      </w:r>
      <w:r>
        <w:tab/>
      </w:r>
      <w:r>
        <w:tab/>
      </w:r>
      <w:r>
        <w:tab/>
        <w:t>комитета организационной и правовой работы</w:t>
      </w: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 xml:space="preserve">Внесен и завизирован </w:t>
      </w:r>
      <w:r>
        <w:tab/>
      </w:r>
      <w:r>
        <w:tab/>
      </w:r>
      <w:proofErr w:type="spellStart"/>
      <w:r>
        <w:t>Самосват</w:t>
      </w:r>
      <w:proofErr w:type="spellEnd"/>
      <w:r>
        <w:t xml:space="preserve"> Ж.И., первым заместителе</w:t>
      </w:r>
      <w:r w:rsidR="00627BD3">
        <w:t>м</w:t>
      </w:r>
      <w:r>
        <w:t xml:space="preserve"> </w:t>
      </w: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ab/>
      </w:r>
      <w:r>
        <w:tab/>
      </w:r>
      <w:r>
        <w:tab/>
      </w:r>
      <w:r>
        <w:tab/>
      </w:r>
      <w:r>
        <w:tab/>
        <w:t>Главы администрации</w:t>
      </w: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>Согласован</w:t>
      </w:r>
      <w:r>
        <w:tab/>
      </w:r>
      <w:r>
        <w:tab/>
      </w:r>
      <w:r>
        <w:tab/>
      </w:r>
      <w:r>
        <w:tab/>
        <w:t>Иванов В.Н., Глава района</w:t>
      </w: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ab/>
      </w:r>
      <w:r>
        <w:tab/>
      </w:r>
      <w:r>
        <w:tab/>
      </w:r>
      <w:r>
        <w:tab/>
      </w:r>
      <w:r>
        <w:tab/>
        <w:t>Семенов В.О., ведущий специалист</w:t>
      </w: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ab/>
      </w:r>
      <w:r>
        <w:tab/>
      </w:r>
      <w:r>
        <w:tab/>
      </w:r>
      <w:r>
        <w:tab/>
      </w:r>
      <w:r>
        <w:tab/>
        <w:t>юридического отдела</w:t>
      </w: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</w:p>
    <w:p w:rsidR="00D1472B" w:rsidRDefault="00D1472B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ab/>
      </w:r>
      <w:r>
        <w:tab/>
      </w:r>
      <w:r>
        <w:tab/>
      </w:r>
      <w:r>
        <w:tab/>
      </w:r>
      <w:r>
        <w:tab/>
        <w:t>Егорова Т.Ю., председатель комитета</w:t>
      </w:r>
    </w:p>
    <w:p w:rsidR="00627BD3" w:rsidRDefault="00627BD3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ab/>
      </w:r>
      <w:r>
        <w:tab/>
      </w:r>
      <w:r>
        <w:tab/>
      </w:r>
      <w:r>
        <w:tab/>
      </w:r>
      <w:r>
        <w:tab/>
        <w:t>финансов Администрации Батецкого</w:t>
      </w:r>
    </w:p>
    <w:p w:rsidR="00627BD3" w:rsidRDefault="00627BD3" w:rsidP="00D1472B">
      <w:pPr>
        <w:pStyle w:val="a4"/>
        <w:shd w:val="clear" w:color="auto" w:fill="auto"/>
        <w:tabs>
          <w:tab w:val="left" w:pos="1038"/>
        </w:tabs>
        <w:spacing w:before="0" w:line="322" w:lineRule="exact"/>
      </w:pPr>
      <w:r>
        <w:tab/>
      </w:r>
      <w:r>
        <w:tab/>
      </w:r>
      <w:r>
        <w:tab/>
      </w:r>
      <w:r>
        <w:tab/>
      </w:r>
      <w:r>
        <w:tab/>
        <w:t>муниципального района</w:t>
      </w:r>
    </w:p>
    <w:sectPr w:rsidR="00627BD3" w:rsidSect="00D1472B">
      <w:type w:val="continuous"/>
      <w:pgSz w:w="11905" w:h="16837"/>
      <w:pgMar w:top="1041" w:right="627" w:bottom="667" w:left="180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embedSystemFonts/>
  <w:bordersDoNotSurroundHeader/>
  <w:bordersDoNotSurroundFooter/>
  <w:proofState w:spelling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72B"/>
    <w:rsid w:val="00627BD3"/>
    <w:rsid w:val="00D10B04"/>
    <w:rsid w:val="00D1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00BD50A-4042-4FA8-8DA3-84D678C4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Arial Unicode MS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2">
    <w:name w:val="Основной текст (2)_"/>
    <w:basedOn w:val="a0"/>
    <w:link w:val="21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0">
    <w:name w:val="Основной текст (2)"/>
    <w:basedOn w:val="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">
    <w:name w:val="Основной текст (4)_"/>
    <w:basedOn w:val="a0"/>
    <w:link w:val="41"/>
    <w:uiPriority w:val="99"/>
    <w:rPr>
      <w:rFonts w:ascii="Times New Roman" w:hAnsi="Times New Roman" w:cs="Times New Roman"/>
      <w:spacing w:val="0"/>
      <w:sz w:val="12"/>
      <w:szCs w:val="12"/>
      <w:lang w:val="en-US" w:eastAsia="en-US"/>
    </w:rPr>
  </w:style>
  <w:style w:type="character" w:customStyle="1" w:styleId="40">
    <w:name w:val="Основной текст (4)"/>
    <w:basedOn w:val="4"/>
    <w:uiPriority w:val="99"/>
    <w:rPr>
      <w:rFonts w:ascii="Times New Roman" w:hAnsi="Times New Roman" w:cs="Times New Roman"/>
      <w:spacing w:val="0"/>
      <w:sz w:val="12"/>
      <w:szCs w:val="12"/>
      <w:lang w:val="en-US" w:eastAsia="en-US"/>
    </w:rPr>
  </w:style>
  <w:style w:type="character" w:customStyle="1" w:styleId="3">
    <w:name w:val="Основной текст (3)_"/>
    <w:basedOn w:val="a0"/>
    <w:link w:val="31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30">
    <w:name w:val="Основной текст (3)"/>
    <w:basedOn w:val="3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33">
    <w:name w:val="Основной текст (3)3"/>
    <w:basedOn w:val="3"/>
    <w:uiPriority w:val="99"/>
    <w:rPr>
      <w:rFonts w:ascii="Times New Roman" w:hAnsi="Times New Roman" w:cs="Times New Roman"/>
      <w:noProof/>
      <w:spacing w:val="0"/>
      <w:sz w:val="20"/>
      <w:szCs w:val="20"/>
    </w:rPr>
  </w:style>
  <w:style w:type="character" w:customStyle="1" w:styleId="22">
    <w:name w:val="Подпись к картинке (2)_"/>
    <w:basedOn w:val="a0"/>
    <w:link w:val="210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">
    <w:name w:val="Подпись к картинке (2)"/>
    <w:basedOn w:val="2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5">
    <w:name w:val="Основной текст (5)_"/>
    <w:basedOn w:val="a0"/>
    <w:link w:val="51"/>
    <w:uiPriority w:val="99"/>
    <w:rPr>
      <w:rFonts w:ascii="Times New Roman" w:hAnsi="Times New Roman" w:cs="Times New Roman"/>
      <w:i/>
      <w:iCs/>
      <w:spacing w:val="0"/>
      <w:sz w:val="35"/>
      <w:szCs w:val="35"/>
      <w:lang w:val="en-US" w:eastAsia="en-US"/>
    </w:rPr>
  </w:style>
  <w:style w:type="character" w:customStyle="1" w:styleId="50">
    <w:name w:val="Основной текст (5)"/>
    <w:basedOn w:val="5"/>
    <w:uiPriority w:val="99"/>
    <w:rPr>
      <w:rFonts w:ascii="Times New Roman" w:hAnsi="Times New Roman" w:cs="Times New Roman"/>
      <w:i/>
      <w:iCs/>
      <w:spacing w:val="0"/>
      <w:sz w:val="35"/>
      <w:szCs w:val="35"/>
      <w:lang w:val="en-US" w:eastAsia="en-US"/>
    </w:rPr>
  </w:style>
  <w:style w:type="character" w:customStyle="1" w:styleId="32">
    <w:name w:val="Основной текст (3)2"/>
    <w:basedOn w:val="3"/>
    <w:uiPriority w:val="99"/>
    <w:rPr>
      <w:rFonts w:ascii="Times New Roman" w:hAnsi="Times New Roman" w:cs="Times New Roman"/>
      <w:spacing w:val="0"/>
      <w:sz w:val="20"/>
      <w:szCs w:val="20"/>
    </w:rPr>
  </w:style>
  <w:style w:type="character" w:customStyle="1" w:styleId="1">
    <w:name w:val="Основной текст Знак1"/>
    <w:basedOn w:val="a0"/>
    <w:link w:val="a4"/>
    <w:uiPriority w:val="99"/>
    <w:rPr>
      <w:rFonts w:ascii="Times New Roman" w:hAnsi="Times New Roman" w:cs="Times New Roman"/>
      <w:spacing w:val="0"/>
      <w:sz w:val="27"/>
      <w:szCs w:val="27"/>
    </w:rPr>
  </w:style>
  <w:style w:type="paragraph" w:styleId="a4">
    <w:name w:val="Body Text"/>
    <w:basedOn w:val="a"/>
    <w:link w:val="1"/>
    <w:uiPriority w:val="99"/>
    <w:pPr>
      <w:shd w:val="clear" w:color="auto" w:fill="FFFFFF"/>
      <w:spacing w:before="480" w:line="307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uiPriority w:val="99"/>
    <w:semiHidden/>
    <w:rPr>
      <w:rFonts w:cs="Arial Unicode MS"/>
      <w:color w:val="000000"/>
    </w:rPr>
  </w:style>
  <w:style w:type="character" w:customStyle="1" w:styleId="6">
    <w:name w:val="Основной текст (6)_"/>
    <w:basedOn w:val="a0"/>
    <w:link w:val="61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60">
    <w:name w:val="Основной текст (6)"/>
    <w:basedOn w:val="6"/>
    <w:uiPriority w:val="99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20">
    <w:name w:val="Основной текст (2)2"/>
    <w:basedOn w:val="2"/>
    <w:uiPriority w:val="99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3pt">
    <w:name w:val="Основной текст (2) + Интервал 3 pt"/>
    <w:basedOn w:val="2"/>
    <w:uiPriority w:val="99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70">
    <w:name w:val="Основной текст (7)"/>
    <w:basedOn w:val="7"/>
    <w:uiPriority w:val="99"/>
    <w:rPr>
      <w:rFonts w:ascii="Times New Roman" w:hAnsi="Times New Roman" w:cs="Times New Roman"/>
      <w:spacing w:val="0"/>
      <w:sz w:val="24"/>
      <w:szCs w:val="24"/>
    </w:rPr>
  </w:style>
  <w:style w:type="character" w:customStyle="1" w:styleId="24">
    <w:name w:val="Основной текст (2) + Не полужирный"/>
    <w:basedOn w:val="2"/>
    <w:uiPriority w:val="99"/>
    <w:rPr>
      <w:rFonts w:ascii="Times New Roman" w:hAnsi="Times New Roman" w:cs="Times New Roman"/>
      <w:b w:val="0"/>
      <w:bCs w:val="0"/>
      <w:spacing w:val="0"/>
      <w:sz w:val="27"/>
      <w:szCs w:val="27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64" w:lineRule="exact"/>
      <w:jc w:val="both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2"/>
      <w:szCs w:val="12"/>
      <w:lang w:val="en-US" w:eastAsia="en-US"/>
    </w:rPr>
  </w:style>
  <w:style w:type="paragraph" w:customStyle="1" w:styleId="31">
    <w:name w:val="Основной текст (3)1"/>
    <w:basedOn w:val="a"/>
    <w:link w:val="3"/>
    <w:uiPriority w:val="99"/>
    <w:pPr>
      <w:shd w:val="clear" w:color="auto" w:fill="FFFFFF"/>
      <w:spacing w:line="192" w:lineRule="exact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210">
    <w:name w:val="Подпись к картинке (2)1"/>
    <w:basedOn w:val="a"/>
    <w:link w:val="2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customStyle="1" w:styleId="51">
    <w:name w:val="Основной текст (5)1"/>
    <w:basedOn w:val="a"/>
    <w:link w:val="5"/>
    <w:uiPriority w:val="99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color w:val="auto"/>
      <w:sz w:val="35"/>
      <w:szCs w:val="35"/>
      <w:lang w:val="en-US" w:eastAsia="en-US"/>
    </w:rPr>
  </w:style>
  <w:style w:type="paragraph" w:customStyle="1" w:styleId="61">
    <w:name w:val="Основной текст (6)1"/>
    <w:basedOn w:val="a"/>
    <w:link w:val="6"/>
    <w:uiPriority w:val="99"/>
    <w:pPr>
      <w:shd w:val="clear" w:color="auto" w:fill="FFFFFF"/>
      <w:spacing w:before="5820" w:line="221" w:lineRule="exact"/>
    </w:pPr>
    <w:rPr>
      <w:rFonts w:ascii="Times New Roman" w:hAnsi="Times New Roman" w:cs="Times New Roman"/>
      <w:b/>
      <w:bCs/>
      <w:color w:val="auto"/>
      <w:sz w:val="17"/>
      <w:szCs w:val="17"/>
    </w:rPr>
  </w:style>
  <w:style w:type="paragraph" w:customStyle="1" w:styleId="71">
    <w:name w:val="Основной текст (7)1"/>
    <w:basedOn w:val="a"/>
    <w:link w:val="7"/>
    <w:uiPriority w:val="99"/>
    <w:pPr>
      <w:shd w:val="clear" w:color="auto" w:fill="FFFFFF"/>
      <w:spacing w:before="300" w:after="300" w:line="240" w:lineRule="atLeast"/>
    </w:pPr>
    <w:rPr>
      <w:rFonts w:ascii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2017-09-01T13:39:00Z</dcterms:created>
  <dcterms:modified xsi:type="dcterms:W3CDTF">2017-09-01T13:39:00Z</dcterms:modified>
</cp:coreProperties>
</file>