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C5" w:rsidRPr="00160163" w:rsidRDefault="004838C5" w:rsidP="004838C5">
      <w:pPr>
        <w:jc w:val="center"/>
        <w:rPr>
          <w:b/>
          <w:sz w:val="32"/>
          <w:szCs w:val="32"/>
        </w:rPr>
      </w:pPr>
      <w:r w:rsidRPr="00160163">
        <w:rPr>
          <w:b/>
          <w:sz w:val="32"/>
          <w:szCs w:val="32"/>
        </w:rPr>
        <w:t>Доклад о состоянии и развитии конкурентной среды на рынках товаров и услуг Батецкого муниципального района</w:t>
      </w:r>
    </w:p>
    <w:p w:rsidR="004838C5" w:rsidRDefault="004838C5" w:rsidP="004838C5"/>
    <w:p w:rsidR="004838C5" w:rsidRDefault="004838C5" w:rsidP="004838C5">
      <w:pPr>
        <w:pStyle w:val="Default"/>
        <w:jc w:val="both"/>
        <w:rPr>
          <w:b/>
          <w:sz w:val="28"/>
          <w:szCs w:val="28"/>
        </w:rPr>
      </w:pPr>
      <w:r w:rsidRPr="00160163">
        <w:rPr>
          <w:b/>
          <w:sz w:val="28"/>
          <w:szCs w:val="28"/>
        </w:rPr>
        <w:t xml:space="preserve">1. Проведение ежегодного мониторинга состояния и развития конкурентной среды на рынках товаров, работ и услуг Батецкого муниципального района с развернутой детализацией результатов, указанием числовых значений и анализом информации в соответствии со Стандартом </w:t>
      </w:r>
    </w:p>
    <w:p w:rsidR="00B113B3" w:rsidRDefault="00B113B3" w:rsidP="00B113B3">
      <w:pPr>
        <w:tabs>
          <w:tab w:val="left" w:pos="1239"/>
        </w:tabs>
        <w:ind w:firstLine="709"/>
        <w:jc w:val="both"/>
        <w:rPr>
          <w:sz w:val="28"/>
          <w:szCs w:val="28"/>
        </w:rPr>
      </w:pPr>
      <w:r>
        <w:rPr>
          <w:sz w:val="28"/>
          <w:szCs w:val="28"/>
        </w:rPr>
        <w:t xml:space="preserve">В </w:t>
      </w:r>
      <w:r w:rsidRPr="004428F8">
        <w:rPr>
          <w:sz w:val="28"/>
          <w:szCs w:val="28"/>
        </w:rPr>
        <w:t>рамках проведения мониторинга состояния и развития конкурентной среды на рынках товаров, работ и услуг Новгородской области отделом экономического планирования и прогнозирования Администрации Батецкого муни</w:t>
      </w:r>
      <w:r>
        <w:rPr>
          <w:sz w:val="28"/>
          <w:szCs w:val="28"/>
        </w:rPr>
        <w:t xml:space="preserve">ципального района в </w:t>
      </w:r>
      <w:r w:rsidRPr="004428F8">
        <w:rPr>
          <w:sz w:val="28"/>
          <w:szCs w:val="28"/>
        </w:rPr>
        <w:t>201</w:t>
      </w:r>
      <w:r>
        <w:rPr>
          <w:sz w:val="28"/>
          <w:szCs w:val="28"/>
        </w:rPr>
        <w:t>9</w:t>
      </w:r>
      <w:r w:rsidRPr="004428F8">
        <w:rPr>
          <w:sz w:val="28"/>
          <w:szCs w:val="28"/>
        </w:rPr>
        <w:t xml:space="preserve"> году проведен</w:t>
      </w:r>
      <w:r>
        <w:rPr>
          <w:sz w:val="28"/>
          <w:szCs w:val="28"/>
        </w:rPr>
        <w:t>ы</w:t>
      </w:r>
      <w:r w:rsidRPr="004428F8">
        <w:rPr>
          <w:sz w:val="28"/>
          <w:szCs w:val="28"/>
        </w:rPr>
        <w:t xml:space="preserve"> мониторинг</w:t>
      </w:r>
      <w:r>
        <w:rPr>
          <w:sz w:val="28"/>
          <w:szCs w:val="28"/>
        </w:rPr>
        <w:t>и:</w:t>
      </w:r>
    </w:p>
    <w:p w:rsidR="00B113B3" w:rsidRDefault="00B113B3" w:rsidP="00B113B3">
      <w:pPr>
        <w:tabs>
          <w:tab w:val="left" w:pos="1239"/>
        </w:tabs>
        <w:ind w:firstLine="709"/>
        <w:jc w:val="both"/>
        <w:rPr>
          <w:sz w:val="28"/>
          <w:szCs w:val="28"/>
        </w:rPr>
      </w:pPr>
      <w:r>
        <w:rPr>
          <w:sz w:val="28"/>
          <w:szCs w:val="28"/>
        </w:rPr>
        <w:t>-</w:t>
      </w:r>
      <w:r w:rsidRPr="004428F8">
        <w:rPr>
          <w:sz w:val="28"/>
          <w:szCs w:val="28"/>
        </w:rPr>
        <w:t xml:space="preserve"> по удовлетворенности потребителей </w:t>
      </w:r>
      <w:r w:rsidRPr="006747C1">
        <w:rPr>
          <w:b/>
          <w:sz w:val="28"/>
          <w:szCs w:val="28"/>
        </w:rPr>
        <w:t>качеством</w:t>
      </w:r>
      <w:r w:rsidRPr="004428F8">
        <w:rPr>
          <w:sz w:val="28"/>
          <w:szCs w:val="28"/>
        </w:rPr>
        <w:t xml:space="preserve"> </w:t>
      </w:r>
      <w:r w:rsidRPr="006747C1">
        <w:rPr>
          <w:b/>
          <w:sz w:val="28"/>
          <w:szCs w:val="28"/>
        </w:rPr>
        <w:t>товаров и услуг</w:t>
      </w:r>
      <w:r w:rsidRPr="004428F8">
        <w:rPr>
          <w:sz w:val="28"/>
          <w:szCs w:val="28"/>
        </w:rPr>
        <w:t xml:space="preserve"> на товарных рынках Новгородской области и состоянием ценовой конкуренции</w:t>
      </w:r>
      <w:r>
        <w:rPr>
          <w:sz w:val="28"/>
          <w:szCs w:val="28"/>
        </w:rPr>
        <w:t>;</w:t>
      </w:r>
    </w:p>
    <w:p w:rsidR="00B113B3" w:rsidRPr="004428F8" w:rsidRDefault="00B113B3" w:rsidP="00B113B3">
      <w:pPr>
        <w:tabs>
          <w:tab w:val="left" w:pos="1239"/>
        </w:tabs>
        <w:ind w:firstLine="709"/>
        <w:jc w:val="both"/>
        <w:rPr>
          <w:sz w:val="28"/>
          <w:szCs w:val="28"/>
        </w:rPr>
      </w:pPr>
      <w:r w:rsidRPr="009A13BB">
        <w:rPr>
          <w:sz w:val="28"/>
          <w:szCs w:val="28"/>
        </w:rPr>
        <w:t xml:space="preserve">- удовлетворенности потребителей товаров, работ и услуг </w:t>
      </w:r>
      <w:r w:rsidRPr="006747C1">
        <w:rPr>
          <w:b/>
          <w:sz w:val="28"/>
          <w:szCs w:val="28"/>
        </w:rPr>
        <w:t>качеством</w:t>
      </w:r>
      <w:r w:rsidRPr="009A13BB">
        <w:rPr>
          <w:sz w:val="28"/>
          <w:szCs w:val="28"/>
        </w:rPr>
        <w:t xml:space="preserve"> (уровнем доступности, понятности и удобства получения) </w:t>
      </w:r>
      <w:r w:rsidRPr="006747C1">
        <w:rPr>
          <w:b/>
          <w:sz w:val="28"/>
          <w:szCs w:val="28"/>
        </w:rPr>
        <w:t>официальной информации</w:t>
      </w:r>
      <w:r w:rsidRPr="009A13BB">
        <w:rPr>
          <w:sz w:val="28"/>
          <w:szCs w:val="28"/>
        </w:rPr>
        <w:t xml:space="preserve"> о состоянии конкурентной среды на рынках товаров, раб</w:t>
      </w:r>
      <w:r>
        <w:rPr>
          <w:sz w:val="28"/>
          <w:szCs w:val="28"/>
        </w:rPr>
        <w:t xml:space="preserve">от и услуг Батецкого муниципального района </w:t>
      </w:r>
      <w:r w:rsidRPr="009A13BB">
        <w:rPr>
          <w:sz w:val="28"/>
          <w:szCs w:val="28"/>
        </w:rPr>
        <w:t>и деятельности по содействию развитию ко</w:t>
      </w:r>
      <w:r>
        <w:rPr>
          <w:sz w:val="28"/>
          <w:szCs w:val="28"/>
        </w:rPr>
        <w:t>нкуренции, размещаемой Администрацией Батецкого муниципального района</w:t>
      </w:r>
      <w:r w:rsidRPr="009A13BB">
        <w:rPr>
          <w:sz w:val="28"/>
          <w:szCs w:val="28"/>
        </w:rPr>
        <w:t>.</w:t>
      </w:r>
      <w:r w:rsidRPr="004428F8">
        <w:rPr>
          <w:sz w:val="28"/>
          <w:szCs w:val="28"/>
        </w:rPr>
        <w:t xml:space="preserve"> Опрос проводился в ноябре-декабре 201</w:t>
      </w:r>
      <w:r>
        <w:rPr>
          <w:sz w:val="28"/>
          <w:szCs w:val="28"/>
        </w:rPr>
        <w:t>9</w:t>
      </w:r>
      <w:r w:rsidRPr="004428F8">
        <w:rPr>
          <w:sz w:val="28"/>
          <w:szCs w:val="28"/>
        </w:rPr>
        <w:t xml:space="preserve"> года. </w:t>
      </w:r>
    </w:p>
    <w:p w:rsidR="00B113B3" w:rsidRDefault="00B113B3" w:rsidP="00B113B3">
      <w:pPr>
        <w:tabs>
          <w:tab w:val="left" w:pos="1309"/>
        </w:tabs>
        <w:ind w:firstLine="709"/>
        <w:jc w:val="both"/>
        <w:rPr>
          <w:sz w:val="28"/>
          <w:szCs w:val="28"/>
        </w:rPr>
      </w:pPr>
      <w:r>
        <w:rPr>
          <w:sz w:val="28"/>
          <w:szCs w:val="28"/>
        </w:rPr>
        <w:t xml:space="preserve">В рамках мониторинга обработаны 23 анкеты населения. В опросе приняли участие жители Батецкого сельского поселения (34,8% от общего числа опрошенных - 8 чел.), </w:t>
      </w:r>
      <w:proofErr w:type="spellStart"/>
      <w:r>
        <w:rPr>
          <w:sz w:val="28"/>
          <w:szCs w:val="28"/>
        </w:rPr>
        <w:t>Мойкинского</w:t>
      </w:r>
      <w:proofErr w:type="spellEnd"/>
      <w:r>
        <w:rPr>
          <w:sz w:val="28"/>
          <w:szCs w:val="28"/>
        </w:rPr>
        <w:t xml:space="preserve"> сельского поселения (34,8% - 8 чел.) и Передольского</w:t>
      </w:r>
      <w:r w:rsidRPr="006747C1">
        <w:rPr>
          <w:sz w:val="28"/>
          <w:szCs w:val="28"/>
        </w:rPr>
        <w:t xml:space="preserve"> </w:t>
      </w:r>
      <w:r>
        <w:rPr>
          <w:sz w:val="28"/>
          <w:szCs w:val="28"/>
        </w:rPr>
        <w:t>сельского поселения (30,4% - 7 чел.) Батецкого муниципального района Новгородской области. Таким образом, при проведении опроса были охвачены не только жители районного центра п</w:t>
      </w:r>
      <w:proofErr w:type="gramStart"/>
      <w:r>
        <w:rPr>
          <w:sz w:val="28"/>
          <w:szCs w:val="28"/>
        </w:rPr>
        <w:t>.Б</w:t>
      </w:r>
      <w:proofErr w:type="gramEnd"/>
      <w:r>
        <w:rPr>
          <w:sz w:val="28"/>
          <w:szCs w:val="28"/>
        </w:rPr>
        <w:t>атецкий, но и жители всех сельских поселений района.</w:t>
      </w:r>
    </w:p>
    <w:p w:rsidR="00B113B3" w:rsidRPr="003938E1" w:rsidRDefault="00B113B3" w:rsidP="00B113B3">
      <w:pPr>
        <w:ind w:firstLine="709"/>
        <w:jc w:val="both"/>
        <w:rPr>
          <w:sz w:val="28"/>
          <w:szCs w:val="28"/>
        </w:rPr>
      </w:pPr>
      <w:r w:rsidRPr="003938E1">
        <w:rPr>
          <w:sz w:val="28"/>
          <w:szCs w:val="28"/>
        </w:rPr>
        <w:t xml:space="preserve">Из общего числа опрошенных лиц женщины составили </w:t>
      </w:r>
      <w:r>
        <w:rPr>
          <w:sz w:val="28"/>
          <w:szCs w:val="28"/>
        </w:rPr>
        <w:t>78,3</w:t>
      </w:r>
      <w:r w:rsidRPr="003938E1">
        <w:rPr>
          <w:sz w:val="28"/>
          <w:szCs w:val="28"/>
        </w:rPr>
        <w:t>%, мужчины –</w:t>
      </w:r>
      <w:r>
        <w:rPr>
          <w:sz w:val="28"/>
          <w:szCs w:val="28"/>
        </w:rPr>
        <w:t xml:space="preserve"> 21,7</w:t>
      </w:r>
      <w:r w:rsidRPr="003938E1">
        <w:rPr>
          <w:sz w:val="28"/>
          <w:szCs w:val="28"/>
        </w:rPr>
        <w:t>%.</w:t>
      </w:r>
    </w:p>
    <w:p w:rsidR="00B113B3" w:rsidRPr="003938E1" w:rsidRDefault="00B113B3" w:rsidP="00B113B3">
      <w:pPr>
        <w:ind w:firstLine="709"/>
        <w:jc w:val="both"/>
        <w:rPr>
          <w:sz w:val="28"/>
          <w:szCs w:val="28"/>
        </w:rPr>
      </w:pPr>
      <w:r w:rsidRPr="003938E1">
        <w:rPr>
          <w:sz w:val="28"/>
          <w:szCs w:val="28"/>
        </w:rPr>
        <w:t>Возрастной состав респондентов сложился следующий:</w:t>
      </w:r>
    </w:p>
    <w:p w:rsidR="00B113B3" w:rsidRDefault="00B113B3" w:rsidP="00B113B3">
      <w:pPr>
        <w:numPr>
          <w:ilvl w:val="0"/>
          <w:numId w:val="1"/>
        </w:numPr>
        <w:tabs>
          <w:tab w:val="left" w:pos="1140"/>
        </w:tabs>
        <w:ind w:firstLine="709"/>
        <w:jc w:val="both"/>
        <w:rPr>
          <w:sz w:val="28"/>
          <w:szCs w:val="28"/>
        </w:rPr>
      </w:pPr>
      <w:r>
        <w:rPr>
          <w:sz w:val="28"/>
          <w:szCs w:val="28"/>
        </w:rPr>
        <w:t>до 20 лет включительно – 30,4% от общего числа респондентов;</w:t>
      </w:r>
    </w:p>
    <w:p w:rsidR="00B113B3" w:rsidRDefault="00B113B3" w:rsidP="00B113B3">
      <w:pPr>
        <w:numPr>
          <w:ilvl w:val="0"/>
          <w:numId w:val="1"/>
        </w:numPr>
        <w:tabs>
          <w:tab w:val="left" w:pos="1140"/>
        </w:tabs>
        <w:ind w:firstLine="709"/>
        <w:jc w:val="both"/>
        <w:rPr>
          <w:sz w:val="28"/>
          <w:szCs w:val="28"/>
        </w:rPr>
      </w:pPr>
      <w:r>
        <w:rPr>
          <w:sz w:val="28"/>
          <w:szCs w:val="28"/>
        </w:rPr>
        <w:t>от 21 до 35 лет включительно – 34,8% от общего числа респондентов;</w:t>
      </w:r>
    </w:p>
    <w:p w:rsidR="00B113B3" w:rsidRDefault="00B113B3" w:rsidP="00B113B3">
      <w:pPr>
        <w:numPr>
          <w:ilvl w:val="0"/>
          <w:numId w:val="1"/>
        </w:numPr>
        <w:tabs>
          <w:tab w:val="left" w:pos="1140"/>
        </w:tabs>
        <w:ind w:firstLine="709"/>
        <w:jc w:val="both"/>
        <w:rPr>
          <w:sz w:val="28"/>
          <w:szCs w:val="28"/>
        </w:rPr>
      </w:pPr>
      <w:r>
        <w:rPr>
          <w:sz w:val="28"/>
          <w:szCs w:val="28"/>
        </w:rPr>
        <w:t>от 36 до 50 лет включительно – 13,1% от общего числа респондентов;</w:t>
      </w:r>
    </w:p>
    <w:p w:rsidR="00B113B3" w:rsidRDefault="00B113B3" w:rsidP="00B113B3">
      <w:pPr>
        <w:numPr>
          <w:ilvl w:val="0"/>
          <w:numId w:val="1"/>
        </w:numPr>
        <w:tabs>
          <w:tab w:val="left" w:pos="1140"/>
        </w:tabs>
        <w:ind w:firstLine="709"/>
        <w:jc w:val="both"/>
        <w:rPr>
          <w:sz w:val="28"/>
          <w:szCs w:val="28"/>
        </w:rPr>
      </w:pPr>
      <w:r>
        <w:rPr>
          <w:sz w:val="28"/>
          <w:szCs w:val="28"/>
        </w:rPr>
        <w:t>старше 50 лет – 21,7% от общего числа респондентов.</w:t>
      </w:r>
    </w:p>
    <w:p w:rsidR="00B113B3" w:rsidRDefault="00B113B3" w:rsidP="00B113B3">
      <w:pPr>
        <w:ind w:firstLine="709"/>
        <w:jc w:val="both"/>
        <w:rPr>
          <w:sz w:val="20"/>
        </w:rPr>
      </w:pPr>
      <w:r>
        <w:rPr>
          <w:sz w:val="28"/>
          <w:szCs w:val="28"/>
        </w:rPr>
        <w:t>Таким образом, большая часть опрошенных относится к возрастным группам до 35 лет включительно.</w:t>
      </w:r>
    </w:p>
    <w:p w:rsidR="00B113B3" w:rsidRDefault="00B113B3" w:rsidP="00B113B3">
      <w:pPr>
        <w:ind w:firstLine="709"/>
        <w:jc w:val="both"/>
        <w:rPr>
          <w:sz w:val="28"/>
          <w:szCs w:val="28"/>
        </w:rPr>
      </w:pPr>
      <w:r>
        <w:rPr>
          <w:sz w:val="28"/>
          <w:szCs w:val="28"/>
        </w:rPr>
        <w:t>На вопрос «Укажите, в какой сфере вы трудитесь? Ваш социальный статус?» ответы распределились следующим образом:</w:t>
      </w:r>
    </w:p>
    <w:p w:rsidR="00B113B3" w:rsidRDefault="00B113B3" w:rsidP="00B113B3">
      <w:pPr>
        <w:ind w:firstLine="709"/>
        <w:jc w:val="both"/>
        <w:rPr>
          <w:sz w:val="20"/>
        </w:rPr>
      </w:pPr>
      <w:r>
        <w:rPr>
          <w:sz w:val="28"/>
          <w:szCs w:val="28"/>
        </w:rPr>
        <w:t>-  промышленное производство – 13,1% от общего числа респондентов;</w:t>
      </w:r>
    </w:p>
    <w:p w:rsidR="00B113B3" w:rsidRDefault="00B113B3" w:rsidP="00B113B3">
      <w:pPr>
        <w:numPr>
          <w:ilvl w:val="0"/>
          <w:numId w:val="2"/>
        </w:numPr>
        <w:tabs>
          <w:tab w:val="left" w:pos="1140"/>
        </w:tabs>
        <w:ind w:firstLine="709"/>
        <w:jc w:val="both"/>
        <w:rPr>
          <w:sz w:val="28"/>
          <w:szCs w:val="28"/>
        </w:rPr>
      </w:pPr>
      <w:r>
        <w:rPr>
          <w:sz w:val="28"/>
          <w:szCs w:val="28"/>
        </w:rPr>
        <w:t>сфера торговли – 8,7% от общего числа респондентов;</w:t>
      </w:r>
    </w:p>
    <w:p w:rsidR="00B113B3" w:rsidRDefault="00B113B3" w:rsidP="00B113B3">
      <w:pPr>
        <w:numPr>
          <w:ilvl w:val="0"/>
          <w:numId w:val="2"/>
        </w:numPr>
        <w:tabs>
          <w:tab w:val="left" w:pos="1174"/>
        </w:tabs>
        <w:ind w:firstLine="709"/>
        <w:jc w:val="both"/>
        <w:rPr>
          <w:sz w:val="28"/>
          <w:szCs w:val="28"/>
        </w:rPr>
      </w:pPr>
      <w:r>
        <w:rPr>
          <w:sz w:val="28"/>
          <w:szCs w:val="28"/>
        </w:rPr>
        <w:t>социальные услуги (образование, медицина, культура и пр.) – 17,4% от общего числа респондентов;</w:t>
      </w:r>
    </w:p>
    <w:p w:rsidR="00B113B3" w:rsidRDefault="00B113B3" w:rsidP="00B113B3">
      <w:pPr>
        <w:numPr>
          <w:ilvl w:val="0"/>
          <w:numId w:val="2"/>
        </w:numPr>
        <w:tabs>
          <w:tab w:val="left" w:pos="1140"/>
        </w:tabs>
        <w:ind w:firstLine="709"/>
        <w:jc w:val="both"/>
        <w:rPr>
          <w:sz w:val="28"/>
          <w:szCs w:val="28"/>
        </w:rPr>
      </w:pPr>
      <w:r>
        <w:rPr>
          <w:sz w:val="28"/>
          <w:szCs w:val="28"/>
        </w:rPr>
        <w:t>транспортная сфера – 4,3% от общего числа респондентов;</w:t>
      </w:r>
    </w:p>
    <w:p w:rsidR="00B113B3" w:rsidRDefault="00B113B3" w:rsidP="00B113B3">
      <w:pPr>
        <w:numPr>
          <w:ilvl w:val="0"/>
          <w:numId w:val="2"/>
        </w:numPr>
        <w:tabs>
          <w:tab w:val="left" w:pos="1194"/>
        </w:tabs>
        <w:ind w:firstLine="709"/>
        <w:jc w:val="both"/>
        <w:rPr>
          <w:sz w:val="28"/>
          <w:szCs w:val="28"/>
        </w:rPr>
      </w:pPr>
      <w:r>
        <w:rPr>
          <w:sz w:val="28"/>
          <w:szCs w:val="28"/>
        </w:rPr>
        <w:lastRenderedPageBreak/>
        <w:t>государственная (муниципальная служба) – 8,7% от общего числа респондентов;</w:t>
      </w:r>
    </w:p>
    <w:p w:rsidR="00B113B3" w:rsidRDefault="00B113B3" w:rsidP="00B113B3">
      <w:pPr>
        <w:numPr>
          <w:ilvl w:val="0"/>
          <w:numId w:val="2"/>
        </w:numPr>
        <w:tabs>
          <w:tab w:val="left" w:pos="1249"/>
        </w:tabs>
        <w:ind w:firstLine="709"/>
        <w:jc w:val="both"/>
        <w:rPr>
          <w:sz w:val="28"/>
          <w:szCs w:val="28"/>
        </w:rPr>
      </w:pPr>
      <w:r>
        <w:rPr>
          <w:sz w:val="28"/>
          <w:szCs w:val="28"/>
        </w:rPr>
        <w:t>учеба в образовательных учреждениях – 17,4% от общего числа респондентов;</w:t>
      </w:r>
    </w:p>
    <w:p w:rsidR="00B113B3" w:rsidRDefault="00B113B3" w:rsidP="00B113B3">
      <w:pPr>
        <w:numPr>
          <w:ilvl w:val="0"/>
          <w:numId w:val="2"/>
        </w:numPr>
        <w:tabs>
          <w:tab w:val="left" w:pos="1140"/>
        </w:tabs>
        <w:ind w:firstLine="709"/>
        <w:jc w:val="both"/>
        <w:rPr>
          <w:sz w:val="28"/>
          <w:szCs w:val="28"/>
        </w:rPr>
      </w:pPr>
      <w:r>
        <w:rPr>
          <w:sz w:val="28"/>
          <w:szCs w:val="28"/>
        </w:rPr>
        <w:t>нахожусь на пенсии – 21,7% от общего числа респондентов;</w:t>
      </w:r>
    </w:p>
    <w:p w:rsidR="00B113B3" w:rsidRDefault="00B113B3" w:rsidP="00B113B3">
      <w:pPr>
        <w:numPr>
          <w:ilvl w:val="0"/>
          <w:numId w:val="2"/>
        </w:numPr>
        <w:tabs>
          <w:tab w:val="left" w:pos="1140"/>
        </w:tabs>
        <w:ind w:firstLine="709"/>
        <w:jc w:val="both"/>
        <w:rPr>
          <w:sz w:val="28"/>
          <w:szCs w:val="28"/>
        </w:rPr>
      </w:pPr>
      <w:r>
        <w:rPr>
          <w:sz w:val="28"/>
          <w:szCs w:val="28"/>
        </w:rPr>
        <w:t>нигде не работаю – 8,7% от общего числа респондентов.</w:t>
      </w:r>
    </w:p>
    <w:p w:rsidR="00B113B3" w:rsidRPr="003938E1" w:rsidRDefault="00B113B3" w:rsidP="00B113B3">
      <w:pPr>
        <w:ind w:firstLine="709"/>
        <w:jc w:val="both"/>
        <w:rPr>
          <w:sz w:val="28"/>
          <w:szCs w:val="28"/>
        </w:rPr>
      </w:pPr>
      <w:r w:rsidRPr="003938E1">
        <w:rPr>
          <w:sz w:val="28"/>
          <w:szCs w:val="28"/>
        </w:rPr>
        <w:t>На вопрос «Какое у Вас образование?» были получены следующие ответы:</w:t>
      </w:r>
    </w:p>
    <w:p w:rsidR="00B113B3" w:rsidRPr="003938E1" w:rsidRDefault="00B113B3" w:rsidP="00B113B3">
      <w:pPr>
        <w:numPr>
          <w:ilvl w:val="0"/>
          <w:numId w:val="3"/>
        </w:numPr>
        <w:tabs>
          <w:tab w:val="left" w:pos="1140"/>
        </w:tabs>
        <w:ind w:firstLine="709"/>
        <w:jc w:val="both"/>
        <w:rPr>
          <w:sz w:val="28"/>
          <w:szCs w:val="28"/>
        </w:rPr>
      </w:pPr>
      <w:r w:rsidRPr="003938E1">
        <w:rPr>
          <w:sz w:val="28"/>
          <w:szCs w:val="28"/>
        </w:rPr>
        <w:t>общее среднее образование – 3</w:t>
      </w:r>
      <w:r>
        <w:rPr>
          <w:sz w:val="28"/>
          <w:szCs w:val="28"/>
        </w:rPr>
        <w:t>4</w:t>
      </w:r>
      <w:r w:rsidRPr="003938E1">
        <w:rPr>
          <w:sz w:val="28"/>
          <w:szCs w:val="28"/>
        </w:rPr>
        <w:t>,</w:t>
      </w:r>
      <w:r>
        <w:rPr>
          <w:sz w:val="28"/>
          <w:szCs w:val="28"/>
        </w:rPr>
        <w:t>8</w:t>
      </w:r>
      <w:r w:rsidRPr="003938E1">
        <w:rPr>
          <w:sz w:val="28"/>
          <w:szCs w:val="28"/>
        </w:rPr>
        <w:t>% от общего числа респондентов;</w:t>
      </w:r>
    </w:p>
    <w:p w:rsidR="00B113B3" w:rsidRPr="003938E1" w:rsidRDefault="00B113B3" w:rsidP="00B113B3">
      <w:pPr>
        <w:numPr>
          <w:ilvl w:val="0"/>
          <w:numId w:val="3"/>
        </w:numPr>
        <w:tabs>
          <w:tab w:val="left" w:pos="1140"/>
        </w:tabs>
        <w:ind w:firstLine="709"/>
        <w:jc w:val="both"/>
        <w:rPr>
          <w:sz w:val="28"/>
          <w:szCs w:val="28"/>
        </w:rPr>
      </w:pPr>
      <w:r w:rsidRPr="003938E1">
        <w:rPr>
          <w:sz w:val="28"/>
          <w:szCs w:val="28"/>
        </w:rPr>
        <w:t xml:space="preserve">среднее специальное – </w:t>
      </w:r>
      <w:r>
        <w:rPr>
          <w:sz w:val="28"/>
          <w:szCs w:val="28"/>
        </w:rPr>
        <w:t>43</w:t>
      </w:r>
      <w:r w:rsidRPr="003938E1">
        <w:rPr>
          <w:sz w:val="28"/>
          <w:szCs w:val="28"/>
        </w:rPr>
        <w:t>,</w:t>
      </w:r>
      <w:r>
        <w:rPr>
          <w:sz w:val="28"/>
          <w:szCs w:val="28"/>
        </w:rPr>
        <w:t>5</w:t>
      </w:r>
      <w:r w:rsidRPr="003938E1">
        <w:rPr>
          <w:sz w:val="28"/>
          <w:szCs w:val="28"/>
        </w:rPr>
        <w:t>% от общего числа респондентов;</w:t>
      </w:r>
    </w:p>
    <w:p w:rsidR="00B113B3" w:rsidRPr="003938E1" w:rsidRDefault="00B113B3" w:rsidP="00B113B3">
      <w:pPr>
        <w:numPr>
          <w:ilvl w:val="0"/>
          <w:numId w:val="3"/>
        </w:numPr>
        <w:tabs>
          <w:tab w:val="left" w:pos="1140"/>
        </w:tabs>
        <w:ind w:firstLine="709"/>
        <w:jc w:val="both"/>
        <w:rPr>
          <w:sz w:val="28"/>
          <w:szCs w:val="28"/>
        </w:rPr>
      </w:pPr>
      <w:r w:rsidRPr="003938E1">
        <w:rPr>
          <w:sz w:val="28"/>
          <w:szCs w:val="28"/>
        </w:rPr>
        <w:t xml:space="preserve">неполное высшее – </w:t>
      </w:r>
      <w:r>
        <w:rPr>
          <w:sz w:val="28"/>
          <w:szCs w:val="28"/>
        </w:rPr>
        <w:t xml:space="preserve">17,4 </w:t>
      </w:r>
      <w:r w:rsidRPr="003938E1">
        <w:rPr>
          <w:sz w:val="28"/>
          <w:szCs w:val="28"/>
        </w:rPr>
        <w:t>от общего числа респондентов;</w:t>
      </w:r>
    </w:p>
    <w:p w:rsidR="00B113B3" w:rsidRDefault="00B113B3" w:rsidP="00B113B3">
      <w:pPr>
        <w:numPr>
          <w:ilvl w:val="0"/>
          <w:numId w:val="3"/>
        </w:numPr>
        <w:tabs>
          <w:tab w:val="left" w:pos="1140"/>
        </w:tabs>
        <w:ind w:firstLine="709"/>
        <w:jc w:val="both"/>
        <w:rPr>
          <w:sz w:val="28"/>
          <w:szCs w:val="28"/>
        </w:rPr>
      </w:pPr>
      <w:proofErr w:type="gramStart"/>
      <w:r>
        <w:rPr>
          <w:sz w:val="28"/>
          <w:szCs w:val="28"/>
        </w:rPr>
        <w:t>высшее</w:t>
      </w:r>
      <w:proofErr w:type="gramEnd"/>
      <w:r>
        <w:rPr>
          <w:sz w:val="28"/>
          <w:szCs w:val="28"/>
        </w:rPr>
        <w:t xml:space="preserve"> – 4,3% от общего числа респондентов;</w:t>
      </w:r>
    </w:p>
    <w:p w:rsidR="00B113B3" w:rsidRDefault="00B113B3" w:rsidP="00B113B3">
      <w:pPr>
        <w:numPr>
          <w:ilvl w:val="0"/>
          <w:numId w:val="3"/>
        </w:numPr>
        <w:tabs>
          <w:tab w:val="left" w:pos="1140"/>
        </w:tabs>
        <w:ind w:firstLine="709"/>
        <w:jc w:val="both"/>
        <w:rPr>
          <w:sz w:val="28"/>
          <w:szCs w:val="28"/>
        </w:rPr>
      </w:pPr>
      <w:r>
        <w:rPr>
          <w:sz w:val="28"/>
          <w:szCs w:val="28"/>
        </w:rPr>
        <w:t>научная степень – нет;</w:t>
      </w:r>
    </w:p>
    <w:p w:rsidR="00B113B3" w:rsidRDefault="00B113B3" w:rsidP="00B113B3">
      <w:pPr>
        <w:numPr>
          <w:ilvl w:val="0"/>
          <w:numId w:val="3"/>
        </w:numPr>
        <w:tabs>
          <w:tab w:val="left" w:pos="1140"/>
        </w:tabs>
        <w:ind w:firstLine="709"/>
        <w:jc w:val="both"/>
        <w:rPr>
          <w:sz w:val="28"/>
          <w:szCs w:val="28"/>
        </w:rPr>
      </w:pPr>
      <w:r>
        <w:rPr>
          <w:sz w:val="28"/>
          <w:szCs w:val="28"/>
        </w:rPr>
        <w:t>иное – нет.</w:t>
      </w:r>
    </w:p>
    <w:p w:rsidR="00B113B3" w:rsidRDefault="00B113B3" w:rsidP="00B113B3">
      <w:pPr>
        <w:ind w:firstLine="709"/>
        <w:jc w:val="both"/>
        <w:rPr>
          <w:sz w:val="20"/>
        </w:rPr>
      </w:pPr>
      <w:r w:rsidRPr="006A7FDF">
        <w:rPr>
          <w:sz w:val="28"/>
          <w:szCs w:val="28"/>
        </w:rPr>
        <w:t xml:space="preserve">Таким образом, в опросе преимущественно приняли участие лица, имеющие общее среднее и </w:t>
      </w:r>
      <w:r>
        <w:rPr>
          <w:sz w:val="28"/>
          <w:szCs w:val="28"/>
        </w:rPr>
        <w:t>среднее специальное</w:t>
      </w:r>
      <w:r w:rsidRPr="006A7FDF">
        <w:rPr>
          <w:sz w:val="28"/>
          <w:szCs w:val="28"/>
        </w:rPr>
        <w:t xml:space="preserve"> образование (</w:t>
      </w:r>
      <w:r>
        <w:rPr>
          <w:sz w:val="28"/>
          <w:szCs w:val="28"/>
        </w:rPr>
        <w:t>34</w:t>
      </w:r>
      <w:r w:rsidRPr="006A7FDF">
        <w:rPr>
          <w:sz w:val="28"/>
          <w:szCs w:val="28"/>
        </w:rPr>
        <w:t>,</w:t>
      </w:r>
      <w:r>
        <w:rPr>
          <w:sz w:val="28"/>
          <w:szCs w:val="28"/>
        </w:rPr>
        <w:t>8</w:t>
      </w:r>
      <w:r w:rsidRPr="006A7FDF">
        <w:rPr>
          <w:sz w:val="28"/>
          <w:szCs w:val="28"/>
        </w:rPr>
        <w:t xml:space="preserve">% </w:t>
      </w:r>
      <w:r>
        <w:rPr>
          <w:sz w:val="28"/>
          <w:szCs w:val="28"/>
        </w:rPr>
        <w:t xml:space="preserve">и 43,5% </w:t>
      </w:r>
      <w:proofErr w:type="gramStart"/>
      <w:r>
        <w:rPr>
          <w:sz w:val="28"/>
          <w:szCs w:val="28"/>
        </w:rPr>
        <w:t>опрошенных</w:t>
      </w:r>
      <w:proofErr w:type="gramEnd"/>
      <w:r w:rsidRPr="006A7FDF">
        <w:rPr>
          <w:sz w:val="28"/>
          <w:szCs w:val="28"/>
        </w:rPr>
        <w:t>).</w:t>
      </w:r>
    </w:p>
    <w:p w:rsidR="00B113B3" w:rsidRDefault="00B113B3" w:rsidP="00B113B3">
      <w:pPr>
        <w:ind w:firstLine="709"/>
        <w:jc w:val="both"/>
        <w:rPr>
          <w:sz w:val="20"/>
        </w:rPr>
      </w:pPr>
      <w:r>
        <w:rPr>
          <w:sz w:val="28"/>
          <w:szCs w:val="28"/>
        </w:rPr>
        <w:t>Ответы на вопрос «Есть ли у Вас дети?» распределились следующим образом:</w:t>
      </w:r>
    </w:p>
    <w:p w:rsidR="00B113B3" w:rsidRDefault="00B113B3" w:rsidP="00B113B3">
      <w:pPr>
        <w:numPr>
          <w:ilvl w:val="0"/>
          <w:numId w:val="4"/>
        </w:numPr>
        <w:tabs>
          <w:tab w:val="left" w:pos="1140"/>
        </w:tabs>
        <w:ind w:firstLine="709"/>
        <w:jc w:val="both"/>
        <w:rPr>
          <w:sz w:val="28"/>
          <w:szCs w:val="28"/>
        </w:rPr>
      </w:pPr>
      <w:r>
        <w:rPr>
          <w:sz w:val="28"/>
          <w:szCs w:val="28"/>
        </w:rPr>
        <w:t>нет детей – 30,4% от общего числа респондентов;</w:t>
      </w:r>
    </w:p>
    <w:p w:rsidR="00B113B3" w:rsidRDefault="00B113B3" w:rsidP="00B113B3">
      <w:pPr>
        <w:numPr>
          <w:ilvl w:val="0"/>
          <w:numId w:val="4"/>
        </w:numPr>
        <w:tabs>
          <w:tab w:val="left" w:pos="1140"/>
        </w:tabs>
        <w:ind w:firstLine="709"/>
        <w:jc w:val="both"/>
        <w:rPr>
          <w:sz w:val="28"/>
          <w:szCs w:val="28"/>
        </w:rPr>
      </w:pPr>
      <w:r>
        <w:rPr>
          <w:sz w:val="28"/>
          <w:szCs w:val="28"/>
        </w:rPr>
        <w:t>1 ребенок – 30,4 % от общего числа респондентов;</w:t>
      </w:r>
    </w:p>
    <w:p w:rsidR="00B113B3" w:rsidRDefault="00B113B3" w:rsidP="00B113B3">
      <w:pPr>
        <w:numPr>
          <w:ilvl w:val="0"/>
          <w:numId w:val="4"/>
        </w:numPr>
        <w:tabs>
          <w:tab w:val="left" w:pos="1140"/>
        </w:tabs>
        <w:ind w:firstLine="709"/>
        <w:jc w:val="both"/>
        <w:rPr>
          <w:sz w:val="28"/>
          <w:szCs w:val="28"/>
        </w:rPr>
      </w:pPr>
      <w:r>
        <w:rPr>
          <w:sz w:val="28"/>
          <w:szCs w:val="28"/>
        </w:rPr>
        <w:t>2 ребенка – 21,7% от общего числа респондентов;</w:t>
      </w:r>
    </w:p>
    <w:p w:rsidR="00B113B3" w:rsidRDefault="00B113B3" w:rsidP="00B113B3">
      <w:pPr>
        <w:numPr>
          <w:ilvl w:val="0"/>
          <w:numId w:val="4"/>
        </w:numPr>
        <w:tabs>
          <w:tab w:val="left" w:pos="1140"/>
        </w:tabs>
        <w:ind w:firstLine="709"/>
        <w:jc w:val="both"/>
        <w:rPr>
          <w:sz w:val="28"/>
          <w:szCs w:val="28"/>
        </w:rPr>
      </w:pPr>
      <w:r>
        <w:rPr>
          <w:sz w:val="28"/>
          <w:szCs w:val="28"/>
        </w:rPr>
        <w:t>3 и более детей – 17,5% от общего числа респондентов.</w:t>
      </w:r>
    </w:p>
    <w:p w:rsidR="00B113B3" w:rsidRDefault="00B113B3" w:rsidP="00B113B3">
      <w:pPr>
        <w:ind w:firstLine="709"/>
        <w:jc w:val="both"/>
        <w:rPr>
          <w:sz w:val="20"/>
        </w:rPr>
      </w:pPr>
      <w:r>
        <w:rPr>
          <w:sz w:val="28"/>
          <w:szCs w:val="28"/>
        </w:rPr>
        <w:t xml:space="preserve">То есть в опросе преимущественно приняли участие лица, имеющие детей, что </w:t>
      </w:r>
      <w:r w:rsidRPr="00026B0F">
        <w:rPr>
          <w:sz w:val="28"/>
          <w:szCs w:val="28"/>
        </w:rPr>
        <w:t>позволит оценить уровень развития конкуренции на «детских» социально значимых рынках Новгородской области.</w:t>
      </w:r>
    </w:p>
    <w:p w:rsidR="00B113B3" w:rsidRDefault="00B113B3" w:rsidP="00B113B3">
      <w:pPr>
        <w:ind w:firstLine="709"/>
        <w:jc w:val="both"/>
        <w:rPr>
          <w:sz w:val="28"/>
          <w:szCs w:val="28"/>
        </w:rPr>
      </w:pPr>
      <w:r>
        <w:rPr>
          <w:sz w:val="28"/>
          <w:szCs w:val="28"/>
        </w:rPr>
        <w:t xml:space="preserve">На </w:t>
      </w:r>
      <w:proofErr w:type="gramStart"/>
      <w:r>
        <w:rPr>
          <w:sz w:val="28"/>
          <w:szCs w:val="28"/>
        </w:rPr>
        <w:t>вопрос</w:t>
      </w:r>
      <w:proofErr w:type="gramEnd"/>
      <w:r>
        <w:rPr>
          <w:sz w:val="28"/>
          <w:szCs w:val="28"/>
        </w:rPr>
        <w:t xml:space="preserve"> «Какой примерно среднемесячный доход в расчете на одного члена Вашей семьи?» были получены следующие ответы:</w:t>
      </w:r>
    </w:p>
    <w:p w:rsidR="00B113B3" w:rsidRPr="00747A6E" w:rsidRDefault="00B113B3" w:rsidP="00B113B3">
      <w:pPr>
        <w:tabs>
          <w:tab w:val="left" w:pos="1140"/>
        </w:tabs>
        <w:ind w:firstLine="709"/>
        <w:jc w:val="both"/>
        <w:rPr>
          <w:sz w:val="20"/>
        </w:rPr>
      </w:pPr>
      <w:r>
        <w:rPr>
          <w:sz w:val="28"/>
          <w:szCs w:val="28"/>
        </w:rPr>
        <w:t xml:space="preserve">-     </w:t>
      </w:r>
      <w:r w:rsidRPr="00747A6E">
        <w:rPr>
          <w:sz w:val="28"/>
          <w:szCs w:val="28"/>
        </w:rPr>
        <w:t xml:space="preserve">до 10 тыс. рублей – </w:t>
      </w:r>
      <w:r>
        <w:rPr>
          <w:sz w:val="28"/>
          <w:szCs w:val="28"/>
        </w:rPr>
        <w:t>21</w:t>
      </w:r>
      <w:r w:rsidRPr="00747A6E">
        <w:rPr>
          <w:sz w:val="28"/>
          <w:szCs w:val="28"/>
        </w:rPr>
        <w:t>,</w:t>
      </w:r>
      <w:r>
        <w:rPr>
          <w:sz w:val="28"/>
          <w:szCs w:val="28"/>
        </w:rPr>
        <w:t>7</w:t>
      </w:r>
      <w:r w:rsidRPr="00747A6E">
        <w:rPr>
          <w:sz w:val="28"/>
          <w:szCs w:val="28"/>
        </w:rPr>
        <w:t>% от общего числа респондентов;</w:t>
      </w:r>
    </w:p>
    <w:p w:rsidR="00B113B3" w:rsidRDefault="00B113B3" w:rsidP="00B113B3">
      <w:pPr>
        <w:numPr>
          <w:ilvl w:val="0"/>
          <w:numId w:val="5"/>
        </w:numPr>
        <w:tabs>
          <w:tab w:val="left" w:pos="1140"/>
        </w:tabs>
        <w:ind w:firstLine="709"/>
        <w:jc w:val="both"/>
        <w:rPr>
          <w:sz w:val="28"/>
          <w:szCs w:val="28"/>
        </w:rPr>
      </w:pPr>
      <w:r>
        <w:rPr>
          <w:sz w:val="28"/>
          <w:szCs w:val="28"/>
        </w:rPr>
        <w:t>от 10 до 20 тыс. рублей – 60,9% от общего числа респондентов;</w:t>
      </w:r>
    </w:p>
    <w:p w:rsidR="00B113B3" w:rsidRDefault="00B113B3" w:rsidP="00B113B3">
      <w:pPr>
        <w:numPr>
          <w:ilvl w:val="0"/>
          <w:numId w:val="5"/>
        </w:numPr>
        <w:tabs>
          <w:tab w:val="left" w:pos="1140"/>
        </w:tabs>
        <w:ind w:firstLine="709"/>
        <w:jc w:val="both"/>
        <w:rPr>
          <w:sz w:val="28"/>
          <w:szCs w:val="28"/>
        </w:rPr>
      </w:pPr>
      <w:r>
        <w:rPr>
          <w:sz w:val="28"/>
          <w:szCs w:val="28"/>
        </w:rPr>
        <w:t>от 20 до 30 тыс. рублей – 6,7% от общего числа респондентов;</w:t>
      </w:r>
    </w:p>
    <w:p w:rsidR="00B113B3" w:rsidRDefault="00B113B3" w:rsidP="00B113B3">
      <w:pPr>
        <w:numPr>
          <w:ilvl w:val="0"/>
          <w:numId w:val="5"/>
        </w:numPr>
        <w:tabs>
          <w:tab w:val="left" w:pos="1140"/>
        </w:tabs>
        <w:ind w:firstLine="709"/>
        <w:jc w:val="both"/>
        <w:rPr>
          <w:sz w:val="28"/>
          <w:szCs w:val="28"/>
        </w:rPr>
      </w:pPr>
      <w:r>
        <w:rPr>
          <w:sz w:val="28"/>
          <w:szCs w:val="28"/>
        </w:rPr>
        <w:t>от 30 до 45 тыс. рублей – 4,3% от общего числа респондентов;</w:t>
      </w:r>
    </w:p>
    <w:p w:rsidR="00B113B3" w:rsidRDefault="00B113B3" w:rsidP="00B113B3">
      <w:pPr>
        <w:numPr>
          <w:ilvl w:val="0"/>
          <w:numId w:val="5"/>
        </w:numPr>
        <w:tabs>
          <w:tab w:val="left" w:pos="1140"/>
        </w:tabs>
        <w:ind w:firstLine="709"/>
        <w:jc w:val="both"/>
        <w:rPr>
          <w:sz w:val="28"/>
          <w:szCs w:val="28"/>
        </w:rPr>
      </w:pPr>
      <w:r>
        <w:rPr>
          <w:sz w:val="28"/>
          <w:szCs w:val="28"/>
        </w:rPr>
        <w:t>от 45 до 60 тыс. рублей – 4,3% от общего числа респондентов;</w:t>
      </w:r>
    </w:p>
    <w:p w:rsidR="00B113B3" w:rsidRDefault="00B113B3" w:rsidP="00B113B3">
      <w:pPr>
        <w:numPr>
          <w:ilvl w:val="0"/>
          <w:numId w:val="5"/>
        </w:numPr>
        <w:tabs>
          <w:tab w:val="left" w:pos="1140"/>
        </w:tabs>
        <w:ind w:firstLine="709"/>
        <w:jc w:val="both"/>
        <w:rPr>
          <w:sz w:val="28"/>
          <w:szCs w:val="28"/>
        </w:rPr>
      </w:pPr>
      <w:r>
        <w:rPr>
          <w:sz w:val="28"/>
          <w:szCs w:val="28"/>
        </w:rPr>
        <w:t>свыше 60 тыс. рублей – нет.</w:t>
      </w:r>
    </w:p>
    <w:p w:rsidR="00B113B3" w:rsidRDefault="00B113B3" w:rsidP="00B113B3">
      <w:pPr>
        <w:ind w:firstLine="709"/>
        <w:jc w:val="both"/>
        <w:rPr>
          <w:sz w:val="20"/>
        </w:rPr>
      </w:pPr>
      <w:r>
        <w:rPr>
          <w:sz w:val="28"/>
          <w:szCs w:val="28"/>
        </w:rPr>
        <w:t>Таким образом, в опросе преимущественно приняли участие лица, имеющие среднемесячный доход в расчете на одного члена семьи от 10 до                   20 тыс. рублей.</w:t>
      </w:r>
    </w:p>
    <w:p w:rsidR="00B113B3" w:rsidRDefault="00B113B3" w:rsidP="00B113B3">
      <w:pPr>
        <w:ind w:firstLine="709"/>
        <w:jc w:val="both"/>
        <w:rPr>
          <w:sz w:val="20"/>
        </w:rPr>
      </w:pPr>
      <w:r>
        <w:rPr>
          <w:sz w:val="28"/>
          <w:szCs w:val="28"/>
        </w:rPr>
        <w:t>Анализ полученных данных позволяет говорить о том, что основную часть опрошенных составили работающие женщины с различным образованием, проживающие на территории Батецкого района, в возрасте до 35 лет включительно (экономически активное население), имеющие 1–2 детей, со среднемесячным доходом на одного члена семьи от 10 до 20 тыс. рублей.</w:t>
      </w:r>
    </w:p>
    <w:p w:rsidR="00B113B3" w:rsidRDefault="00B113B3" w:rsidP="00B113B3">
      <w:pPr>
        <w:tabs>
          <w:tab w:val="left" w:pos="1323"/>
        </w:tabs>
        <w:ind w:firstLine="709"/>
        <w:jc w:val="both"/>
        <w:rPr>
          <w:sz w:val="28"/>
          <w:szCs w:val="28"/>
        </w:rPr>
      </w:pPr>
      <w:r>
        <w:rPr>
          <w:sz w:val="28"/>
          <w:szCs w:val="28"/>
        </w:rPr>
        <w:t xml:space="preserve">В целях определения удовлетворенности потребителей качеством и ценами товаров, работ, услуг участвующим в опросе предложили оценить </w:t>
      </w:r>
      <w:r>
        <w:rPr>
          <w:sz w:val="28"/>
          <w:szCs w:val="28"/>
        </w:rPr>
        <w:lastRenderedPageBreak/>
        <w:t>достаточность организаций, оказывающих услуги на приоритетных и социально значимых рынках Новгородской области. Результаты представлены в таблице 1:</w:t>
      </w:r>
    </w:p>
    <w:p w:rsidR="00B113B3" w:rsidRDefault="00B113B3" w:rsidP="00B113B3">
      <w:pPr>
        <w:rPr>
          <w:sz w:val="28"/>
          <w:szCs w:val="28"/>
        </w:rPr>
      </w:pPr>
    </w:p>
    <w:p w:rsidR="00B113B3" w:rsidRDefault="00B113B3" w:rsidP="00B113B3">
      <w:pPr>
        <w:rPr>
          <w:sz w:val="20"/>
        </w:rPr>
      </w:pPr>
      <w:r>
        <w:rPr>
          <w:sz w:val="28"/>
          <w:szCs w:val="28"/>
        </w:rPr>
        <w:t>Таблица 1.</w:t>
      </w:r>
    </w:p>
    <w:p w:rsidR="00B113B3" w:rsidRDefault="00B113B3" w:rsidP="00B113B3">
      <w:pPr>
        <w:rPr>
          <w:sz w:val="20"/>
        </w:rPr>
      </w:pPr>
      <w:r>
        <w:rPr>
          <w:i/>
          <w:iCs/>
          <w:sz w:val="23"/>
          <w:szCs w:val="23"/>
        </w:rPr>
        <w:t xml:space="preserve">                                                                                                                           (</w:t>
      </w:r>
      <w:proofErr w:type="gramStart"/>
      <w:r>
        <w:rPr>
          <w:i/>
          <w:iCs/>
          <w:sz w:val="23"/>
          <w:szCs w:val="23"/>
        </w:rPr>
        <w:t>в</w:t>
      </w:r>
      <w:proofErr w:type="gramEnd"/>
      <w:r>
        <w:rPr>
          <w:i/>
          <w:iCs/>
          <w:sz w:val="23"/>
          <w:szCs w:val="23"/>
        </w:rPr>
        <w:t xml:space="preserve"> % </w:t>
      </w:r>
      <w:proofErr w:type="gramStart"/>
      <w:r>
        <w:rPr>
          <w:i/>
          <w:iCs/>
          <w:sz w:val="23"/>
          <w:szCs w:val="23"/>
        </w:rPr>
        <w:t>от</w:t>
      </w:r>
      <w:proofErr w:type="gramEnd"/>
      <w:r>
        <w:rPr>
          <w:i/>
          <w:iCs/>
          <w:sz w:val="23"/>
          <w:szCs w:val="23"/>
        </w:rPr>
        <w:t xml:space="preserve"> общего числа)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13"/>
        <w:gridCol w:w="1230"/>
        <w:gridCol w:w="1191"/>
        <w:gridCol w:w="772"/>
        <w:gridCol w:w="1058"/>
      </w:tblGrid>
      <w:tr w:rsidR="00B113B3" w:rsidRPr="00BB47B6" w:rsidTr="00B113B3">
        <w:trPr>
          <w:trHeight w:val="572"/>
        </w:trPr>
        <w:tc>
          <w:tcPr>
            <w:tcW w:w="2730" w:type="pct"/>
            <w:vAlign w:val="bottom"/>
          </w:tcPr>
          <w:p w:rsidR="00B113B3" w:rsidRPr="00BB47B6" w:rsidRDefault="00B113B3" w:rsidP="00B113B3">
            <w:pPr>
              <w:jc w:val="center"/>
              <w:rPr>
                <w:b/>
                <w:szCs w:val="24"/>
              </w:rPr>
            </w:pPr>
            <w:r w:rsidRPr="00BB47B6">
              <w:rPr>
                <w:b/>
                <w:szCs w:val="24"/>
              </w:rPr>
              <w:t>Наименование рынков</w:t>
            </w:r>
          </w:p>
        </w:tc>
        <w:tc>
          <w:tcPr>
            <w:tcW w:w="657" w:type="pct"/>
            <w:vAlign w:val="bottom"/>
          </w:tcPr>
          <w:p w:rsidR="00B113B3" w:rsidRPr="00BB47B6" w:rsidRDefault="00B113B3" w:rsidP="00B113B3">
            <w:pPr>
              <w:jc w:val="center"/>
              <w:rPr>
                <w:b/>
                <w:szCs w:val="24"/>
              </w:rPr>
            </w:pPr>
            <w:r w:rsidRPr="00BB47B6">
              <w:rPr>
                <w:b/>
                <w:w w:val="94"/>
                <w:szCs w:val="24"/>
              </w:rPr>
              <w:t>Избыточно/</w:t>
            </w:r>
          </w:p>
          <w:p w:rsidR="00B113B3" w:rsidRPr="00BB47B6" w:rsidRDefault="00B113B3" w:rsidP="00B113B3">
            <w:pPr>
              <w:jc w:val="center"/>
              <w:rPr>
                <w:b/>
                <w:szCs w:val="24"/>
              </w:rPr>
            </w:pPr>
            <w:r w:rsidRPr="00BB47B6">
              <w:rPr>
                <w:b/>
                <w:w w:val="94"/>
                <w:szCs w:val="24"/>
              </w:rPr>
              <w:t>много</w:t>
            </w:r>
          </w:p>
        </w:tc>
        <w:tc>
          <w:tcPr>
            <w:tcW w:w="636" w:type="pct"/>
            <w:vAlign w:val="bottom"/>
          </w:tcPr>
          <w:p w:rsidR="00B113B3" w:rsidRPr="00BB47B6" w:rsidRDefault="00B113B3" w:rsidP="00B113B3">
            <w:pPr>
              <w:jc w:val="center"/>
              <w:rPr>
                <w:b/>
                <w:szCs w:val="24"/>
              </w:rPr>
            </w:pPr>
            <w:r w:rsidRPr="00BB47B6">
              <w:rPr>
                <w:b/>
                <w:w w:val="93"/>
                <w:szCs w:val="24"/>
              </w:rPr>
              <w:t>Достаточно</w:t>
            </w:r>
          </w:p>
        </w:tc>
        <w:tc>
          <w:tcPr>
            <w:tcW w:w="412" w:type="pct"/>
            <w:vAlign w:val="bottom"/>
          </w:tcPr>
          <w:p w:rsidR="00B113B3" w:rsidRPr="00BB47B6" w:rsidRDefault="00B113B3" w:rsidP="00B113B3">
            <w:pPr>
              <w:jc w:val="center"/>
              <w:rPr>
                <w:b/>
                <w:szCs w:val="24"/>
              </w:rPr>
            </w:pPr>
            <w:r w:rsidRPr="00BB47B6">
              <w:rPr>
                <w:b/>
                <w:w w:val="95"/>
                <w:szCs w:val="24"/>
              </w:rPr>
              <w:t>Мало</w:t>
            </w:r>
          </w:p>
        </w:tc>
        <w:tc>
          <w:tcPr>
            <w:tcW w:w="565" w:type="pct"/>
            <w:vAlign w:val="bottom"/>
          </w:tcPr>
          <w:p w:rsidR="00B113B3" w:rsidRPr="00BB47B6" w:rsidRDefault="00B113B3" w:rsidP="00B113B3">
            <w:pPr>
              <w:jc w:val="center"/>
              <w:rPr>
                <w:b/>
                <w:szCs w:val="24"/>
              </w:rPr>
            </w:pPr>
            <w:r w:rsidRPr="00BB47B6">
              <w:rPr>
                <w:b/>
                <w:w w:val="95"/>
                <w:szCs w:val="24"/>
              </w:rPr>
              <w:t>Нет совсем</w:t>
            </w:r>
          </w:p>
        </w:tc>
      </w:tr>
      <w:tr w:rsidR="00B113B3" w:rsidRPr="00BB47B6" w:rsidTr="00B113B3">
        <w:trPr>
          <w:trHeight w:val="197"/>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розничной торговли лекарственными препаратами, медицинскими изделиями и сопутствующими товарами</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52,2</w:t>
            </w:r>
          </w:p>
        </w:tc>
        <w:tc>
          <w:tcPr>
            <w:tcW w:w="412" w:type="pct"/>
            <w:vAlign w:val="center"/>
          </w:tcPr>
          <w:p w:rsidR="00B113B3" w:rsidRPr="00BB47B6" w:rsidRDefault="00B113B3" w:rsidP="00B113B3">
            <w:pPr>
              <w:jc w:val="center"/>
              <w:rPr>
                <w:color w:val="000000"/>
                <w:szCs w:val="24"/>
              </w:rPr>
            </w:pPr>
            <w:r>
              <w:rPr>
                <w:color w:val="000000"/>
                <w:szCs w:val="24"/>
              </w:rPr>
              <w:t>47,8</w:t>
            </w:r>
          </w:p>
        </w:tc>
        <w:tc>
          <w:tcPr>
            <w:tcW w:w="565" w:type="pct"/>
            <w:vAlign w:val="center"/>
          </w:tcPr>
          <w:p w:rsidR="00B113B3" w:rsidRPr="00BB47B6" w:rsidRDefault="00B113B3" w:rsidP="00B113B3">
            <w:pPr>
              <w:jc w:val="center"/>
              <w:rPr>
                <w:color w:val="000000"/>
                <w:szCs w:val="24"/>
              </w:rPr>
            </w:pP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widowControl w:val="0"/>
              <w:spacing w:line="180" w:lineRule="exact"/>
              <w:jc w:val="both"/>
              <w:rPr>
                <w:b/>
                <w:bCs/>
                <w:color w:val="000000"/>
                <w:spacing w:val="-5"/>
                <w:szCs w:val="24"/>
              </w:rPr>
            </w:pPr>
            <w:r w:rsidRPr="00026B0F">
              <w:rPr>
                <w:color w:val="000000"/>
                <w:spacing w:val="-2"/>
                <w:szCs w:val="24"/>
              </w:rPr>
              <w:t>Рынок медицинских услуг</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43,5</w:t>
            </w:r>
          </w:p>
        </w:tc>
        <w:tc>
          <w:tcPr>
            <w:tcW w:w="412" w:type="pct"/>
            <w:vAlign w:val="center"/>
          </w:tcPr>
          <w:p w:rsidR="00B113B3" w:rsidRPr="00BB47B6" w:rsidRDefault="00B113B3" w:rsidP="00B113B3">
            <w:pPr>
              <w:jc w:val="center"/>
              <w:rPr>
                <w:color w:val="000000"/>
                <w:szCs w:val="24"/>
              </w:rPr>
            </w:pPr>
            <w:r>
              <w:rPr>
                <w:color w:val="000000"/>
                <w:szCs w:val="24"/>
              </w:rPr>
              <w:t>56,5</w:t>
            </w:r>
          </w:p>
        </w:tc>
        <w:tc>
          <w:tcPr>
            <w:tcW w:w="565" w:type="pct"/>
            <w:vAlign w:val="center"/>
          </w:tcPr>
          <w:p w:rsidR="00B113B3" w:rsidRPr="00BB47B6" w:rsidRDefault="00B113B3" w:rsidP="00B113B3">
            <w:pPr>
              <w:jc w:val="center"/>
              <w:rPr>
                <w:color w:val="000000"/>
                <w:szCs w:val="24"/>
              </w:rPr>
            </w:pPr>
          </w:p>
        </w:tc>
      </w:tr>
      <w:tr w:rsidR="00B113B3" w:rsidRPr="00BB47B6" w:rsidTr="00B113B3">
        <w:trPr>
          <w:trHeight w:val="198"/>
        </w:trPr>
        <w:tc>
          <w:tcPr>
            <w:tcW w:w="2730" w:type="pct"/>
            <w:tcMar>
              <w:top w:w="28" w:type="dxa"/>
              <w:left w:w="28" w:type="dxa"/>
              <w:bottom w:w="28" w:type="dxa"/>
              <w:right w:w="28" w:type="dxa"/>
            </w:tcMar>
            <w:vAlign w:val="center"/>
          </w:tcPr>
          <w:p w:rsidR="00B113B3" w:rsidRPr="00026B0F" w:rsidRDefault="00B113B3" w:rsidP="00B113B3">
            <w:pPr>
              <w:widowControl w:val="0"/>
              <w:spacing w:line="180" w:lineRule="exact"/>
              <w:jc w:val="both"/>
              <w:rPr>
                <w:color w:val="000000"/>
                <w:spacing w:val="-2"/>
                <w:szCs w:val="24"/>
              </w:rPr>
            </w:pPr>
            <w:r w:rsidRPr="00026B0F">
              <w:rPr>
                <w:color w:val="000000"/>
                <w:spacing w:val="-2"/>
                <w:szCs w:val="24"/>
              </w:rPr>
              <w:t>Рынок психолого-педагогического сопровождения детей с ограниченными возможностями здоровья</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4,3</w:t>
            </w:r>
          </w:p>
        </w:tc>
        <w:tc>
          <w:tcPr>
            <w:tcW w:w="412" w:type="pct"/>
            <w:vAlign w:val="center"/>
          </w:tcPr>
          <w:p w:rsidR="00B113B3" w:rsidRPr="00BB47B6" w:rsidRDefault="00B113B3" w:rsidP="00B113B3">
            <w:pPr>
              <w:jc w:val="center"/>
              <w:rPr>
                <w:color w:val="000000"/>
                <w:szCs w:val="24"/>
              </w:rPr>
            </w:pPr>
            <w:r>
              <w:rPr>
                <w:color w:val="000000"/>
                <w:szCs w:val="24"/>
              </w:rPr>
              <w:t>26,1</w:t>
            </w:r>
          </w:p>
        </w:tc>
        <w:tc>
          <w:tcPr>
            <w:tcW w:w="565" w:type="pct"/>
            <w:vAlign w:val="center"/>
          </w:tcPr>
          <w:p w:rsidR="00B113B3" w:rsidRPr="00BB47B6" w:rsidRDefault="00B113B3" w:rsidP="00B113B3">
            <w:pPr>
              <w:jc w:val="center"/>
              <w:rPr>
                <w:color w:val="000000"/>
                <w:szCs w:val="24"/>
              </w:rPr>
            </w:pPr>
            <w:r>
              <w:rPr>
                <w:color w:val="000000"/>
                <w:szCs w:val="24"/>
              </w:rPr>
              <w:t>21,7</w:t>
            </w:r>
          </w:p>
        </w:tc>
      </w:tr>
      <w:tr w:rsidR="00B113B3" w:rsidRPr="00BB47B6" w:rsidTr="00B113B3">
        <w:trPr>
          <w:trHeight w:val="193"/>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социальных услуг</w:t>
            </w:r>
          </w:p>
        </w:tc>
        <w:tc>
          <w:tcPr>
            <w:tcW w:w="657" w:type="pct"/>
            <w:vAlign w:val="center"/>
          </w:tcPr>
          <w:p w:rsidR="00B113B3" w:rsidRPr="00BB47B6" w:rsidRDefault="00B113B3" w:rsidP="00B113B3">
            <w:pPr>
              <w:jc w:val="center"/>
              <w:rPr>
                <w:color w:val="000000"/>
                <w:szCs w:val="24"/>
              </w:rPr>
            </w:pPr>
            <w:r>
              <w:rPr>
                <w:color w:val="000000"/>
                <w:szCs w:val="24"/>
              </w:rPr>
              <w:t>4,3</w:t>
            </w:r>
          </w:p>
        </w:tc>
        <w:tc>
          <w:tcPr>
            <w:tcW w:w="636" w:type="pct"/>
            <w:vAlign w:val="center"/>
          </w:tcPr>
          <w:p w:rsidR="00B113B3" w:rsidRPr="00BB47B6" w:rsidRDefault="00B113B3" w:rsidP="00B113B3">
            <w:pPr>
              <w:jc w:val="center"/>
              <w:rPr>
                <w:color w:val="000000"/>
                <w:szCs w:val="24"/>
              </w:rPr>
            </w:pPr>
            <w:r>
              <w:rPr>
                <w:color w:val="000000"/>
                <w:szCs w:val="24"/>
              </w:rPr>
              <w:t>43,5</w:t>
            </w:r>
          </w:p>
        </w:tc>
        <w:tc>
          <w:tcPr>
            <w:tcW w:w="412" w:type="pct"/>
            <w:vAlign w:val="center"/>
          </w:tcPr>
          <w:p w:rsidR="00B113B3" w:rsidRPr="00BB47B6" w:rsidRDefault="00B113B3" w:rsidP="00B113B3">
            <w:pPr>
              <w:jc w:val="center"/>
              <w:rPr>
                <w:color w:val="000000"/>
                <w:szCs w:val="24"/>
              </w:rPr>
            </w:pPr>
            <w:r>
              <w:rPr>
                <w:color w:val="000000"/>
                <w:szCs w:val="24"/>
              </w:rPr>
              <w:t>17,4</w:t>
            </w:r>
          </w:p>
        </w:tc>
        <w:tc>
          <w:tcPr>
            <w:tcW w:w="565" w:type="pct"/>
            <w:vAlign w:val="center"/>
          </w:tcPr>
          <w:p w:rsidR="00B113B3" w:rsidRPr="00BB47B6" w:rsidRDefault="00B113B3" w:rsidP="00B113B3">
            <w:pPr>
              <w:jc w:val="center"/>
              <w:rPr>
                <w:color w:val="000000"/>
                <w:szCs w:val="24"/>
              </w:rPr>
            </w:pPr>
          </w:p>
        </w:tc>
      </w:tr>
      <w:tr w:rsidR="00B113B3" w:rsidRPr="00BB47B6" w:rsidTr="00B113B3">
        <w:trPr>
          <w:trHeight w:val="211"/>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дошкольного образования</w:t>
            </w:r>
          </w:p>
        </w:tc>
        <w:tc>
          <w:tcPr>
            <w:tcW w:w="657" w:type="pct"/>
            <w:vAlign w:val="center"/>
          </w:tcPr>
          <w:p w:rsidR="00B113B3" w:rsidRPr="00BB47B6" w:rsidRDefault="00B113B3" w:rsidP="00B113B3">
            <w:pPr>
              <w:jc w:val="center"/>
              <w:rPr>
                <w:szCs w:val="24"/>
              </w:rPr>
            </w:pPr>
            <w:r>
              <w:rPr>
                <w:szCs w:val="24"/>
              </w:rPr>
              <w:t>4,3</w:t>
            </w:r>
          </w:p>
        </w:tc>
        <w:tc>
          <w:tcPr>
            <w:tcW w:w="636" w:type="pct"/>
            <w:vAlign w:val="center"/>
          </w:tcPr>
          <w:p w:rsidR="00B113B3" w:rsidRPr="00BB47B6" w:rsidRDefault="00B113B3" w:rsidP="00B113B3">
            <w:pPr>
              <w:jc w:val="center"/>
              <w:rPr>
                <w:szCs w:val="24"/>
              </w:rPr>
            </w:pPr>
            <w:r>
              <w:rPr>
                <w:szCs w:val="24"/>
              </w:rPr>
              <w:t>60,9</w:t>
            </w:r>
          </w:p>
        </w:tc>
        <w:tc>
          <w:tcPr>
            <w:tcW w:w="412" w:type="pct"/>
            <w:vAlign w:val="center"/>
          </w:tcPr>
          <w:p w:rsidR="00B113B3" w:rsidRPr="00BB47B6" w:rsidRDefault="00B113B3" w:rsidP="00B113B3">
            <w:pPr>
              <w:jc w:val="center"/>
              <w:rPr>
                <w:szCs w:val="24"/>
              </w:rPr>
            </w:pPr>
            <w:r>
              <w:rPr>
                <w:szCs w:val="24"/>
              </w:rPr>
              <w:t>30,4</w:t>
            </w:r>
          </w:p>
        </w:tc>
        <w:tc>
          <w:tcPr>
            <w:tcW w:w="565" w:type="pct"/>
            <w:vAlign w:val="center"/>
          </w:tcPr>
          <w:p w:rsidR="00B113B3" w:rsidRPr="00BB47B6" w:rsidRDefault="00B113B3" w:rsidP="00B113B3">
            <w:pPr>
              <w:jc w:val="center"/>
              <w:rPr>
                <w:szCs w:val="24"/>
              </w:rPr>
            </w:pPr>
          </w:p>
        </w:tc>
      </w:tr>
      <w:tr w:rsidR="00B113B3" w:rsidRPr="00BB47B6" w:rsidTr="00B113B3">
        <w:trPr>
          <w:trHeight w:val="197"/>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среднего профессионального образования</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13</w:t>
            </w:r>
          </w:p>
        </w:tc>
        <w:tc>
          <w:tcPr>
            <w:tcW w:w="412" w:type="pct"/>
            <w:vAlign w:val="center"/>
          </w:tcPr>
          <w:p w:rsidR="00B113B3" w:rsidRPr="00BB47B6" w:rsidRDefault="00B113B3" w:rsidP="00B113B3">
            <w:pPr>
              <w:jc w:val="center"/>
              <w:rPr>
                <w:color w:val="000000"/>
                <w:szCs w:val="24"/>
              </w:rPr>
            </w:pPr>
            <w:r>
              <w:rPr>
                <w:color w:val="000000"/>
                <w:szCs w:val="24"/>
              </w:rPr>
              <w:t>17,4</w:t>
            </w:r>
          </w:p>
        </w:tc>
        <w:tc>
          <w:tcPr>
            <w:tcW w:w="565" w:type="pct"/>
            <w:vAlign w:val="center"/>
          </w:tcPr>
          <w:p w:rsidR="00B113B3" w:rsidRPr="00BB47B6" w:rsidRDefault="00B113B3" w:rsidP="00B113B3">
            <w:pPr>
              <w:jc w:val="center"/>
              <w:rPr>
                <w:color w:val="000000"/>
                <w:szCs w:val="24"/>
              </w:rPr>
            </w:pPr>
            <w:r>
              <w:rPr>
                <w:color w:val="000000"/>
                <w:szCs w:val="24"/>
              </w:rPr>
              <w:t>39,1</w:t>
            </w: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дополнительного образования детей</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13</w:t>
            </w:r>
          </w:p>
        </w:tc>
        <w:tc>
          <w:tcPr>
            <w:tcW w:w="412" w:type="pct"/>
            <w:vAlign w:val="center"/>
          </w:tcPr>
          <w:p w:rsidR="00B113B3" w:rsidRPr="00BB47B6" w:rsidRDefault="00B113B3" w:rsidP="00B113B3">
            <w:pPr>
              <w:jc w:val="center"/>
              <w:rPr>
                <w:color w:val="000000"/>
                <w:szCs w:val="24"/>
              </w:rPr>
            </w:pPr>
            <w:r>
              <w:rPr>
                <w:color w:val="000000"/>
                <w:szCs w:val="24"/>
              </w:rPr>
              <w:t>43,5</w:t>
            </w:r>
          </w:p>
        </w:tc>
        <w:tc>
          <w:tcPr>
            <w:tcW w:w="565" w:type="pct"/>
            <w:vAlign w:val="center"/>
          </w:tcPr>
          <w:p w:rsidR="00B113B3" w:rsidRPr="00BB47B6" w:rsidRDefault="00B113B3" w:rsidP="00B113B3">
            <w:pPr>
              <w:jc w:val="center"/>
              <w:rPr>
                <w:color w:val="000000"/>
                <w:szCs w:val="24"/>
              </w:rPr>
            </w:pPr>
            <w:r>
              <w:rPr>
                <w:color w:val="000000"/>
                <w:szCs w:val="24"/>
              </w:rPr>
              <w:t>13</w:t>
            </w:r>
          </w:p>
        </w:tc>
      </w:tr>
      <w:tr w:rsidR="00B113B3" w:rsidRPr="00BB47B6" w:rsidTr="00B113B3">
        <w:trPr>
          <w:trHeight w:val="198"/>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ритуальных услуг</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39,1</w:t>
            </w:r>
          </w:p>
        </w:tc>
        <w:tc>
          <w:tcPr>
            <w:tcW w:w="412" w:type="pct"/>
            <w:vAlign w:val="center"/>
          </w:tcPr>
          <w:p w:rsidR="00B113B3" w:rsidRPr="00BB47B6" w:rsidRDefault="00B113B3" w:rsidP="00B113B3">
            <w:pPr>
              <w:jc w:val="center"/>
              <w:rPr>
                <w:color w:val="000000"/>
                <w:szCs w:val="24"/>
              </w:rPr>
            </w:pPr>
            <w:r>
              <w:rPr>
                <w:color w:val="000000"/>
                <w:szCs w:val="24"/>
              </w:rPr>
              <w:t>17,4</w:t>
            </w:r>
          </w:p>
        </w:tc>
        <w:tc>
          <w:tcPr>
            <w:tcW w:w="565" w:type="pct"/>
            <w:vAlign w:val="center"/>
          </w:tcPr>
          <w:p w:rsidR="00B113B3" w:rsidRPr="00BB47B6" w:rsidRDefault="00B113B3" w:rsidP="00B113B3">
            <w:pPr>
              <w:jc w:val="center"/>
              <w:rPr>
                <w:color w:val="000000"/>
                <w:szCs w:val="24"/>
              </w:rPr>
            </w:pP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 xml:space="preserve">Рынок жилищного строительства </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30,4</w:t>
            </w:r>
          </w:p>
        </w:tc>
        <w:tc>
          <w:tcPr>
            <w:tcW w:w="412" w:type="pct"/>
            <w:vAlign w:val="center"/>
          </w:tcPr>
          <w:p w:rsidR="00B113B3" w:rsidRPr="00BB47B6" w:rsidRDefault="00B113B3" w:rsidP="00B113B3">
            <w:pPr>
              <w:jc w:val="center"/>
              <w:rPr>
                <w:color w:val="000000"/>
                <w:szCs w:val="24"/>
              </w:rPr>
            </w:pPr>
            <w:r>
              <w:rPr>
                <w:color w:val="000000"/>
                <w:szCs w:val="24"/>
              </w:rPr>
              <w:t>17,4</w:t>
            </w:r>
          </w:p>
        </w:tc>
        <w:tc>
          <w:tcPr>
            <w:tcW w:w="565" w:type="pct"/>
            <w:vAlign w:val="center"/>
          </w:tcPr>
          <w:p w:rsidR="00B113B3" w:rsidRPr="00BB47B6" w:rsidRDefault="00B113B3" w:rsidP="00B113B3">
            <w:pPr>
              <w:jc w:val="center"/>
              <w:rPr>
                <w:color w:val="000000"/>
                <w:szCs w:val="24"/>
              </w:rPr>
            </w:pPr>
            <w:r>
              <w:rPr>
                <w:color w:val="000000"/>
                <w:szCs w:val="24"/>
              </w:rPr>
              <w:t>4,3</w:t>
            </w:r>
          </w:p>
        </w:tc>
      </w:tr>
      <w:tr w:rsidR="00B113B3" w:rsidRPr="00BB47B6" w:rsidTr="00B113B3">
        <w:trPr>
          <w:trHeight w:val="197"/>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дорожной деятельности (за исключением проектирования)</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26,1</w:t>
            </w:r>
          </w:p>
        </w:tc>
        <w:tc>
          <w:tcPr>
            <w:tcW w:w="412" w:type="pct"/>
            <w:vAlign w:val="center"/>
          </w:tcPr>
          <w:p w:rsidR="00B113B3" w:rsidRPr="00BB47B6" w:rsidRDefault="00B113B3" w:rsidP="00B113B3">
            <w:pPr>
              <w:jc w:val="center"/>
              <w:rPr>
                <w:color w:val="000000"/>
                <w:szCs w:val="24"/>
              </w:rPr>
            </w:pPr>
            <w:r>
              <w:rPr>
                <w:color w:val="000000"/>
                <w:szCs w:val="24"/>
              </w:rPr>
              <w:t>47,8</w:t>
            </w:r>
          </w:p>
        </w:tc>
        <w:tc>
          <w:tcPr>
            <w:tcW w:w="565" w:type="pct"/>
            <w:vAlign w:val="center"/>
          </w:tcPr>
          <w:p w:rsidR="00B113B3" w:rsidRPr="00BB47B6" w:rsidRDefault="00B113B3" w:rsidP="00B113B3">
            <w:pPr>
              <w:jc w:val="center"/>
              <w:rPr>
                <w:color w:val="000000"/>
                <w:szCs w:val="24"/>
              </w:rPr>
            </w:pPr>
          </w:p>
        </w:tc>
      </w:tr>
      <w:tr w:rsidR="00B113B3" w:rsidRPr="00BB47B6" w:rsidTr="00B113B3">
        <w:trPr>
          <w:trHeight w:val="197"/>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вылова водных биоресурсов</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8,7</w:t>
            </w:r>
          </w:p>
        </w:tc>
        <w:tc>
          <w:tcPr>
            <w:tcW w:w="412" w:type="pct"/>
            <w:vAlign w:val="center"/>
          </w:tcPr>
          <w:p w:rsidR="00B113B3" w:rsidRPr="00BB47B6" w:rsidRDefault="00B113B3" w:rsidP="00B113B3">
            <w:pPr>
              <w:jc w:val="center"/>
              <w:rPr>
                <w:color w:val="000000"/>
                <w:szCs w:val="24"/>
              </w:rPr>
            </w:pPr>
            <w:r>
              <w:rPr>
                <w:color w:val="000000"/>
                <w:szCs w:val="24"/>
              </w:rPr>
              <w:t>21,7</w:t>
            </w:r>
          </w:p>
        </w:tc>
        <w:tc>
          <w:tcPr>
            <w:tcW w:w="565" w:type="pct"/>
            <w:vAlign w:val="center"/>
          </w:tcPr>
          <w:p w:rsidR="00B113B3" w:rsidRPr="00BB47B6" w:rsidRDefault="00B113B3" w:rsidP="00B113B3">
            <w:pPr>
              <w:jc w:val="center"/>
              <w:rPr>
                <w:color w:val="000000"/>
                <w:szCs w:val="24"/>
              </w:rPr>
            </w:pPr>
            <w:r>
              <w:rPr>
                <w:color w:val="000000"/>
                <w:szCs w:val="24"/>
              </w:rPr>
              <w:t>17,4</w:t>
            </w: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переработки водных биоресурсов</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8,7</w:t>
            </w:r>
          </w:p>
        </w:tc>
        <w:tc>
          <w:tcPr>
            <w:tcW w:w="412" w:type="pct"/>
            <w:vAlign w:val="center"/>
          </w:tcPr>
          <w:p w:rsidR="00B113B3" w:rsidRPr="00BB47B6" w:rsidRDefault="00B113B3" w:rsidP="00B113B3">
            <w:pPr>
              <w:jc w:val="center"/>
              <w:rPr>
                <w:color w:val="000000"/>
                <w:szCs w:val="24"/>
              </w:rPr>
            </w:pPr>
            <w:r>
              <w:rPr>
                <w:color w:val="000000"/>
                <w:szCs w:val="24"/>
              </w:rPr>
              <w:t>21,7</w:t>
            </w:r>
          </w:p>
        </w:tc>
        <w:tc>
          <w:tcPr>
            <w:tcW w:w="565" w:type="pct"/>
            <w:vAlign w:val="center"/>
          </w:tcPr>
          <w:p w:rsidR="00B113B3" w:rsidRPr="00BB47B6" w:rsidRDefault="00B113B3" w:rsidP="00B113B3">
            <w:pPr>
              <w:jc w:val="center"/>
              <w:rPr>
                <w:color w:val="000000"/>
                <w:szCs w:val="24"/>
              </w:rPr>
            </w:pPr>
            <w:r>
              <w:rPr>
                <w:color w:val="000000"/>
                <w:szCs w:val="24"/>
              </w:rPr>
              <w:t>30,4</w:t>
            </w:r>
          </w:p>
        </w:tc>
      </w:tr>
      <w:tr w:rsidR="00B113B3" w:rsidRPr="00BB47B6" w:rsidTr="00B113B3">
        <w:trPr>
          <w:trHeight w:val="198"/>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добычи общераспространенных полезных ископаемых на участках недр местного значения</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17,4</w:t>
            </w:r>
          </w:p>
        </w:tc>
        <w:tc>
          <w:tcPr>
            <w:tcW w:w="412" w:type="pct"/>
            <w:vAlign w:val="center"/>
          </w:tcPr>
          <w:p w:rsidR="00B113B3" w:rsidRPr="00BB47B6" w:rsidRDefault="00B113B3" w:rsidP="00B113B3">
            <w:pPr>
              <w:jc w:val="center"/>
              <w:rPr>
                <w:color w:val="000000"/>
                <w:szCs w:val="24"/>
              </w:rPr>
            </w:pPr>
            <w:r>
              <w:rPr>
                <w:color w:val="000000"/>
                <w:szCs w:val="24"/>
              </w:rPr>
              <w:t>26,1</w:t>
            </w:r>
          </w:p>
        </w:tc>
        <w:tc>
          <w:tcPr>
            <w:tcW w:w="565" w:type="pct"/>
            <w:vAlign w:val="center"/>
          </w:tcPr>
          <w:p w:rsidR="00B113B3" w:rsidRPr="00BB47B6" w:rsidRDefault="00B113B3" w:rsidP="00B113B3">
            <w:pPr>
              <w:jc w:val="center"/>
              <w:rPr>
                <w:color w:val="000000"/>
                <w:szCs w:val="24"/>
              </w:rPr>
            </w:pPr>
            <w:r>
              <w:rPr>
                <w:color w:val="000000"/>
                <w:szCs w:val="24"/>
              </w:rPr>
              <w:t>17,4</w:t>
            </w: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по сбору и транспортированию твердых коммунальных отходов</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39,1</w:t>
            </w:r>
          </w:p>
        </w:tc>
        <w:tc>
          <w:tcPr>
            <w:tcW w:w="412" w:type="pct"/>
            <w:vAlign w:val="center"/>
          </w:tcPr>
          <w:p w:rsidR="00B113B3" w:rsidRPr="00BB47B6" w:rsidRDefault="00B113B3" w:rsidP="00B113B3">
            <w:pPr>
              <w:jc w:val="center"/>
              <w:rPr>
                <w:color w:val="000000"/>
                <w:szCs w:val="24"/>
              </w:rPr>
            </w:pPr>
            <w:r>
              <w:rPr>
                <w:color w:val="000000"/>
                <w:szCs w:val="24"/>
              </w:rPr>
              <w:t>17,4</w:t>
            </w:r>
          </w:p>
        </w:tc>
        <w:tc>
          <w:tcPr>
            <w:tcW w:w="565" w:type="pct"/>
            <w:vAlign w:val="center"/>
          </w:tcPr>
          <w:p w:rsidR="00B113B3" w:rsidRPr="00BB47B6" w:rsidRDefault="00B113B3" w:rsidP="00B113B3">
            <w:pPr>
              <w:jc w:val="center"/>
              <w:rPr>
                <w:color w:val="000000"/>
                <w:szCs w:val="24"/>
              </w:rPr>
            </w:pPr>
            <w:r>
              <w:rPr>
                <w:color w:val="000000"/>
                <w:szCs w:val="24"/>
              </w:rPr>
              <w:t>4,3</w:t>
            </w: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выполнения работ по благоустройству городской среды</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52,2</w:t>
            </w:r>
          </w:p>
        </w:tc>
        <w:tc>
          <w:tcPr>
            <w:tcW w:w="412" w:type="pct"/>
            <w:vAlign w:val="center"/>
          </w:tcPr>
          <w:p w:rsidR="00B113B3" w:rsidRPr="00BB47B6" w:rsidRDefault="00B113B3" w:rsidP="00B113B3">
            <w:pPr>
              <w:jc w:val="center"/>
              <w:rPr>
                <w:color w:val="000000"/>
                <w:szCs w:val="24"/>
              </w:rPr>
            </w:pPr>
            <w:r>
              <w:rPr>
                <w:color w:val="000000"/>
                <w:szCs w:val="24"/>
              </w:rPr>
              <w:t>26,1</w:t>
            </w:r>
          </w:p>
        </w:tc>
        <w:tc>
          <w:tcPr>
            <w:tcW w:w="565" w:type="pct"/>
            <w:vAlign w:val="center"/>
          </w:tcPr>
          <w:p w:rsidR="00B113B3" w:rsidRPr="00BB47B6" w:rsidRDefault="00B113B3" w:rsidP="00B113B3">
            <w:pPr>
              <w:jc w:val="center"/>
              <w:rPr>
                <w:color w:val="000000"/>
                <w:szCs w:val="24"/>
              </w:rPr>
            </w:pP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17,4</w:t>
            </w:r>
          </w:p>
        </w:tc>
        <w:tc>
          <w:tcPr>
            <w:tcW w:w="412" w:type="pct"/>
            <w:vAlign w:val="center"/>
          </w:tcPr>
          <w:p w:rsidR="00B113B3" w:rsidRPr="00BB47B6" w:rsidRDefault="00B113B3" w:rsidP="00B113B3">
            <w:pPr>
              <w:jc w:val="center"/>
              <w:rPr>
                <w:color w:val="000000"/>
                <w:szCs w:val="24"/>
              </w:rPr>
            </w:pPr>
            <w:r>
              <w:rPr>
                <w:color w:val="000000"/>
                <w:szCs w:val="24"/>
              </w:rPr>
              <w:t>43,5</w:t>
            </w:r>
          </w:p>
        </w:tc>
        <w:tc>
          <w:tcPr>
            <w:tcW w:w="565" w:type="pct"/>
            <w:vAlign w:val="center"/>
          </w:tcPr>
          <w:p w:rsidR="00B113B3" w:rsidRPr="00BB47B6" w:rsidRDefault="00B113B3" w:rsidP="00B113B3">
            <w:pPr>
              <w:jc w:val="center"/>
              <w:rPr>
                <w:color w:val="000000"/>
                <w:szCs w:val="24"/>
              </w:rPr>
            </w:pPr>
            <w:r>
              <w:rPr>
                <w:color w:val="000000"/>
                <w:szCs w:val="24"/>
              </w:rPr>
              <w:t>17,4</w:t>
            </w:r>
          </w:p>
        </w:tc>
      </w:tr>
      <w:tr w:rsidR="00B113B3" w:rsidRPr="00BB47B6" w:rsidTr="00B113B3">
        <w:trPr>
          <w:trHeight w:val="196"/>
        </w:trPr>
        <w:tc>
          <w:tcPr>
            <w:tcW w:w="2730" w:type="pct"/>
            <w:tcMar>
              <w:top w:w="28" w:type="dxa"/>
              <w:left w:w="28" w:type="dxa"/>
              <w:bottom w:w="28" w:type="dxa"/>
              <w:right w:w="28" w:type="dxa"/>
            </w:tcMar>
            <w:vAlign w:val="center"/>
          </w:tcPr>
          <w:p w:rsidR="003445C1" w:rsidRPr="00026B0F" w:rsidRDefault="00B113B3" w:rsidP="003445C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поставки сжиженного газа в баллонах</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30,4</w:t>
            </w:r>
          </w:p>
        </w:tc>
        <w:tc>
          <w:tcPr>
            <w:tcW w:w="412" w:type="pct"/>
            <w:vAlign w:val="center"/>
          </w:tcPr>
          <w:p w:rsidR="00B113B3" w:rsidRPr="00BB47B6" w:rsidRDefault="00B113B3" w:rsidP="00B113B3">
            <w:pPr>
              <w:jc w:val="center"/>
              <w:rPr>
                <w:color w:val="000000"/>
                <w:szCs w:val="24"/>
              </w:rPr>
            </w:pPr>
            <w:r>
              <w:rPr>
                <w:color w:val="000000"/>
                <w:szCs w:val="24"/>
              </w:rPr>
              <w:t>43,5</w:t>
            </w:r>
          </w:p>
        </w:tc>
        <w:tc>
          <w:tcPr>
            <w:tcW w:w="565" w:type="pct"/>
            <w:vAlign w:val="center"/>
          </w:tcPr>
          <w:p w:rsidR="00B113B3" w:rsidRPr="00BB47B6" w:rsidRDefault="00B113B3" w:rsidP="00B113B3">
            <w:pPr>
              <w:jc w:val="center"/>
              <w:rPr>
                <w:color w:val="000000"/>
                <w:szCs w:val="24"/>
              </w:rPr>
            </w:pP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нефтепродуктов (АЗС, АГЗС)</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34,8</w:t>
            </w:r>
          </w:p>
        </w:tc>
        <w:tc>
          <w:tcPr>
            <w:tcW w:w="412" w:type="pct"/>
            <w:vAlign w:val="center"/>
          </w:tcPr>
          <w:p w:rsidR="00B113B3" w:rsidRPr="00BB47B6" w:rsidRDefault="00B113B3" w:rsidP="00B113B3">
            <w:pPr>
              <w:jc w:val="center"/>
              <w:rPr>
                <w:color w:val="000000"/>
                <w:szCs w:val="24"/>
              </w:rPr>
            </w:pPr>
            <w:r>
              <w:rPr>
                <w:color w:val="000000"/>
                <w:szCs w:val="24"/>
              </w:rPr>
              <w:t>34,8</w:t>
            </w:r>
          </w:p>
        </w:tc>
        <w:tc>
          <w:tcPr>
            <w:tcW w:w="565" w:type="pct"/>
            <w:vAlign w:val="center"/>
          </w:tcPr>
          <w:p w:rsidR="00B113B3" w:rsidRPr="00BB47B6" w:rsidRDefault="00B113B3" w:rsidP="00B113B3">
            <w:pPr>
              <w:jc w:val="center"/>
              <w:rPr>
                <w:color w:val="000000"/>
                <w:szCs w:val="24"/>
              </w:rPr>
            </w:pPr>
            <w:r>
              <w:rPr>
                <w:color w:val="000000"/>
                <w:szCs w:val="24"/>
              </w:rPr>
              <w:t>4,3</w:t>
            </w: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39,1</w:t>
            </w:r>
          </w:p>
        </w:tc>
        <w:tc>
          <w:tcPr>
            <w:tcW w:w="412" w:type="pct"/>
            <w:vAlign w:val="center"/>
          </w:tcPr>
          <w:p w:rsidR="00B113B3" w:rsidRPr="00BB47B6" w:rsidRDefault="00B113B3" w:rsidP="00B113B3">
            <w:pPr>
              <w:jc w:val="center"/>
              <w:rPr>
                <w:color w:val="000000"/>
                <w:szCs w:val="24"/>
              </w:rPr>
            </w:pPr>
            <w:r>
              <w:rPr>
                <w:color w:val="000000"/>
                <w:szCs w:val="24"/>
              </w:rPr>
              <w:t>47,8</w:t>
            </w:r>
          </w:p>
        </w:tc>
        <w:tc>
          <w:tcPr>
            <w:tcW w:w="565" w:type="pct"/>
            <w:vAlign w:val="center"/>
          </w:tcPr>
          <w:p w:rsidR="00B113B3" w:rsidRPr="00BB47B6" w:rsidRDefault="00B113B3" w:rsidP="00B113B3">
            <w:pPr>
              <w:jc w:val="center"/>
              <w:rPr>
                <w:color w:val="000000"/>
                <w:szCs w:val="24"/>
              </w:rPr>
            </w:pPr>
            <w:r>
              <w:rPr>
                <w:color w:val="000000"/>
                <w:szCs w:val="24"/>
              </w:rPr>
              <w:t>4,3</w:t>
            </w: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30,4</w:t>
            </w:r>
          </w:p>
        </w:tc>
        <w:tc>
          <w:tcPr>
            <w:tcW w:w="412" w:type="pct"/>
            <w:vAlign w:val="center"/>
          </w:tcPr>
          <w:p w:rsidR="00B113B3" w:rsidRPr="00BB47B6" w:rsidRDefault="00B113B3" w:rsidP="00B113B3">
            <w:pPr>
              <w:jc w:val="center"/>
              <w:rPr>
                <w:color w:val="000000"/>
                <w:szCs w:val="24"/>
              </w:rPr>
            </w:pPr>
            <w:r>
              <w:rPr>
                <w:color w:val="000000"/>
                <w:szCs w:val="24"/>
              </w:rPr>
              <w:t>47,8</w:t>
            </w:r>
          </w:p>
        </w:tc>
        <w:tc>
          <w:tcPr>
            <w:tcW w:w="565" w:type="pct"/>
            <w:vAlign w:val="center"/>
          </w:tcPr>
          <w:p w:rsidR="00B113B3" w:rsidRPr="00BB47B6" w:rsidRDefault="00B113B3" w:rsidP="00B113B3">
            <w:pPr>
              <w:jc w:val="center"/>
              <w:rPr>
                <w:color w:val="000000"/>
                <w:szCs w:val="24"/>
              </w:rPr>
            </w:pPr>
            <w:r>
              <w:rPr>
                <w:color w:val="000000"/>
                <w:szCs w:val="24"/>
              </w:rPr>
              <w:t>8,7</w:t>
            </w:r>
          </w:p>
        </w:tc>
      </w:tr>
      <w:tr w:rsidR="00B113B3" w:rsidRPr="00BB47B6" w:rsidTr="00B113B3">
        <w:trPr>
          <w:trHeight w:val="196"/>
        </w:trPr>
        <w:tc>
          <w:tcPr>
            <w:tcW w:w="2730" w:type="pct"/>
            <w:tcMar>
              <w:top w:w="28" w:type="dxa"/>
              <w:left w:w="28" w:type="dxa"/>
              <w:bottom w:w="28" w:type="dxa"/>
              <w:right w:w="28" w:type="dxa"/>
            </w:tcMar>
            <w:vAlign w:val="center"/>
          </w:tcPr>
          <w:p w:rsidR="00B113B3" w:rsidRPr="00026B0F" w:rsidRDefault="00B113B3"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 xml:space="preserve">Рынок оказания услуг по перевозке пассажиров и багажа легковым такси </w:t>
            </w:r>
          </w:p>
        </w:tc>
        <w:tc>
          <w:tcPr>
            <w:tcW w:w="657" w:type="pct"/>
            <w:vAlign w:val="center"/>
          </w:tcPr>
          <w:p w:rsidR="00B113B3" w:rsidRPr="00BB47B6" w:rsidRDefault="00B113B3" w:rsidP="00B113B3">
            <w:pPr>
              <w:jc w:val="center"/>
              <w:rPr>
                <w:color w:val="000000"/>
                <w:szCs w:val="24"/>
              </w:rPr>
            </w:pPr>
          </w:p>
        </w:tc>
        <w:tc>
          <w:tcPr>
            <w:tcW w:w="636" w:type="pct"/>
            <w:vAlign w:val="center"/>
          </w:tcPr>
          <w:p w:rsidR="00B113B3" w:rsidRPr="00BB47B6" w:rsidRDefault="00B113B3" w:rsidP="00B113B3">
            <w:pPr>
              <w:jc w:val="center"/>
              <w:rPr>
                <w:color w:val="000000"/>
                <w:szCs w:val="24"/>
              </w:rPr>
            </w:pPr>
            <w:r>
              <w:rPr>
                <w:color w:val="000000"/>
                <w:szCs w:val="24"/>
              </w:rPr>
              <w:t>39,1</w:t>
            </w:r>
          </w:p>
        </w:tc>
        <w:tc>
          <w:tcPr>
            <w:tcW w:w="412" w:type="pct"/>
            <w:vAlign w:val="center"/>
          </w:tcPr>
          <w:p w:rsidR="00B113B3" w:rsidRPr="00BB47B6" w:rsidRDefault="00B113B3" w:rsidP="00B113B3">
            <w:pPr>
              <w:jc w:val="center"/>
              <w:rPr>
                <w:color w:val="000000"/>
                <w:szCs w:val="24"/>
              </w:rPr>
            </w:pPr>
            <w:r>
              <w:rPr>
                <w:color w:val="000000"/>
                <w:szCs w:val="24"/>
              </w:rPr>
              <w:t>17,4</w:t>
            </w:r>
          </w:p>
        </w:tc>
        <w:tc>
          <w:tcPr>
            <w:tcW w:w="565" w:type="pct"/>
            <w:vAlign w:val="center"/>
          </w:tcPr>
          <w:p w:rsidR="00B113B3" w:rsidRPr="00BB47B6" w:rsidRDefault="00B113B3" w:rsidP="00B113B3">
            <w:pPr>
              <w:jc w:val="center"/>
              <w:rPr>
                <w:color w:val="000000"/>
                <w:szCs w:val="24"/>
              </w:rPr>
            </w:pPr>
            <w:r>
              <w:rPr>
                <w:color w:val="000000"/>
                <w:szCs w:val="24"/>
              </w:rPr>
              <w:t>21,7</w:t>
            </w:r>
          </w:p>
        </w:tc>
      </w:tr>
      <w:tr w:rsidR="003445C1" w:rsidRPr="00BB47B6" w:rsidTr="00DD220E">
        <w:trPr>
          <w:trHeight w:val="196"/>
        </w:trPr>
        <w:tc>
          <w:tcPr>
            <w:tcW w:w="2730" w:type="pct"/>
            <w:tcMar>
              <w:top w:w="28" w:type="dxa"/>
              <w:left w:w="28" w:type="dxa"/>
              <w:bottom w:w="28" w:type="dxa"/>
              <w:right w:w="28" w:type="dxa"/>
            </w:tcMar>
            <w:vAlign w:val="bottom"/>
          </w:tcPr>
          <w:p w:rsidR="003445C1" w:rsidRPr="00BB47B6" w:rsidRDefault="003445C1" w:rsidP="00DD6D1E">
            <w:pPr>
              <w:jc w:val="center"/>
              <w:rPr>
                <w:b/>
                <w:szCs w:val="24"/>
              </w:rPr>
            </w:pPr>
            <w:r w:rsidRPr="00BB47B6">
              <w:rPr>
                <w:b/>
                <w:szCs w:val="24"/>
              </w:rPr>
              <w:lastRenderedPageBreak/>
              <w:t>Наименование рынков</w:t>
            </w:r>
          </w:p>
        </w:tc>
        <w:tc>
          <w:tcPr>
            <w:tcW w:w="657" w:type="pct"/>
            <w:vAlign w:val="bottom"/>
          </w:tcPr>
          <w:p w:rsidR="003445C1" w:rsidRPr="00BB47B6" w:rsidRDefault="003445C1" w:rsidP="00DD6D1E">
            <w:pPr>
              <w:jc w:val="center"/>
              <w:rPr>
                <w:b/>
                <w:szCs w:val="24"/>
              </w:rPr>
            </w:pPr>
            <w:r w:rsidRPr="00BB47B6">
              <w:rPr>
                <w:b/>
                <w:w w:val="94"/>
                <w:szCs w:val="24"/>
              </w:rPr>
              <w:t>Избыточно/</w:t>
            </w:r>
          </w:p>
          <w:p w:rsidR="003445C1" w:rsidRPr="00BB47B6" w:rsidRDefault="003445C1" w:rsidP="00DD6D1E">
            <w:pPr>
              <w:jc w:val="center"/>
              <w:rPr>
                <w:b/>
                <w:szCs w:val="24"/>
              </w:rPr>
            </w:pPr>
            <w:r w:rsidRPr="00BB47B6">
              <w:rPr>
                <w:b/>
                <w:w w:val="94"/>
                <w:szCs w:val="24"/>
              </w:rPr>
              <w:t>много</w:t>
            </w:r>
          </w:p>
        </w:tc>
        <w:tc>
          <w:tcPr>
            <w:tcW w:w="636" w:type="pct"/>
            <w:vAlign w:val="bottom"/>
          </w:tcPr>
          <w:p w:rsidR="003445C1" w:rsidRPr="00BB47B6" w:rsidRDefault="003445C1" w:rsidP="00DD6D1E">
            <w:pPr>
              <w:jc w:val="center"/>
              <w:rPr>
                <w:b/>
                <w:szCs w:val="24"/>
              </w:rPr>
            </w:pPr>
            <w:r w:rsidRPr="00BB47B6">
              <w:rPr>
                <w:b/>
                <w:w w:val="93"/>
                <w:szCs w:val="24"/>
              </w:rPr>
              <w:t>Достаточно</w:t>
            </w:r>
          </w:p>
        </w:tc>
        <w:tc>
          <w:tcPr>
            <w:tcW w:w="412" w:type="pct"/>
            <w:vAlign w:val="bottom"/>
          </w:tcPr>
          <w:p w:rsidR="003445C1" w:rsidRPr="00BB47B6" w:rsidRDefault="003445C1" w:rsidP="00DD6D1E">
            <w:pPr>
              <w:jc w:val="center"/>
              <w:rPr>
                <w:b/>
                <w:szCs w:val="24"/>
              </w:rPr>
            </w:pPr>
            <w:r w:rsidRPr="00BB47B6">
              <w:rPr>
                <w:b/>
                <w:w w:val="95"/>
                <w:szCs w:val="24"/>
              </w:rPr>
              <w:t>Мало</w:t>
            </w:r>
          </w:p>
        </w:tc>
        <w:tc>
          <w:tcPr>
            <w:tcW w:w="565" w:type="pct"/>
            <w:vAlign w:val="bottom"/>
          </w:tcPr>
          <w:p w:rsidR="003445C1" w:rsidRPr="00BB47B6" w:rsidRDefault="003445C1" w:rsidP="00DD6D1E">
            <w:pPr>
              <w:jc w:val="center"/>
              <w:rPr>
                <w:b/>
                <w:szCs w:val="24"/>
              </w:rPr>
            </w:pPr>
            <w:r w:rsidRPr="00BB47B6">
              <w:rPr>
                <w:b/>
                <w:w w:val="95"/>
                <w:szCs w:val="24"/>
              </w:rPr>
              <w:t>Нет совсем</w:t>
            </w:r>
          </w:p>
        </w:tc>
      </w:tr>
      <w:tr w:rsidR="003445C1" w:rsidRPr="00BB47B6" w:rsidTr="00B113B3">
        <w:trPr>
          <w:trHeight w:val="196"/>
        </w:trPr>
        <w:tc>
          <w:tcPr>
            <w:tcW w:w="2730" w:type="pct"/>
            <w:tcMar>
              <w:top w:w="28" w:type="dxa"/>
              <w:left w:w="28" w:type="dxa"/>
              <w:bottom w:w="28" w:type="dxa"/>
              <w:right w:w="28" w:type="dxa"/>
            </w:tcMar>
            <w:vAlign w:val="center"/>
          </w:tcPr>
          <w:p w:rsidR="003445C1" w:rsidRPr="00026B0F" w:rsidRDefault="003445C1"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легкой промышленности</w:t>
            </w:r>
          </w:p>
        </w:tc>
        <w:tc>
          <w:tcPr>
            <w:tcW w:w="657" w:type="pct"/>
            <w:vAlign w:val="center"/>
          </w:tcPr>
          <w:p w:rsidR="003445C1" w:rsidRPr="00BB47B6" w:rsidRDefault="003445C1" w:rsidP="00B113B3">
            <w:pPr>
              <w:jc w:val="center"/>
              <w:rPr>
                <w:color w:val="000000"/>
                <w:szCs w:val="24"/>
              </w:rPr>
            </w:pPr>
          </w:p>
        </w:tc>
        <w:tc>
          <w:tcPr>
            <w:tcW w:w="636" w:type="pct"/>
            <w:vAlign w:val="center"/>
          </w:tcPr>
          <w:p w:rsidR="003445C1" w:rsidRPr="00BB47B6" w:rsidRDefault="003445C1" w:rsidP="00B113B3">
            <w:pPr>
              <w:jc w:val="center"/>
              <w:rPr>
                <w:color w:val="000000"/>
                <w:szCs w:val="24"/>
              </w:rPr>
            </w:pPr>
            <w:r>
              <w:rPr>
                <w:color w:val="000000"/>
                <w:szCs w:val="24"/>
              </w:rPr>
              <w:t>34,8</w:t>
            </w:r>
          </w:p>
        </w:tc>
        <w:tc>
          <w:tcPr>
            <w:tcW w:w="412" w:type="pct"/>
            <w:vAlign w:val="center"/>
          </w:tcPr>
          <w:p w:rsidR="003445C1" w:rsidRPr="00BB47B6" w:rsidRDefault="003445C1" w:rsidP="00B113B3">
            <w:pPr>
              <w:jc w:val="center"/>
              <w:rPr>
                <w:color w:val="000000"/>
                <w:szCs w:val="24"/>
              </w:rPr>
            </w:pPr>
            <w:r>
              <w:rPr>
                <w:color w:val="000000"/>
                <w:szCs w:val="24"/>
              </w:rPr>
              <w:t>4,3</w:t>
            </w:r>
          </w:p>
        </w:tc>
        <w:tc>
          <w:tcPr>
            <w:tcW w:w="565" w:type="pct"/>
            <w:vAlign w:val="center"/>
          </w:tcPr>
          <w:p w:rsidR="003445C1" w:rsidRPr="00BB47B6" w:rsidRDefault="003445C1" w:rsidP="00B113B3">
            <w:pPr>
              <w:jc w:val="center"/>
              <w:rPr>
                <w:color w:val="000000"/>
                <w:szCs w:val="24"/>
              </w:rPr>
            </w:pPr>
            <w:r>
              <w:rPr>
                <w:color w:val="000000"/>
                <w:szCs w:val="24"/>
              </w:rPr>
              <w:t>17,4</w:t>
            </w:r>
          </w:p>
        </w:tc>
      </w:tr>
      <w:tr w:rsidR="003445C1" w:rsidRPr="00BB47B6" w:rsidTr="00B113B3">
        <w:trPr>
          <w:trHeight w:val="196"/>
        </w:trPr>
        <w:tc>
          <w:tcPr>
            <w:tcW w:w="2730" w:type="pct"/>
            <w:tcMar>
              <w:top w:w="28" w:type="dxa"/>
              <w:left w:w="28" w:type="dxa"/>
              <w:bottom w:w="28" w:type="dxa"/>
              <w:right w:w="28" w:type="dxa"/>
            </w:tcMar>
            <w:vAlign w:val="center"/>
          </w:tcPr>
          <w:p w:rsidR="003445C1" w:rsidRPr="00026B0F" w:rsidRDefault="003445C1"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обработки древесины и производства изделий из дерева</w:t>
            </w:r>
          </w:p>
        </w:tc>
        <w:tc>
          <w:tcPr>
            <w:tcW w:w="657" w:type="pct"/>
            <w:vAlign w:val="center"/>
          </w:tcPr>
          <w:p w:rsidR="003445C1" w:rsidRPr="00BB47B6" w:rsidRDefault="003445C1" w:rsidP="00B113B3">
            <w:pPr>
              <w:jc w:val="center"/>
              <w:rPr>
                <w:color w:val="000000"/>
                <w:szCs w:val="24"/>
              </w:rPr>
            </w:pPr>
          </w:p>
        </w:tc>
        <w:tc>
          <w:tcPr>
            <w:tcW w:w="636" w:type="pct"/>
            <w:vAlign w:val="center"/>
          </w:tcPr>
          <w:p w:rsidR="003445C1" w:rsidRPr="00BB47B6" w:rsidRDefault="003445C1" w:rsidP="00B113B3">
            <w:pPr>
              <w:jc w:val="center"/>
              <w:rPr>
                <w:color w:val="000000"/>
                <w:szCs w:val="24"/>
              </w:rPr>
            </w:pPr>
            <w:r>
              <w:rPr>
                <w:color w:val="000000"/>
                <w:szCs w:val="24"/>
              </w:rPr>
              <w:t>65,2</w:t>
            </w:r>
          </w:p>
        </w:tc>
        <w:tc>
          <w:tcPr>
            <w:tcW w:w="412" w:type="pct"/>
            <w:vAlign w:val="center"/>
          </w:tcPr>
          <w:p w:rsidR="003445C1" w:rsidRPr="00BB47B6" w:rsidRDefault="003445C1" w:rsidP="00B113B3">
            <w:pPr>
              <w:jc w:val="center"/>
              <w:rPr>
                <w:color w:val="000000"/>
                <w:szCs w:val="24"/>
              </w:rPr>
            </w:pPr>
            <w:r>
              <w:rPr>
                <w:color w:val="000000"/>
                <w:szCs w:val="24"/>
              </w:rPr>
              <w:t>17,4</w:t>
            </w:r>
          </w:p>
        </w:tc>
        <w:tc>
          <w:tcPr>
            <w:tcW w:w="565" w:type="pct"/>
            <w:vAlign w:val="center"/>
          </w:tcPr>
          <w:p w:rsidR="003445C1" w:rsidRPr="00BB47B6" w:rsidRDefault="003445C1" w:rsidP="00B113B3">
            <w:pPr>
              <w:jc w:val="center"/>
              <w:rPr>
                <w:color w:val="000000"/>
                <w:szCs w:val="24"/>
              </w:rPr>
            </w:pPr>
            <w:r>
              <w:rPr>
                <w:color w:val="000000"/>
                <w:szCs w:val="24"/>
              </w:rPr>
              <w:t>8,7</w:t>
            </w:r>
          </w:p>
        </w:tc>
      </w:tr>
      <w:tr w:rsidR="003445C1" w:rsidRPr="00BB47B6" w:rsidTr="00B113B3">
        <w:trPr>
          <w:trHeight w:val="196"/>
        </w:trPr>
        <w:tc>
          <w:tcPr>
            <w:tcW w:w="2730" w:type="pct"/>
            <w:tcMar>
              <w:top w:w="28" w:type="dxa"/>
              <w:left w:w="28" w:type="dxa"/>
              <w:bottom w:w="28" w:type="dxa"/>
              <w:right w:w="28" w:type="dxa"/>
            </w:tcMar>
            <w:vAlign w:val="center"/>
          </w:tcPr>
          <w:p w:rsidR="003445C1" w:rsidRPr="00026B0F" w:rsidRDefault="003445C1"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производства кирпича</w:t>
            </w:r>
          </w:p>
        </w:tc>
        <w:tc>
          <w:tcPr>
            <w:tcW w:w="657" w:type="pct"/>
            <w:vAlign w:val="center"/>
          </w:tcPr>
          <w:p w:rsidR="003445C1" w:rsidRPr="00BB47B6" w:rsidRDefault="003445C1" w:rsidP="00B113B3">
            <w:pPr>
              <w:jc w:val="center"/>
              <w:rPr>
                <w:color w:val="000000"/>
                <w:szCs w:val="24"/>
              </w:rPr>
            </w:pPr>
          </w:p>
        </w:tc>
        <w:tc>
          <w:tcPr>
            <w:tcW w:w="636" w:type="pct"/>
            <w:vAlign w:val="center"/>
          </w:tcPr>
          <w:p w:rsidR="003445C1" w:rsidRPr="00BB47B6" w:rsidRDefault="003445C1" w:rsidP="00B113B3">
            <w:pPr>
              <w:jc w:val="center"/>
              <w:rPr>
                <w:color w:val="000000"/>
                <w:szCs w:val="24"/>
              </w:rPr>
            </w:pPr>
          </w:p>
        </w:tc>
        <w:tc>
          <w:tcPr>
            <w:tcW w:w="412" w:type="pct"/>
            <w:vAlign w:val="center"/>
          </w:tcPr>
          <w:p w:rsidR="003445C1" w:rsidRPr="00BB47B6" w:rsidRDefault="003445C1" w:rsidP="00B113B3">
            <w:pPr>
              <w:jc w:val="center"/>
              <w:rPr>
                <w:color w:val="000000"/>
                <w:szCs w:val="24"/>
              </w:rPr>
            </w:pPr>
            <w:r>
              <w:rPr>
                <w:color w:val="000000"/>
                <w:szCs w:val="24"/>
              </w:rPr>
              <w:t>26,1</w:t>
            </w:r>
          </w:p>
        </w:tc>
        <w:tc>
          <w:tcPr>
            <w:tcW w:w="565" w:type="pct"/>
            <w:vAlign w:val="center"/>
          </w:tcPr>
          <w:p w:rsidR="003445C1" w:rsidRPr="00BB47B6" w:rsidRDefault="003445C1" w:rsidP="00B113B3">
            <w:pPr>
              <w:jc w:val="center"/>
              <w:rPr>
                <w:color w:val="000000"/>
                <w:szCs w:val="24"/>
              </w:rPr>
            </w:pPr>
            <w:r>
              <w:rPr>
                <w:color w:val="000000"/>
                <w:szCs w:val="24"/>
              </w:rPr>
              <w:t>34,8</w:t>
            </w:r>
          </w:p>
        </w:tc>
      </w:tr>
      <w:tr w:rsidR="003445C1" w:rsidRPr="00BB47B6" w:rsidTr="00B113B3">
        <w:trPr>
          <w:trHeight w:val="196"/>
        </w:trPr>
        <w:tc>
          <w:tcPr>
            <w:tcW w:w="2730" w:type="pct"/>
            <w:tcMar>
              <w:top w:w="28" w:type="dxa"/>
              <w:left w:w="28" w:type="dxa"/>
              <w:bottom w:w="28" w:type="dxa"/>
              <w:right w:w="28" w:type="dxa"/>
            </w:tcMar>
            <w:vAlign w:val="center"/>
          </w:tcPr>
          <w:p w:rsidR="003445C1" w:rsidRPr="00026B0F" w:rsidRDefault="003445C1"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производства бетона</w:t>
            </w:r>
          </w:p>
        </w:tc>
        <w:tc>
          <w:tcPr>
            <w:tcW w:w="657" w:type="pct"/>
            <w:vAlign w:val="center"/>
          </w:tcPr>
          <w:p w:rsidR="003445C1" w:rsidRPr="00BB47B6" w:rsidRDefault="003445C1" w:rsidP="00B113B3">
            <w:pPr>
              <w:jc w:val="center"/>
              <w:rPr>
                <w:color w:val="000000"/>
                <w:szCs w:val="24"/>
              </w:rPr>
            </w:pPr>
          </w:p>
        </w:tc>
        <w:tc>
          <w:tcPr>
            <w:tcW w:w="636" w:type="pct"/>
            <w:vAlign w:val="center"/>
          </w:tcPr>
          <w:p w:rsidR="003445C1" w:rsidRPr="00BB47B6" w:rsidRDefault="003445C1" w:rsidP="00B113B3">
            <w:pPr>
              <w:jc w:val="center"/>
              <w:rPr>
                <w:color w:val="000000"/>
                <w:szCs w:val="24"/>
              </w:rPr>
            </w:pPr>
          </w:p>
        </w:tc>
        <w:tc>
          <w:tcPr>
            <w:tcW w:w="412" w:type="pct"/>
            <w:vAlign w:val="center"/>
          </w:tcPr>
          <w:p w:rsidR="003445C1" w:rsidRPr="00BB47B6" w:rsidRDefault="003445C1" w:rsidP="00B113B3">
            <w:pPr>
              <w:jc w:val="center"/>
              <w:rPr>
                <w:color w:val="000000"/>
                <w:szCs w:val="24"/>
              </w:rPr>
            </w:pPr>
            <w:r>
              <w:rPr>
                <w:color w:val="000000"/>
                <w:szCs w:val="24"/>
              </w:rPr>
              <w:t>26,1</w:t>
            </w:r>
          </w:p>
        </w:tc>
        <w:tc>
          <w:tcPr>
            <w:tcW w:w="565" w:type="pct"/>
            <w:vAlign w:val="center"/>
          </w:tcPr>
          <w:p w:rsidR="003445C1" w:rsidRPr="00BB47B6" w:rsidRDefault="003445C1" w:rsidP="00B113B3">
            <w:pPr>
              <w:jc w:val="center"/>
              <w:rPr>
                <w:color w:val="000000"/>
                <w:szCs w:val="24"/>
              </w:rPr>
            </w:pPr>
            <w:r>
              <w:rPr>
                <w:color w:val="000000"/>
                <w:szCs w:val="24"/>
              </w:rPr>
              <w:t>34,8</w:t>
            </w:r>
          </w:p>
        </w:tc>
      </w:tr>
      <w:tr w:rsidR="003445C1" w:rsidRPr="00BB47B6" w:rsidTr="00B113B3">
        <w:trPr>
          <w:trHeight w:val="196"/>
        </w:trPr>
        <w:tc>
          <w:tcPr>
            <w:tcW w:w="2730" w:type="pct"/>
            <w:tcMar>
              <w:top w:w="28" w:type="dxa"/>
              <w:left w:w="28" w:type="dxa"/>
              <w:bottom w:w="28" w:type="dxa"/>
              <w:right w:w="28" w:type="dxa"/>
            </w:tcMar>
            <w:vAlign w:val="center"/>
          </w:tcPr>
          <w:p w:rsidR="003445C1" w:rsidRPr="00026B0F" w:rsidRDefault="003445C1"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ремонту автотранспортных средств</w:t>
            </w:r>
          </w:p>
        </w:tc>
        <w:tc>
          <w:tcPr>
            <w:tcW w:w="657" w:type="pct"/>
            <w:vAlign w:val="center"/>
          </w:tcPr>
          <w:p w:rsidR="003445C1" w:rsidRPr="00BB47B6" w:rsidRDefault="003445C1" w:rsidP="00B113B3">
            <w:pPr>
              <w:jc w:val="center"/>
              <w:rPr>
                <w:color w:val="000000"/>
                <w:szCs w:val="24"/>
              </w:rPr>
            </w:pPr>
          </w:p>
        </w:tc>
        <w:tc>
          <w:tcPr>
            <w:tcW w:w="636" w:type="pct"/>
            <w:vAlign w:val="center"/>
          </w:tcPr>
          <w:p w:rsidR="003445C1" w:rsidRPr="00BB47B6" w:rsidRDefault="003445C1" w:rsidP="00B113B3">
            <w:pPr>
              <w:jc w:val="center"/>
              <w:rPr>
                <w:color w:val="000000"/>
                <w:szCs w:val="24"/>
              </w:rPr>
            </w:pPr>
            <w:r>
              <w:rPr>
                <w:color w:val="000000"/>
                <w:szCs w:val="24"/>
              </w:rPr>
              <w:t>8,7</w:t>
            </w:r>
          </w:p>
        </w:tc>
        <w:tc>
          <w:tcPr>
            <w:tcW w:w="412" w:type="pct"/>
            <w:vAlign w:val="center"/>
          </w:tcPr>
          <w:p w:rsidR="003445C1" w:rsidRPr="00BB47B6" w:rsidRDefault="003445C1" w:rsidP="00B113B3">
            <w:pPr>
              <w:jc w:val="center"/>
              <w:rPr>
                <w:color w:val="000000"/>
                <w:szCs w:val="24"/>
              </w:rPr>
            </w:pPr>
            <w:r>
              <w:rPr>
                <w:color w:val="000000"/>
                <w:szCs w:val="24"/>
              </w:rPr>
              <w:t>56,5</w:t>
            </w:r>
          </w:p>
        </w:tc>
        <w:tc>
          <w:tcPr>
            <w:tcW w:w="565" w:type="pct"/>
            <w:vAlign w:val="center"/>
          </w:tcPr>
          <w:p w:rsidR="003445C1" w:rsidRPr="00BB47B6" w:rsidRDefault="003445C1" w:rsidP="00B113B3">
            <w:pPr>
              <w:jc w:val="center"/>
              <w:rPr>
                <w:color w:val="000000"/>
                <w:szCs w:val="24"/>
              </w:rPr>
            </w:pPr>
            <w:r>
              <w:rPr>
                <w:color w:val="000000"/>
                <w:szCs w:val="24"/>
              </w:rPr>
              <w:t>13</w:t>
            </w:r>
          </w:p>
        </w:tc>
      </w:tr>
      <w:tr w:rsidR="003445C1" w:rsidRPr="00BB47B6" w:rsidTr="00B113B3">
        <w:trPr>
          <w:trHeight w:val="196"/>
        </w:trPr>
        <w:tc>
          <w:tcPr>
            <w:tcW w:w="2730" w:type="pct"/>
            <w:tcMar>
              <w:top w:w="28" w:type="dxa"/>
              <w:left w:w="28" w:type="dxa"/>
              <w:bottom w:w="28" w:type="dxa"/>
              <w:right w:w="28" w:type="dxa"/>
            </w:tcMar>
            <w:vAlign w:val="center"/>
          </w:tcPr>
          <w:p w:rsidR="003445C1" w:rsidRPr="00026B0F" w:rsidRDefault="003445C1" w:rsidP="00B113B3">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657" w:type="pct"/>
            <w:vAlign w:val="center"/>
          </w:tcPr>
          <w:p w:rsidR="003445C1" w:rsidRPr="00BB47B6" w:rsidRDefault="003445C1" w:rsidP="00B113B3">
            <w:pPr>
              <w:jc w:val="center"/>
              <w:rPr>
                <w:color w:val="000000"/>
                <w:szCs w:val="24"/>
              </w:rPr>
            </w:pPr>
            <w:r>
              <w:rPr>
                <w:color w:val="000000"/>
                <w:szCs w:val="24"/>
              </w:rPr>
              <w:t>4,3</w:t>
            </w:r>
          </w:p>
        </w:tc>
        <w:tc>
          <w:tcPr>
            <w:tcW w:w="636" w:type="pct"/>
            <w:vAlign w:val="center"/>
          </w:tcPr>
          <w:p w:rsidR="003445C1" w:rsidRPr="00BB47B6" w:rsidRDefault="003445C1" w:rsidP="00B113B3">
            <w:pPr>
              <w:jc w:val="center"/>
              <w:rPr>
                <w:color w:val="000000"/>
                <w:szCs w:val="24"/>
              </w:rPr>
            </w:pPr>
            <w:r>
              <w:rPr>
                <w:color w:val="000000"/>
                <w:szCs w:val="24"/>
              </w:rPr>
              <w:t>52,2</w:t>
            </w:r>
          </w:p>
        </w:tc>
        <w:tc>
          <w:tcPr>
            <w:tcW w:w="412" w:type="pct"/>
            <w:vAlign w:val="center"/>
          </w:tcPr>
          <w:p w:rsidR="003445C1" w:rsidRPr="00BB47B6" w:rsidRDefault="003445C1" w:rsidP="00B113B3">
            <w:pPr>
              <w:jc w:val="center"/>
              <w:rPr>
                <w:color w:val="000000"/>
                <w:szCs w:val="24"/>
              </w:rPr>
            </w:pPr>
            <w:r>
              <w:rPr>
                <w:color w:val="000000"/>
                <w:szCs w:val="24"/>
              </w:rPr>
              <w:t>26,1</w:t>
            </w:r>
          </w:p>
        </w:tc>
        <w:tc>
          <w:tcPr>
            <w:tcW w:w="565" w:type="pct"/>
            <w:vAlign w:val="center"/>
          </w:tcPr>
          <w:p w:rsidR="003445C1" w:rsidRPr="00BB47B6" w:rsidRDefault="003445C1" w:rsidP="00B113B3">
            <w:pPr>
              <w:jc w:val="center"/>
              <w:rPr>
                <w:color w:val="000000"/>
                <w:szCs w:val="24"/>
              </w:rPr>
            </w:pPr>
          </w:p>
        </w:tc>
      </w:tr>
    </w:tbl>
    <w:p w:rsidR="00B113B3" w:rsidRPr="008A50CD" w:rsidRDefault="00B113B3" w:rsidP="00B113B3">
      <w:pPr>
        <w:ind w:firstLine="720"/>
        <w:jc w:val="both"/>
        <w:rPr>
          <w:sz w:val="28"/>
          <w:szCs w:val="28"/>
        </w:rPr>
      </w:pPr>
      <w:r w:rsidRPr="008A50CD">
        <w:rPr>
          <w:sz w:val="28"/>
          <w:szCs w:val="28"/>
        </w:rPr>
        <w:t xml:space="preserve">Большая часть респондентов отметила недостаточное количество организаций, оказывающих услуги на следующих социально значимых и приоритетных рынках </w:t>
      </w:r>
      <w:r>
        <w:rPr>
          <w:sz w:val="28"/>
          <w:szCs w:val="28"/>
        </w:rPr>
        <w:t>Новгородской области</w:t>
      </w:r>
      <w:r w:rsidRPr="008A50CD">
        <w:rPr>
          <w:sz w:val="28"/>
          <w:szCs w:val="28"/>
        </w:rPr>
        <w:t>:</w:t>
      </w:r>
    </w:p>
    <w:p w:rsidR="00B113B3" w:rsidRPr="008A50CD" w:rsidRDefault="00B113B3" w:rsidP="00B113B3">
      <w:pPr>
        <w:numPr>
          <w:ilvl w:val="0"/>
          <w:numId w:val="6"/>
        </w:numPr>
        <w:tabs>
          <w:tab w:val="left" w:pos="1140"/>
        </w:tabs>
        <w:ind w:firstLine="720"/>
        <w:jc w:val="both"/>
        <w:rPr>
          <w:sz w:val="28"/>
          <w:szCs w:val="28"/>
        </w:rPr>
      </w:pPr>
      <w:r w:rsidRPr="008A50CD">
        <w:rPr>
          <w:sz w:val="28"/>
          <w:szCs w:val="28"/>
        </w:rPr>
        <w:t xml:space="preserve">рынок медицинских услуг – </w:t>
      </w:r>
      <w:r>
        <w:rPr>
          <w:sz w:val="28"/>
          <w:szCs w:val="28"/>
        </w:rPr>
        <w:t>56</w:t>
      </w:r>
      <w:r w:rsidRPr="008A50CD">
        <w:rPr>
          <w:sz w:val="28"/>
          <w:szCs w:val="28"/>
        </w:rPr>
        <w:t>,</w:t>
      </w:r>
      <w:r>
        <w:rPr>
          <w:sz w:val="28"/>
          <w:szCs w:val="28"/>
        </w:rPr>
        <w:t>5</w:t>
      </w:r>
      <w:r w:rsidRPr="008A50CD">
        <w:rPr>
          <w:sz w:val="28"/>
          <w:szCs w:val="28"/>
        </w:rPr>
        <w:t>% от общего числа опрошенных;</w:t>
      </w:r>
    </w:p>
    <w:p w:rsidR="00B113B3" w:rsidRDefault="00B113B3" w:rsidP="00B113B3">
      <w:pPr>
        <w:numPr>
          <w:ilvl w:val="0"/>
          <w:numId w:val="6"/>
        </w:numPr>
        <w:tabs>
          <w:tab w:val="left" w:pos="1140"/>
        </w:tabs>
        <w:ind w:firstLine="720"/>
        <w:jc w:val="both"/>
        <w:rPr>
          <w:sz w:val="28"/>
          <w:szCs w:val="28"/>
        </w:rPr>
      </w:pPr>
      <w:r>
        <w:rPr>
          <w:sz w:val="28"/>
          <w:szCs w:val="28"/>
        </w:rPr>
        <w:t>р</w:t>
      </w:r>
      <w:r w:rsidRPr="00765CAC">
        <w:rPr>
          <w:sz w:val="28"/>
          <w:szCs w:val="28"/>
        </w:rPr>
        <w:t xml:space="preserve">ынок услуг дополнительного образования детей </w:t>
      </w:r>
      <w:r w:rsidRPr="008A50CD">
        <w:rPr>
          <w:sz w:val="28"/>
          <w:szCs w:val="28"/>
        </w:rPr>
        <w:t xml:space="preserve">– </w:t>
      </w:r>
      <w:r>
        <w:rPr>
          <w:sz w:val="28"/>
          <w:szCs w:val="28"/>
        </w:rPr>
        <w:t>43</w:t>
      </w:r>
      <w:r w:rsidRPr="008A50CD">
        <w:rPr>
          <w:sz w:val="28"/>
          <w:szCs w:val="28"/>
        </w:rPr>
        <w:t>,</w:t>
      </w:r>
      <w:r>
        <w:rPr>
          <w:sz w:val="28"/>
          <w:szCs w:val="28"/>
        </w:rPr>
        <w:t>5</w:t>
      </w:r>
      <w:r w:rsidRPr="008A50CD">
        <w:rPr>
          <w:sz w:val="28"/>
          <w:szCs w:val="28"/>
        </w:rPr>
        <w:t>%</w:t>
      </w:r>
      <w:r>
        <w:rPr>
          <w:sz w:val="28"/>
          <w:szCs w:val="28"/>
        </w:rPr>
        <w:t>;</w:t>
      </w:r>
    </w:p>
    <w:p w:rsidR="00B113B3" w:rsidRDefault="00B113B3" w:rsidP="00B113B3">
      <w:pPr>
        <w:numPr>
          <w:ilvl w:val="0"/>
          <w:numId w:val="6"/>
        </w:numPr>
        <w:tabs>
          <w:tab w:val="left" w:pos="1140"/>
        </w:tabs>
        <w:ind w:firstLine="720"/>
        <w:jc w:val="both"/>
        <w:rPr>
          <w:sz w:val="28"/>
          <w:szCs w:val="28"/>
        </w:rPr>
      </w:pPr>
      <w:r w:rsidRPr="008A50CD">
        <w:rPr>
          <w:sz w:val="28"/>
          <w:szCs w:val="28"/>
        </w:rPr>
        <w:t xml:space="preserve">рынок услуг перевозок пассажиров </w:t>
      </w:r>
      <w:r>
        <w:rPr>
          <w:sz w:val="28"/>
          <w:szCs w:val="28"/>
        </w:rPr>
        <w:t>автомобильным транспортом</w:t>
      </w:r>
      <w:r w:rsidRPr="008A50CD">
        <w:rPr>
          <w:sz w:val="28"/>
          <w:szCs w:val="28"/>
        </w:rPr>
        <w:t xml:space="preserve"> – </w:t>
      </w:r>
      <w:r>
        <w:rPr>
          <w:sz w:val="28"/>
          <w:szCs w:val="28"/>
        </w:rPr>
        <w:t>47</w:t>
      </w:r>
      <w:r w:rsidRPr="008A50CD">
        <w:rPr>
          <w:sz w:val="28"/>
          <w:szCs w:val="28"/>
        </w:rPr>
        <w:t>,</w:t>
      </w:r>
      <w:r>
        <w:rPr>
          <w:sz w:val="28"/>
          <w:szCs w:val="28"/>
        </w:rPr>
        <w:t>8</w:t>
      </w:r>
      <w:r w:rsidRPr="008A50CD">
        <w:rPr>
          <w:sz w:val="28"/>
          <w:szCs w:val="28"/>
        </w:rPr>
        <w:t>%;</w:t>
      </w:r>
    </w:p>
    <w:p w:rsidR="00B113B3" w:rsidRPr="008A50CD" w:rsidRDefault="00B113B3" w:rsidP="00B113B3">
      <w:pPr>
        <w:numPr>
          <w:ilvl w:val="0"/>
          <w:numId w:val="6"/>
        </w:numPr>
        <w:tabs>
          <w:tab w:val="left" w:pos="1140"/>
        </w:tabs>
        <w:ind w:firstLine="720"/>
        <w:jc w:val="both"/>
        <w:rPr>
          <w:sz w:val="28"/>
          <w:szCs w:val="28"/>
        </w:rPr>
      </w:pPr>
      <w:r>
        <w:rPr>
          <w:sz w:val="28"/>
          <w:szCs w:val="28"/>
        </w:rPr>
        <w:t>рынок оказания услуг по ремонту автотранспортных средств 56,5%.</w:t>
      </w:r>
    </w:p>
    <w:p w:rsidR="00B113B3" w:rsidRPr="008A50CD" w:rsidRDefault="00B113B3" w:rsidP="00B113B3">
      <w:pPr>
        <w:ind w:firstLine="720"/>
        <w:jc w:val="both"/>
        <w:rPr>
          <w:sz w:val="28"/>
          <w:szCs w:val="28"/>
        </w:rPr>
      </w:pPr>
      <w:proofErr w:type="gramStart"/>
      <w:r w:rsidRPr="008A50CD">
        <w:rPr>
          <w:sz w:val="28"/>
          <w:szCs w:val="28"/>
        </w:rPr>
        <w:t>При этом значительная часть респондентов считает достаточным количество организаций, оказывающих услуги на рынке услуг связи (</w:t>
      </w:r>
      <w:r>
        <w:rPr>
          <w:sz w:val="28"/>
          <w:szCs w:val="28"/>
        </w:rPr>
        <w:t>52</w:t>
      </w:r>
      <w:r w:rsidRPr="008A50CD">
        <w:rPr>
          <w:sz w:val="28"/>
          <w:szCs w:val="28"/>
        </w:rPr>
        <w:t>,</w:t>
      </w:r>
      <w:r>
        <w:rPr>
          <w:sz w:val="28"/>
          <w:szCs w:val="28"/>
        </w:rPr>
        <w:t>2</w:t>
      </w:r>
      <w:r w:rsidRPr="008A50CD">
        <w:rPr>
          <w:sz w:val="28"/>
          <w:szCs w:val="28"/>
        </w:rPr>
        <w:t xml:space="preserve">% от общего числа), </w:t>
      </w:r>
      <w:r>
        <w:rPr>
          <w:sz w:val="28"/>
          <w:szCs w:val="28"/>
        </w:rPr>
        <w:t>р</w:t>
      </w:r>
      <w:r w:rsidRPr="00765CAC">
        <w:rPr>
          <w:sz w:val="28"/>
          <w:szCs w:val="28"/>
        </w:rPr>
        <w:t>ынк</w:t>
      </w:r>
      <w:r>
        <w:rPr>
          <w:sz w:val="28"/>
          <w:szCs w:val="28"/>
        </w:rPr>
        <w:t>е</w:t>
      </w:r>
      <w:r w:rsidRPr="00765CAC">
        <w:rPr>
          <w:sz w:val="28"/>
          <w:szCs w:val="28"/>
        </w:rPr>
        <w:t xml:space="preserve"> обработки древесины и производства изделий из дерева</w:t>
      </w:r>
      <w:r>
        <w:rPr>
          <w:sz w:val="28"/>
          <w:szCs w:val="28"/>
        </w:rPr>
        <w:t xml:space="preserve"> (65,2%), </w:t>
      </w:r>
      <w:r w:rsidRPr="00765CAC">
        <w:rPr>
          <w:sz w:val="28"/>
          <w:szCs w:val="28"/>
        </w:rPr>
        <w:t xml:space="preserve"> </w:t>
      </w:r>
      <w:r>
        <w:rPr>
          <w:sz w:val="28"/>
          <w:szCs w:val="28"/>
        </w:rPr>
        <w:t>р</w:t>
      </w:r>
      <w:r w:rsidRPr="00765CAC">
        <w:rPr>
          <w:sz w:val="28"/>
          <w:szCs w:val="28"/>
        </w:rPr>
        <w:t>ынк</w:t>
      </w:r>
      <w:r>
        <w:rPr>
          <w:sz w:val="28"/>
          <w:szCs w:val="28"/>
        </w:rPr>
        <w:t>е</w:t>
      </w:r>
      <w:r w:rsidRPr="00765CAC">
        <w:rPr>
          <w:sz w:val="28"/>
          <w:szCs w:val="28"/>
        </w:rPr>
        <w:t xml:space="preserve"> выполнения работ по благоустройству городской среды</w:t>
      </w:r>
      <w:r>
        <w:rPr>
          <w:sz w:val="28"/>
          <w:szCs w:val="28"/>
        </w:rPr>
        <w:t xml:space="preserve"> (52,2%),</w:t>
      </w:r>
      <w:r w:rsidRPr="00765CAC">
        <w:rPr>
          <w:sz w:val="28"/>
          <w:szCs w:val="28"/>
        </w:rPr>
        <w:t xml:space="preserve"> </w:t>
      </w:r>
      <w:r>
        <w:rPr>
          <w:sz w:val="28"/>
          <w:szCs w:val="28"/>
        </w:rPr>
        <w:t>рынке</w:t>
      </w:r>
      <w:r w:rsidRPr="00765CAC">
        <w:t xml:space="preserve"> </w:t>
      </w:r>
      <w:r w:rsidRPr="00765CAC">
        <w:rPr>
          <w:sz w:val="28"/>
          <w:szCs w:val="28"/>
        </w:rPr>
        <w:t>услуг розничной торговли лекарственными препаратами, медицинскими изделиями и сопутствующими товарами</w:t>
      </w:r>
      <w:r>
        <w:rPr>
          <w:sz w:val="28"/>
          <w:szCs w:val="28"/>
        </w:rPr>
        <w:t xml:space="preserve"> (52,2%), </w:t>
      </w:r>
      <w:r w:rsidRPr="008A50CD">
        <w:rPr>
          <w:sz w:val="28"/>
          <w:szCs w:val="28"/>
        </w:rPr>
        <w:t xml:space="preserve">рынке </w:t>
      </w:r>
      <w:r w:rsidRPr="00765CAC">
        <w:rPr>
          <w:sz w:val="28"/>
          <w:szCs w:val="28"/>
        </w:rPr>
        <w:t xml:space="preserve">услуг дошкольного образования </w:t>
      </w:r>
      <w:r w:rsidRPr="008A50CD">
        <w:rPr>
          <w:sz w:val="28"/>
          <w:szCs w:val="28"/>
        </w:rPr>
        <w:t>(</w:t>
      </w:r>
      <w:r>
        <w:rPr>
          <w:sz w:val="28"/>
          <w:szCs w:val="28"/>
        </w:rPr>
        <w:t>60,9</w:t>
      </w:r>
      <w:r w:rsidRPr="008A50CD">
        <w:rPr>
          <w:sz w:val="28"/>
          <w:szCs w:val="28"/>
        </w:rPr>
        <w:t>%).</w:t>
      </w:r>
      <w:proofErr w:type="gramEnd"/>
    </w:p>
    <w:p w:rsidR="00B113B3" w:rsidRPr="008A50CD" w:rsidRDefault="00B113B3" w:rsidP="00B113B3">
      <w:pPr>
        <w:ind w:firstLine="720"/>
        <w:jc w:val="both"/>
        <w:rPr>
          <w:sz w:val="28"/>
          <w:szCs w:val="28"/>
        </w:rPr>
      </w:pPr>
      <w:r w:rsidRPr="008A50CD">
        <w:rPr>
          <w:sz w:val="28"/>
          <w:szCs w:val="28"/>
        </w:rPr>
        <w:t xml:space="preserve">Среди крайних значений следует отметить, что </w:t>
      </w:r>
      <w:r>
        <w:rPr>
          <w:sz w:val="28"/>
          <w:szCs w:val="28"/>
        </w:rPr>
        <w:t>более 30</w:t>
      </w:r>
      <w:r w:rsidRPr="008A50CD">
        <w:rPr>
          <w:sz w:val="28"/>
          <w:szCs w:val="28"/>
        </w:rPr>
        <w:t>%</w:t>
      </w:r>
      <w:r>
        <w:rPr>
          <w:sz w:val="28"/>
          <w:szCs w:val="28"/>
        </w:rPr>
        <w:t xml:space="preserve"> </w:t>
      </w:r>
      <w:r w:rsidRPr="008A50CD">
        <w:rPr>
          <w:sz w:val="28"/>
          <w:szCs w:val="28"/>
        </w:rPr>
        <w:t xml:space="preserve"> </w:t>
      </w:r>
      <w:r>
        <w:rPr>
          <w:sz w:val="28"/>
          <w:szCs w:val="28"/>
        </w:rPr>
        <w:t>о</w:t>
      </w:r>
      <w:r w:rsidRPr="008A50CD">
        <w:rPr>
          <w:sz w:val="28"/>
          <w:szCs w:val="28"/>
        </w:rPr>
        <w:t xml:space="preserve">т общего числа опрошенных отметили отсутствие организаций на </w:t>
      </w:r>
      <w:r>
        <w:rPr>
          <w:sz w:val="28"/>
          <w:szCs w:val="28"/>
        </w:rPr>
        <w:t>р</w:t>
      </w:r>
      <w:r w:rsidRPr="00765CAC">
        <w:rPr>
          <w:sz w:val="28"/>
          <w:szCs w:val="28"/>
        </w:rPr>
        <w:t>ын</w:t>
      </w:r>
      <w:r>
        <w:rPr>
          <w:sz w:val="28"/>
          <w:szCs w:val="28"/>
        </w:rPr>
        <w:t>ке</w:t>
      </w:r>
      <w:r w:rsidRPr="00765CAC">
        <w:rPr>
          <w:sz w:val="28"/>
          <w:szCs w:val="28"/>
        </w:rPr>
        <w:t xml:space="preserve"> услуг среднего профессионального образования</w:t>
      </w:r>
      <w:r>
        <w:rPr>
          <w:sz w:val="28"/>
          <w:szCs w:val="28"/>
        </w:rPr>
        <w:t>,</w:t>
      </w:r>
      <w:r w:rsidRPr="00765CAC">
        <w:rPr>
          <w:sz w:val="28"/>
          <w:szCs w:val="28"/>
        </w:rPr>
        <w:t xml:space="preserve"> </w:t>
      </w:r>
      <w:r>
        <w:rPr>
          <w:sz w:val="28"/>
          <w:szCs w:val="28"/>
        </w:rPr>
        <w:t>р</w:t>
      </w:r>
      <w:r w:rsidRPr="00765CAC">
        <w:rPr>
          <w:sz w:val="28"/>
          <w:szCs w:val="28"/>
        </w:rPr>
        <w:t>ынк</w:t>
      </w:r>
      <w:r>
        <w:rPr>
          <w:sz w:val="28"/>
          <w:szCs w:val="28"/>
        </w:rPr>
        <w:t>е</w:t>
      </w:r>
      <w:r w:rsidRPr="00765CAC">
        <w:rPr>
          <w:sz w:val="28"/>
          <w:szCs w:val="28"/>
        </w:rPr>
        <w:t xml:space="preserve"> переработки водных биоресурсов</w:t>
      </w:r>
      <w:r>
        <w:rPr>
          <w:sz w:val="28"/>
          <w:szCs w:val="28"/>
        </w:rPr>
        <w:t>,</w:t>
      </w:r>
      <w:r w:rsidRPr="00765CAC">
        <w:rPr>
          <w:sz w:val="28"/>
          <w:szCs w:val="28"/>
        </w:rPr>
        <w:t xml:space="preserve"> </w:t>
      </w:r>
      <w:r w:rsidRPr="008A50CD">
        <w:rPr>
          <w:sz w:val="28"/>
          <w:szCs w:val="28"/>
        </w:rPr>
        <w:t>рынке</w:t>
      </w:r>
      <w:r w:rsidRPr="00765CAC">
        <w:rPr>
          <w:sz w:val="28"/>
          <w:szCs w:val="28"/>
        </w:rPr>
        <w:t xml:space="preserve"> производства кирпича</w:t>
      </w:r>
      <w:r>
        <w:rPr>
          <w:sz w:val="28"/>
          <w:szCs w:val="28"/>
        </w:rPr>
        <w:t xml:space="preserve"> и</w:t>
      </w:r>
      <w:r w:rsidRPr="00765CAC">
        <w:rPr>
          <w:sz w:val="28"/>
          <w:szCs w:val="28"/>
        </w:rPr>
        <w:t xml:space="preserve"> </w:t>
      </w:r>
      <w:r>
        <w:rPr>
          <w:sz w:val="28"/>
          <w:szCs w:val="28"/>
        </w:rPr>
        <w:t>бетона</w:t>
      </w:r>
      <w:r w:rsidRPr="008A50CD">
        <w:rPr>
          <w:sz w:val="28"/>
          <w:szCs w:val="28"/>
        </w:rPr>
        <w:t>.</w:t>
      </w:r>
      <w:r>
        <w:rPr>
          <w:sz w:val="28"/>
          <w:szCs w:val="28"/>
        </w:rPr>
        <w:t xml:space="preserve"> </w:t>
      </w:r>
    </w:p>
    <w:p w:rsidR="00B113B3" w:rsidRPr="008A50CD" w:rsidRDefault="00B113B3" w:rsidP="00B113B3">
      <w:pPr>
        <w:ind w:firstLine="720"/>
        <w:jc w:val="both"/>
        <w:rPr>
          <w:sz w:val="28"/>
          <w:szCs w:val="28"/>
        </w:rPr>
      </w:pPr>
      <w:r w:rsidRPr="008A50CD">
        <w:rPr>
          <w:sz w:val="28"/>
          <w:szCs w:val="28"/>
        </w:rPr>
        <w:t xml:space="preserve">Далее респондентам было предложено оценить, насколько они удовлетворены уровнем цен, качеством и возможностью выбора услуг на социально значимых и приоритетных рынках </w:t>
      </w:r>
      <w:r>
        <w:rPr>
          <w:sz w:val="28"/>
          <w:szCs w:val="28"/>
        </w:rPr>
        <w:t>Новгородской области</w:t>
      </w:r>
      <w:r w:rsidRPr="008A50CD">
        <w:rPr>
          <w:sz w:val="28"/>
          <w:szCs w:val="28"/>
        </w:rPr>
        <w:t xml:space="preserve"> (таблица </w:t>
      </w:r>
      <w:r>
        <w:rPr>
          <w:sz w:val="28"/>
          <w:szCs w:val="28"/>
        </w:rPr>
        <w:t>2</w:t>
      </w:r>
      <w:r w:rsidRPr="008A50CD">
        <w:rPr>
          <w:sz w:val="28"/>
          <w:szCs w:val="28"/>
        </w:rPr>
        <w:t>).</w:t>
      </w:r>
    </w:p>
    <w:p w:rsidR="00B113B3" w:rsidRDefault="00B113B3" w:rsidP="00B113B3">
      <w:pPr>
        <w:jc w:val="both"/>
        <w:rPr>
          <w:sz w:val="28"/>
          <w:szCs w:val="28"/>
        </w:rPr>
      </w:pPr>
    </w:p>
    <w:p w:rsidR="00B113B3" w:rsidRDefault="00B113B3" w:rsidP="00B113B3">
      <w:pPr>
        <w:jc w:val="both"/>
        <w:rPr>
          <w:sz w:val="28"/>
          <w:szCs w:val="28"/>
        </w:rPr>
      </w:pPr>
    </w:p>
    <w:p w:rsidR="00B113B3" w:rsidRDefault="00B113B3" w:rsidP="00B113B3">
      <w:pPr>
        <w:jc w:val="both"/>
        <w:rPr>
          <w:sz w:val="28"/>
          <w:szCs w:val="28"/>
        </w:rPr>
      </w:pPr>
    </w:p>
    <w:p w:rsidR="00B113B3" w:rsidRDefault="00B113B3" w:rsidP="00B113B3">
      <w:pPr>
        <w:jc w:val="both"/>
        <w:rPr>
          <w:sz w:val="28"/>
          <w:szCs w:val="28"/>
        </w:rPr>
      </w:pPr>
    </w:p>
    <w:p w:rsidR="00B113B3" w:rsidRDefault="00B113B3" w:rsidP="00B113B3">
      <w:pPr>
        <w:jc w:val="both"/>
        <w:rPr>
          <w:sz w:val="28"/>
          <w:szCs w:val="28"/>
        </w:rPr>
      </w:pPr>
    </w:p>
    <w:p w:rsidR="00B113B3" w:rsidRDefault="00B113B3" w:rsidP="00B113B3">
      <w:pPr>
        <w:jc w:val="both"/>
        <w:rPr>
          <w:sz w:val="28"/>
          <w:szCs w:val="28"/>
        </w:rPr>
      </w:pPr>
    </w:p>
    <w:p w:rsidR="003445C1" w:rsidRDefault="003445C1" w:rsidP="00B113B3">
      <w:pPr>
        <w:jc w:val="both"/>
        <w:rPr>
          <w:sz w:val="28"/>
          <w:szCs w:val="28"/>
        </w:rPr>
      </w:pPr>
    </w:p>
    <w:p w:rsidR="003445C1" w:rsidRDefault="003445C1" w:rsidP="00B113B3">
      <w:pPr>
        <w:jc w:val="both"/>
        <w:rPr>
          <w:sz w:val="28"/>
          <w:szCs w:val="28"/>
        </w:rPr>
      </w:pPr>
    </w:p>
    <w:p w:rsidR="00B113B3" w:rsidRDefault="00B113B3" w:rsidP="00B113B3">
      <w:pPr>
        <w:jc w:val="both"/>
        <w:rPr>
          <w:sz w:val="28"/>
          <w:szCs w:val="28"/>
        </w:rPr>
      </w:pPr>
    </w:p>
    <w:p w:rsidR="00B113B3" w:rsidRDefault="00B113B3" w:rsidP="00B113B3">
      <w:pPr>
        <w:jc w:val="both"/>
        <w:rPr>
          <w:sz w:val="28"/>
          <w:szCs w:val="28"/>
        </w:rPr>
      </w:pPr>
      <w:r>
        <w:rPr>
          <w:sz w:val="28"/>
          <w:szCs w:val="28"/>
        </w:rPr>
        <w:lastRenderedPageBreak/>
        <w:t>Таблица 2.</w:t>
      </w:r>
    </w:p>
    <w:p w:rsidR="00B113B3" w:rsidRDefault="00B113B3" w:rsidP="00B113B3">
      <w:pPr>
        <w:rPr>
          <w:sz w:val="20"/>
        </w:rPr>
      </w:pPr>
      <w:r>
        <w:rPr>
          <w:i/>
          <w:iCs/>
          <w:sz w:val="23"/>
          <w:szCs w:val="23"/>
        </w:rPr>
        <w:t xml:space="preserve">                                                                                                 </w:t>
      </w:r>
      <w:r w:rsidRPr="00692807">
        <w:rPr>
          <w:i/>
          <w:iCs/>
          <w:sz w:val="23"/>
          <w:szCs w:val="23"/>
        </w:rPr>
        <w:t xml:space="preserve"> </w:t>
      </w:r>
      <w:r>
        <w:rPr>
          <w:i/>
          <w:iCs/>
          <w:sz w:val="23"/>
          <w:szCs w:val="23"/>
        </w:rPr>
        <w:t>(</w:t>
      </w:r>
      <w:proofErr w:type="gramStart"/>
      <w:r>
        <w:rPr>
          <w:i/>
          <w:iCs/>
          <w:sz w:val="23"/>
          <w:szCs w:val="23"/>
        </w:rPr>
        <w:t>в</w:t>
      </w:r>
      <w:proofErr w:type="gramEnd"/>
      <w:r>
        <w:rPr>
          <w:i/>
          <w:iCs/>
          <w:sz w:val="23"/>
          <w:szCs w:val="23"/>
        </w:rPr>
        <w:t xml:space="preserve"> % </w:t>
      </w:r>
      <w:proofErr w:type="gramStart"/>
      <w:r>
        <w:rPr>
          <w:i/>
          <w:iCs/>
          <w:sz w:val="23"/>
          <w:szCs w:val="23"/>
        </w:rPr>
        <w:t>от</w:t>
      </w:r>
      <w:proofErr w:type="gramEnd"/>
      <w:r>
        <w:rPr>
          <w:i/>
          <w:iCs/>
          <w:sz w:val="23"/>
          <w:szCs w:val="23"/>
        </w:rPr>
        <w:t xml:space="preserve">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428"/>
        <w:gridCol w:w="515"/>
        <w:gridCol w:w="515"/>
        <w:gridCol w:w="515"/>
        <w:gridCol w:w="515"/>
        <w:gridCol w:w="515"/>
        <w:gridCol w:w="515"/>
        <w:gridCol w:w="515"/>
        <w:gridCol w:w="515"/>
        <w:gridCol w:w="515"/>
        <w:gridCol w:w="515"/>
        <w:gridCol w:w="515"/>
        <w:gridCol w:w="515"/>
        <w:gridCol w:w="515"/>
        <w:gridCol w:w="515"/>
      </w:tblGrid>
      <w:tr w:rsidR="00B113B3" w:rsidRPr="00BB47B6" w:rsidTr="00B113B3">
        <w:trPr>
          <w:trHeight w:val="389"/>
        </w:trPr>
        <w:tc>
          <w:tcPr>
            <w:tcW w:w="1009" w:type="pct"/>
            <w:vMerge w:val="restart"/>
          </w:tcPr>
          <w:p w:rsidR="00B113B3" w:rsidRPr="00BB47B6" w:rsidRDefault="00B113B3" w:rsidP="00B113B3">
            <w:pPr>
              <w:rPr>
                <w:b/>
                <w:sz w:val="20"/>
              </w:rPr>
            </w:pPr>
            <w:r w:rsidRPr="00BB47B6">
              <w:rPr>
                <w:b/>
                <w:sz w:val="20"/>
              </w:rPr>
              <w:t>Наименование рынка</w:t>
            </w:r>
          </w:p>
        </w:tc>
        <w:tc>
          <w:tcPr>
            <w:tcW w:w="1300" w:type="pct"/>
            <w:gridSpan w:val="5"/>
          </w:tcPr>
          <w:p w:rsidR="00B113B3" w:rsidRPr="00BB47B6" w:rsidRDefault="00B113B3" w:rsidP="00B113B3">
            <w:pPr>
              <w:rPr>
                <w:b/>
                <w:sz w:val="20"/>
              </w:rPr>
            </w:pPr>
            <w:r w:rsidRPr="00BB47B6">
              <w:rPr>
                <w:b/>
                <w:sz w:val="20"/>
              </w:rPr>
              <w:t>Уровень цен</w:t>
            </w:r>
          </w:p>
        </w:tc>
        <w:tc>
          <w:tcPr>
            <w:tcW w:w="1345" w:type="pct"/>
            <w:gridSpan w:val="5"/>
          </w:tcPr>
          <w:p w:rsidR="00B113B3" w:rsidRPr="00BB47B6" w:rsidRDefault="00B113B3" w:rsidP="00B113B3">
            <w:pPr>
              <w:rPr>
                <w:b/>
                <w:sz w:val="20"/>
              </w:rPr>
            </w:pPr>
            <w:r w:rsidRPr="00BB47B6">
              <w:rPr>
                <w:b/>
                <w:sz w:val="20"/>
              </w:rPr>
              <w:t>Качество</w:t>
            </w:r>
          </w:p>
        </w:tc>
        <w:tc>
          <w:tcPr>
            <w:tcW w:w="1345" w:type="pct"/>
            <w:gridSpan w:val="5"/>
          </w:tcPr>
          <w:p w:rsidR="00B113B3" w:rsidRPr="00BB47B6" w:rsidRDefault="00B113B3" w:rsidP="00B113B3">
            <w:pPr>
              <w:rPr>
                <w:b/>
                <w:sz w:val="20"/>
              </w:rPr>
            </w:pPr>
            <w:r w:rsidRPr="00BB47B6">
              <w:rPr>
                <w:b/>
                <w:sz w:val="20"/>
              </w:rPr>
              <w:t>Возможность выбора</w:t>
            </w:r>
          </w:p>
        </w:tc>
      </w:tr>
      <w:tr w:rsidR="00B113B3" w:rsidRPr="00BB47B6" w:rsidTr="00B113B3">
        <w:trPr>
          <w:cantSplit/>
          <w:trHeight w:val="1685"/>
        </w:trPr>
        <w:tc>
          <w:tcPr>
            <w:tcW w:w="1009" w:type="pct"/>
            <w:vMerge/>
          </w:tcPr>
          <w:p w:rsidR="00B113B3" w:rsidRPr="00BB47B6" w:rsidRDefault="00B113B3" w:rsidP="00B113B3">
            <w:pPr>
              <w:rPr>
                <w:b/>
                <w:sz w:val="20"/>
              </w:rPr>
            </w:pPr>
          </w:p>
        </w:tc>
        <w:tc>
          <w:tcPr>
            <w:tcW w:w="224" w:type="pct"/>
            <w:textDirection w:val="btLr"/>
            <w:vAlign w:val="center"/>
          </w:tcPr>
          <w:p w:rsidR="00B113B3" w:rsidRPr="00BB47B6" w:rsidRDefault="00B113B3" w:rsidP="00B113B3">
            <w:pPr>
              <w:jc w:val="center"/>
              <w:rPr>
                <w:b/>
                <w:color w:val="000000"/>
                <w:sz w:val="20"/>
              </w:rPr>
            </w:pPr>
            <w:r w:rsidRPr="00BB47B6">
              <w:rPr>
                <w:b/>
                <w:color w:val="000000"/>
                <w:sz w:val="20"/>
              </w:rPr>
              <w:t>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скорее 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скорее неудовлетворен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неудовлетворен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затрудняюсь ответить</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скорее 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скорее неудовлетворен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неудовлетворен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затрудняюсь ответить</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скорее 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скорее неудовлетворен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неудовлетворен</w:t>
            </w:r>
          </w:p>
        </w:tc>
        <w:tc>
          <w:tcPr>
            <w:tcW w:w="269" w:type="pct"/>
            <w:textDirection w:val="btLr"/>
            <w:vAlign w:val="center"/>
          </w:tcPr>
          <w:p w:rsidR="00B113B3" w:rsidRPr="00BB47B6" w:rsidRDefault="00B113B3" w:rsidP="00B113B3">
            <w:pPr>
              <w:jc w:val="center"/>
              <w:rPr>
                <w:b/>
                <w:color w:val="000000"/>
                <w:sz w:val="20"/>
              </w:rPr>
            </w:pPr>
            <w:r w:rsidRPr="00BB47B6">
              <w:rPr>
                <w:b/>
                <w:color w:val="000000"/>
                <w:sz w:val="20"/>
              </w:rPr>
              <w:t>затрудняюсь ответить</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розничной торговли лекарственными препаратами, медицинскими изделиями и сопутствующими товарами</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47,8</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52,2</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13</w:t>
            </w:r>
          </w:p>
        </w:tc>
      </w:tr>
      <w:tr w:rsidR="00B113B3" w:rsidRPr="00BB47B6" w:rsidTr="00B113B3">
        <w:tc>
          <w:tcPr>
            <w:tcW w:w="1009" w:type="pct"/>
            <w:vAlign w:val="center"/>
          </w:tcPr>
          <w:p w:rsidR="00B113B3" w:rsidRPr="0058169D" w:rsidRDefault="00B113B3" w:rsidP="00B113B3">
            <w:pPr>
              <w:widowControl w:val="0"/>
              <w:spacing w:line="180" w:lineRule="exact"/>
              <w:jc w:val="both"/>
              <w:rPr>
                <w:b/>
                <w:bCs/>
                <w:color w:val="000000"/>
                <w:spacing w:val="-5"/>
                <w:sz w:val="20"/>
              </w:rPr>
            </w:pPr>
            <w:r w:rsidRPr="0058169D">
              <w:rPr>
                <w:color w:val="000000"/>
                <w:spacing w:val="-2"/>
                <w:sz w:val="20"/>
              </w:rPr>
              <w:t>Рынок медицинских услуг</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13</w:t>
            </w:r>
          </w:p>
        </w:tc>
      </w:tr>
      <w:tr w:rsidR="00B113B3" w:rsidRPr="00BB47B6" w:rsidTr="00B113B3">
        <w:tc>
          <w:tcPr>
            <w:tcW w:w="1009" w:type="pct"/>
            <w:vAlign w:val="center"/>
          </w:tcPr>
          <w:p w:rsidR="00B113B3" w:rsidRPr="0058169D" w:rsidRDefault="00B113B3" w:rsidP="00B113B3">
            <w:pPr>
              <w:widowControl w:val="0"/>
              <w:spacing w:line="180" w:lineRule="exact"/>
              <w:jc w:val="both"/>
              <w:rPr>
                <w:color w:val="000000"/>
                <w:spacing w:val="-2"/>
                <w:sz w:val="20"/>
              </w:rPr>
            </w:pPr>
            <w:r w:rsidRPr="0058169D">
              <w:rPr>
                <w:color w:val="000000"/>
                <w:spacing w:val="-2"/>
                <w:sz w:val="20"/>
              </w:rPr>
              <w:t>Рынок психолого-педагогического сопровождения детей с ограниченными возможностями здоровья</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91,4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78,3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78,3</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социальных услуг</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47,8</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p>
        </w:tc>
        <w:tc>
          <w:tcPr>
            <w:tcW w:w="269" w:type="pct"/>
          </w:tcPr>
          <w:p w:rsidR="00B113B3" w:rsidRDefault="00B113B3" w:rsidP="00B113B3">
            <w:pPr>
              <w:jc w:val="center"/>
              <w:rPr>
                <w:color w:val="000000"/>
                <w:sz w:val="20"/>
              </w:rPr>
            </w:pPr>
            <w:r>
              <w:rPr>
                <w:color w:val="000000"/>
                <w:sz w:val="20"/>
              </w:rPr>
              <w:t>43,5</w:t>
            </w:r>
          </w:p>
          <w:p w:rsidR="00B113B3" w:rsidRPr="00BB47B6" w:rsidRDefault="00B113B3" w:rsidP="00B113B3">
            <w:pPr>
              <w:jc w:val="center"/>
              <w:rPr>
                <w:color w:val="000000"/>
                <w:sz w:val="20"/>
              </w:rPr>
            </w:pP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дошкольного образования</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69,9</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60,7</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17,4</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DF7DB6">
              <w:rPr>
                <w:rFonts w:ascii="Times New Roman" w:hAnsi="Times New Roman" w:cs="Times New Roman"/>
                <w:color w:val="000000"/>
                <w:spacing w:val="-2"/>
                <w:sz w:val="20"/>
              </w:rPr>
              <w:t>Рынок услуг среднего профессионального образования</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47,8</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52,2</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дополнительного образования детей</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34,8</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ритуальных услуг</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43,5</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жилищного строительства</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56,5</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52,2</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60,7</w:t>
            </w:r>
          </w:p>
        </w:tc>
      </w:tr>
      <w:tr w:rsidR="00B113B3" w:rsidRPr="00BB47B6" w:rsidTr="00B113B3">
        <w:tc>
          <w:tcPr>
            <w:tcW w:w="1009" w:type="pct"/>
            <w:vAlign w:val="center"/>
          </w:tcPr>
          <w:p w:rsidR="00B113B3"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дорожной деятельности (за исключением проектирования)</w:t>
            </w:r>
          </w:p>
          <w:p w:rsidR="00B113B3" w:rsidRPr="0058169D" w:rsidRDefault="00B113B3" w:rsidP="00B113B3">
            <w:pPr>
              <w:pStyle w:val="ConsPlusNormal"/>
              <w:jc w:val="both"/>
              <w:rPr>
                <w:rFonts w:ascii="Times New Roman" w:hAnsi="Times New Roman" w:cs="Times New Roman"/>
                <w:color w:val="000000"/>
                <w:spacing w:val="-2"/>
                <w:sz w:val="20"/>
              </w:rPr>
            </w:pP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39,1</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вылова водных биоресурсов</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78,3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78,3</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переработки водных биоресурсов</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73,9</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65,2</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69,6</w:t>
            </w:r>
          </w:p>
        </w:tc>
      </w:tr>
      <w:tr w:rsidR="00B113B3" w:rsidRPr="00BB47B6" w:rsidTr="00B113B3">
        <w:tc>
          <w:tcPr>
            <w:tcW w:w="1009" w:type="pct"/>
            <w:vAlign w:val="center"/>
          </w:tcPr>
          <w:p w:rsidR="00B113B3"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добычи общераспространенных полезных ископаемых на участках недр местного значения</w:t>
            </w:r>
          </w:p>
          <w:p w:rsidR="00B113B3" w:rsidRPr="0058169D" w:rsidRDefault="00B113B3" w:rsidP="00B113B3">
            <w:pPr>
              <w:pStyle w:val="ConsPlusNormal"/>
              <w:jc w:val="both"/>
              <w:rPr>
                <w:rFonts w:ascii="Times New Roman" w:hAnsi="Times New Roman" w:cs="Times New Roman"/>
                <w:color w:val="000000"/>
                <w:spacing w:val="-2"/>
                <w:sz w:val="20"/>
              </w:rPr>
            </w:pP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69,6</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69,6</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69,6</w:t>
            </w:r>
          </w:p>
        </w:tc>
      </w:tr>
      <w:tr w:rsidR="00B113B3" w:rsidRPr="00BB47B6" w:rsidTr="00B113B3">
        <w:tc>
          <w:tcPr>
            <w:tcW w:w="1009" w:type="pct"/>
            <w:vMerge w:val="restart"/>
          </w:tcPr>
          <w:p w:rsidR="00B113B3" w:rsidRPr="00BB47B6" w:rsidRDefault="00B113B3" w:rsidP="00B113B3">
            <w:pPr>
              <w:rPr>
                <w:b/>
                <w:sz w:val="20"/>
              </w:rPr>
            </w:pPr>
            <w:r w:rsidRPr="00BB47B6">
              <w:rPr>
                <w:b/>
                <w:sz w:val="20"/>
              </w:rPr>
              <w:lastRenderedPageBreak/>
              <w:t>Наименование рынка</w:t>
            </w:r>
          </w:p>
        </w:tc>
        <w:tc>
          <w:tcPr>
            <w:tcW w:w="1300" w:type="pct"/>
            <w:gridSpan w:val="5"/>
          </w:tcPr>
          <w:p w:rsidR="00B113B3" w:rsidRPr="00BB47B6" w:rsidRDefault="00B113B3" w:rsidP="00B113B3">
            <w:pPr>
              <w:rPr>
                <w:b/>
                <w:sz w:val="20"/>
              </w:rPr>
            </w:pPr>
            <w:r w:rsidRPr="00BB47B6">
              <w:rPr>
                <w:b/>
                <w:sz w:val="20"/>
              </w:rPr>
              <w:t>Уровень цен</w:t>
            </w:r>
          </w:p>
        </w:tc>
        <w:tc>
          <w:tcPr>
            <w:tcW w:w="1345" w:type="pct"/>
            <w:gridSpan w:val="5"/>
          </w:tcPr>
          <w:p w:rsidR="00B113B3" w:rsidRPr="00BB47B6" w:rsidRDefault="00B113B3" w:rsidP="00B113B3">
            <w:pPr>
              <w:rPr>
                <w:b/>
                <w:sz w:val="20"/>
              </w:rPr>
            </w:pPr>
            <w:r w:rsidRPr="00BB47B6">
              <w:rPr>
                <w:b/>
                <w:sz w:val="20"/>
              </w:rPr>
              <w:t>Качество</w:t>
            </w:r>
          </w:p>
        </w:tc>
        <w:tc>
          <w:tcPr>
            <w:tcW w:w="1345" w:type="pct"/>
            <w:gridSpan w:val="5"/>
          </w:tcPr>
          <w:p w:rsidR="00B113B3" w:rsidRPr="00BB47B6" w:rsidRDefault="00B113B3" w:rsidP="00B113B3">
            <w:pPr>
              <w:rPr>
                <w:b/>
                <w:sz w:val="20"/>
              </w:rPr>
            </w:pPr>
            <w:r w:rsidRPr="00BB47B6">
              <w:rPr>
                <w:b/>
                <w:sz w:val="20"/>
              </w:rPr>
              <w:t>Возможность выбора</w:t>
            </w:r>
          </w:p>
        </w:tc>
      </w:tr>
      <w:tr w:rsidR="00B113B3" w:rsidRPr="00BB47B6" w:rsidTr="00B113B3">
        <w:trPr>
          <w:trHeight w:val="2303"/>
        </w:trPr>
        <w:tc>
          <w:tcPr>
            <w:tcW w:w="1009" w:type="pct"/>
            <w:vMerge/>
          </w:tcPr>
          <w:p w:rsidR="00B113B3" w:rsidRPr="0058169D" w:rsidRDefault="00B113B3" w:rsidP="00B113B3">
            <w:pPr>
              <w:pStyle w:val="ConsPlusNormal"/>
              <w:jc w:val="both"/>
              <w:rPr>
                <w:rFonts w:ascii="Times New Roman" w:hAnsi="Times New Roman" w:cs="Times New Roman"/>
                <w:color w:val="000000"/>
                <w:spacing w:val="-2"/>
                <w:sz w:val="20"/>
              </w:rPr>
            </w:pPr>
          </w:p>
        </w:tc>
        <w:tc>
          <w:tcPr>
            <w:tcW w:w="224" w:type="pct"/>
            <w:textDirection w:val="btLr"/>
            <w:vAlign w:val="center"/>
          </w:tcPr>
          <w:p w:rsidR="00B113B3" w:rsidRDefault="00B113B3" w:rsidP="00B113B3">
            <w:pPr>
              <w:jc w:val="center"/>
              <w:rPr>
                <w:color w:val="000000"/>
                <w:sz w:val="20"/>
              </w:rPr>
            </w:pPr>
            <w:r w:rsidRPr="00BB47B6">
              <w:rPr>
                <w:b/>
                <w:color w:val="000000"/>
                <w:sz w:val="20"/>
              </w:rPr>
              <w:t>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затрудняюсь ответить</w:t>
            </w:r>
          </w:p>
        </w:tc>
        <w:tc>
          <w:tcPr>
            <w:tcW w:w="269" w:type="pct"/>
            <w:textDirection w:val="btLr"/>
            <w:vAlign w:val="center"/>
          </w:tcPr>
          <w:p w:rsidR="00B113B3" w:rsidRDefault="00B113B3" w:rsidP="00B113B3">
            <w:pPr>
              <w:jc w:val="center"/>
              <w:rPr>
                <w:color w:val="000000"/>
                <w:sz w:val="20"/>
              </w:rPr>
            </w:pPr>
            <w:r w:rsidRPr="00BB47B6">
              <w:rPr>
                <w:b/>
                <w:color w:val="000000"/>
                <w:sz w:val="20"/>
              </w:rPr>
              <w:t>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затрудняюсь ответить</w:t>
            </w:r>
          </w:p>
        </w:tc>
        <w:tc>
          <w:tcPr>
            <w:tcW w:w="269" w:type="pct"/>
            <w:textDirection w:val="btLr"/>
            <w:vAlign w:val="center"/>
          </w:tcPr>
          <w:p w:rsidR="00B113B3" w:rsidRDefault="00B113B3" w:rsidP="00B113B3">
            <w:pPr>
              <w:jc w:val="center"/>
              <w:rPr>
                <w:color w:val="000000"/>
                <w:sz w:val="20"/>
              </w:rPr>
            </w:pPr>
            <w:r w:rsidRPr="00BB47B6">
              <w:rPr>
                <w:b/>
                <w:color w:val="000000"/>
                <w:sz w:val="20"/>
              </w:rPr>
              <w:t>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затрудняюсь ответить</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по сбору и транспортированию твердых коммунальных отходов</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34,8</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выполнения работ по благоустройству городской среды</w:t>
            </w:r>
          </w:p>
        </w:tc>
        <w:tc>
          <w:tcPr>
            <w:tcW w:w="224"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52,2</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56,5</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56,5</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34,8</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выполнения работ по содержанию и текущему ремонту общего имущества собственников помещений в многоквартирном доме</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39,1</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поставки сжиженного газа в баллонах</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30,4</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982D59">
              <w:rPr>
                <w:rFonts w:ascii="Times New Roman" w:hAnsi="Times New Roman" w:cs="Times New Roman"/>
                <w:color w:val="000000"/>
                <w:spacing w:val="-2"/>
                <w:sz w:val="20"/>
              </w:rPr>
              <w:t>Рынок нефтепродуктов (АЗС, АГЗС)</w:t>
            </w: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34,8</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оказания услуг по перевозке пассажиров автомобильным транспортом по муниципальным маршрутам регулярных перевозок</w:t>
            </w:r>
          </w:p>
        </w:tc>
        <w:tc>
          <w:tcPr>
            <w:tcW w:w="224"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30,4</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оказания услуг по перевозке пассажиров автомобильным транспортом по межмуниципальным маршрутам регулярных перевозок</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39,1</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26,1</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оказания услуг по перевозке пассажиров и багажа легковым такси</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30,4</w:t>
            </w:r>
          </w:p>
        </w:tc>
      </w:tr>
      <w:tr w:rsidR="00B113B3" w:rsidRPr="00BB47B6" w:rsidTr="00B113B3">
        <w:tc>
          <w:tcPr>
            <w:tcW w:w="1009" w:type="pct"/>
            <w:vAlign w:val="center"/>
          </w:tcPr>
          <w:p w:rsidR="00B113B3"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легкой промышленности</w:t>
            </w:r>
          </w:p>
          <w:p w:rsidR="00B113B3" w:rsidRPr="0058169D" w:rsidRDefault="00B113B3" w:rsidP="00B113B3">
            <w:pPr>
              <w:pStyle w:val="ConsPlusNormal"/>
              <w:jc w:val="both"/>
              <w:rPr>
                <w:rFonts w:ascii="Times New Roman" w:hAnsi="Times New Roman" w:cs="Times New Roman"/>
                <w:color w:val="000000"/>
                <w:spacing w:val="-2"/>
                <w:sz w:val="20"/>
              </w:rPr>
            </w:pPr>
          </w:p>
        </w:tc>
        <w:tc>
          <w:tcPr>
            <w:tcW w:w="224"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56,5</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56,5</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56,5</w:t>
            </w:r>
          </w:p>
        </w:tc>
      </w:tr>
      <w:tr w:rsidR="00B113B3" w:rsidRPr="00BB47B6" w:rsidTr="00B113B3">
        <w:tc>
          <w:tcPr>
            <w:tcW w:w="1009" w:type="pct"/>
            <w:vMerge w:val="restart"/>
          </w:tcPr>
          <w:p w:rsidR="00B113B3" w:rsidRPr="00BB47B6" w:rsidRDefault="00B113B3" w:rsidP="00B113B3">
            <w:pPr>
              <w:rPr>
                <w:b/>
                <w:sz w:val="20"/>
              </w:rPr>
            </w:pPr>
            <w:r w:rsidRPr="00BB47B6">
              <w:rPr>
                <w:b/>
                <w:sz w:val="20"/>
              </w:rPr>
              <w:lastRenderedPageBreak/>
              <w:t>Наименование рынка</w:t>
            </w:r>
          </w:p>
        </w:tc>
        <w:tc>
          <w:tcPr>
            <w:tcW w:w="1300" w:type="pct"/>
            <w:gridSpan w:val="5"/>
          </w:tcPr>
          <w:p w:rsidR="00B113B3" w:rsidRPr="00BB47B6" w:rsidRDefault="00B113B3" w:rsidP="00B113B3">
            <w:pPr>
              <w:rPr>
                <w:b/>
                <w:sz w:val="20"/>
              </w:rPr>
            </w:pPr>
            <w:r w:rsidRPr="00BB47B6">
              <w:rPr>
                <w:b/>
                <w:sz w:val="20"/>
              </w:rPr>
              <w:t>Уровень цен</w:t>
            </w:r>
          </w:p>
        </w:tc>
        <w:tc>
          <w:tcPr>
            <w:tcW w:w="1345" w:type="pct"/>
            <w:gridSpan w:val="5"/>
          </w:tcPr>
          <w:p w:rsidR="00B113B3" w:rsidRPr="00BB47B6" w:rsidRDefault="00B113B3" w:rsidP="00B113B3">
            <w:pPr>
              <w:rPr>
                <w:b/>
                <w:sz w:val="20"/>
              </w:rPr>
            </w:pPr>
            <w:r w:rsidRPr="00BB47B6">
              <w:rPr>
                <w:b/>
                <w:sz w:val="20"/>
              </w:rPr>
              <w:t>Качество</w:t>
            </w:r>
          </w:p>
        </w:tc>
        <w:tc>
          <w:tcPr>
            <w:tcW w:w="1345" w:type="pct"/>
            <w:gridSpan w:val="5"/>
          </w:tcPr>
          <w:p w:rsidR="00B113B3" w:rsidRPr="00BB47B6" w:rsidRDefault="00B113B3" w:rsidP="00B113B3">
            <w:pPr>
              <w:rPr>
                <w:b/>
                <w:sz w:val="20"/>
              </w:rPr>
            </w:pPr>
            <w:r w:rsidRPr="00BB47B6">
              <w:rPr>
                <w:b/>
                <w:sz w:val="20"/>
              </w:rPr>
              <w:t>Возможность выбора</w:t>
            </w:r>
          </w:p>
        </w:tc>
      </w:tr>
      <w:tr w:rsidR="00B113B3" w:rsidRPr="00BB47B6" w:rsidTr="00B113B3">
        <w:trPr>
          <w:trHeight w:val="2019"/>
        </w:trPr>
        <w:tc>
          <w:tcPr>
            <w:tcW w:w="1009" w:type="pct"/>
            <w:vMerge/>
          </w:tcPr>
          <w:p w:rsidR="00B113B3" w:rsidRPr="0058169D" w:rsidRDefault="00B113B3" w:rsidP="00B113B3">
            <w:pPr>
              <w:pStyle w:val="ConsPlusNormal"/>
              <w:jc w:val="both"/>
              <w:rPr>
                <w:rFonts w:ascii="Times New Roman" w:hAnsi="Times New Roman" w:cs="Times New Roman"/>
                <w:color w:val="000000"/>
                <w:spacing w:val="-2"/>
                <w:sz w:val="20"/>
              </w:rPr>
            </w:pPr>
          </w:p>
        </w:tc>
        <w:tc>
          <w:tcPr>
            <w:tcW w:w="224" w:type="pct"/>
            <w:textDirection w:val="btLr"/>
            <w:vAlign w:val="center"/>
          </w:tcPr>
          <w:p w:rsidR="00B113B3" w:rsidRDefault="00B113B3" w:rsidP="00B113B3">
            <w:pPr>
              <w:jc w:val="center"/>
              <w:rPr>
                <w:color w:val="000000"/>
                <w:sz w:val="20"/>
              </w:rPr>
            </w:pPr>
            <w:r w:rsidRPr="00BB47B6">
              <w:rPr>
                <w:b/>
                <w:color w:val="000000"/>
                <w:sz w:val="20"/>
              </w:rPr>
              <w:t>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затрудняюсь ответить</w:t>
            </w:r>
          </w:p>
        </w:tc>
        <w:tc>
          <w:tcPr>
            <w:tcW w:w="269" w:type="pct"/>
            <w:textDirection w:val="btLr"/>
            <w:vAlign w:val="center"/>
          </w:tcPr>
          <w:p w:rsidR="00B113B3" w:rsidRDefault="00B113B3" w:rsidP="00B113B3">
            <w:pPr>
              <w:jc w:val="center"/>
              <w:rPr>
                <w:color w:val="000000"/>
                <w:sz w:val="20"/>
              </w:rPr>
            </w:pPr>
            <w:r w:rsidRPr="00BB47B6">
              <w:rPr>
                <w:b/>
                <w:color w:val="000000"/>
                <w:sz w:val="20"/>
              </w:rPr>
              <w:t>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затрудняюсь ответить</w:t>
            </w:r>
          </w:p>
        </w:tc>
        <w:tc>
          <w:tcPr>
            <w:tcW w:w="269" w:type="pct"/>
            <w:textDirection w:val="btLr"/>
            <w:vAlign w:val="center"/>
          </w:tcPr>
          <w:p w:rsidR="00B113B3" w:rsidRDefault="00B113B3" w:rsidP="00B113B3">
            <w:pPr>
              <w:jc w:val="center"/>
              <w:rPr>
                <w:color w:val="000000"/>
                <w:sz w:val="20"/>
              </w:rPr>
            </w:pPr>
            <w:r w:rsidRPr="00BB47B6">
              <w:rPr>
                <w:b/>
                <w:color w:val="000000"/>
                <w:sz w:val="20"/>
              </w:rPr>
              <w:t>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скорее удовлетворен</w:t>
            </w:r>
          </w:p>
        </w:tc>
        <w:tc>
          <w:tcPr>
            <w:tcW w:w="269" w:type="pct"/>
            <w:textDirection w:val="btLr"/>
            <w:vAlign w:val="center"/>
          </w:tcPr>
          <w:p w:rsidR="00B113B3" w:rsidRPr="00BB47B6" w:rsidRDefault="00B113B3" w:rsidP="00B113B3">
            <w:pPr>
              <w:jc w:val="center"/>
              <w:rPr>
                <w:color w:val="000000"/>
                <w:sz w:val="20"/>
              </w:rPr>
            </w:pPr>
            <w:r w:rsidRPr="00BB47B6">
              <w:rPr>
                <w:b/>
                <w:color w:val="000000"/>
                <w:sz w:val="20"/>
              </w:rPr>
              <w:t>скорее 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неудовлетворен</w:t>
            </w:r>
          </w:p>
        </w:tc>
        <w:tc>
          <w:tcPr>
            <w:tcW w:w="269" w:type="pct"/>
            <w:textDirection w:val="btLr"/>
            <w:vAlign w:val="center"/>
          </w:tcPr>
          <w:p w:rsidR="00B113B3" w:rsidRDefault="00B113B3" w:rsidP="00B113B3">
            <w:pPr>
              <w:jc w:val="center"/>
              <w:rPr>
                <w:color w:val="000000"/>
                <w:sz w:val="20"/>
              </w:rPr>
            </w:pPr>
            <w:r w:rsidRPr="00BB47B6">
              <w:rPr>
                <w:b/>
                <w:color w:val="000000"/>
                <w:sz w:val="20"/>
              </w:rPr>
              <w:t>затрудняюсь ответить</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обработки древесины и производства изделий из дерева</w:t>
            </w:r>
          </w:p>
        </w:tc>
        <w:tc>
          <w:tcPr>
            <w:tcW w:w="224"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52,2</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47,8</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26,1</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производства кирпича</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r>
              <w:rPr>
                <w:color w:val="000000"/>
                <w:sz w:val="20"/>
              </w:rPr>
              <w:t>73,9</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73,9</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73,9</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производства бетона</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78,3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17,4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78,3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73,9</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оказания услуг по ремонту автотранспортных средств</w:t>
            </w:r>
          </w:p>
        </w:tc>
        <w:tc>
          <w:tcPr>
            <w:tcW w:w="224"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56,5</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52,2</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26,1</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52,2</w:t>
            </w:r>
          </w:p>
        </w:tc>
      </w:tr>
      <w:tr w:rsidR="00B113B3" w:rsidRPr="00BB47B6" w:rsidTr="00B113B3">
        <w:tc>
          <w:tcPr>
            <w:tcW w:w="1009" w:type="pct"/>
            <w:vAlign w:val="center"/>
          </w:tcPr>
          <w:p w:rsidR="00B113B3" w:rsidRPr="0058169D" w:rsidRDefault="00B113B3" w:rsidP="00B113B3">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4" w:type="pct"/>
          </w:tcPr>
          <w:p w:rsidR="00B113B3" w:rsidRPr="00BB47B6" w:rsidRDefault="00B113B3" w:rsidP="00B113B3">
            <w:pPr>
              <w:jc w:val="center"/>
              <w:rPr>
                <w:color w:val="000000"/>
                <w:sz w:val="20"/>
              </w:rPr>
            </w:pPr>
            <w:r>
              <w:rPr>
                <w:color w:val="000000"/>
                <w:sz w:val="20"/>
              </w:rPr>
              <w:t>13</w:t>
            </w:r>
          </w:p>
        </w:tc>
        <w:tc>
          <w:tcPr>
            <w:tcW w:w="269" w:type="pct"/>
          </w:tcPr>
          <w:p w:rsidR="00B113B3" w:rsidRPr="00BB47B6" w:rsidRDefault="00B113B3" w:rsidP="00B113B3">
            <w:pPr>
              <w:jc w:val="center"/>
              <w:rPr>
                <w:color w:val="000000"/>
                <w:sz w:val="20"/>
              </w:rPr>
            </w:pPr>
            <w:r>
              <w:rPr>
                <w:color w:val="000000"/>
                <w:sz w:val="20"/>
              </w:rPr>
              <w:t>34,8</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30,4</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8,7</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21,7</w:t>
            </w:r>
          </w:p>
        </w:tc>
        <w:tc>
          <w:tcPr>
            <w:tcW w:w="269" w:type="pct"/>
          </w:tcPr>
          <w:p w:rsidR="00B113B3" w:rsidRPr="00BB47B6" w:rsidRDefault="00B113B3" w:rsidP="00B113B3">
            <w:pPr>
              <w:jc w:val="center"/>
              <w:rPr>
                <w:color w:val="000000"/>
                <w:sz w:val="20"/>
              </w:rPr>
            </w:pPr>
            <w:r>
              <w:rPr>
                <w:color w:val="000000"/>
                <w:sz w:val="20"/>
              </w:rPr>
              <w:t>43,5</w:t>
            </w:r>
          </w:p>
        </w:tc>
        <w:tc>
          <w:tcPr>
            <w:tcW w:w="269" w:type="pct"/>
          </w:tcPr>
          <w:p w:rsidR="00B113B3" w:rsidRPr="00BB47B6" w:rsidRDefault="00B113B3" w:rsidP="00B113B3">
            <w:pPr>
              <w:jc w:val="center"/>
              <w:rPr>
                <w:color w:val="000000"/>
                <w:sz w:val="20"/>
              </w:rPr>
            </w:pPr>
            <w:r>
              <w:rPr>
                <w:color w:val="000000"/>
                <w:sz w:val="20"/>
              </w:rPr>
              <w:t>4,3</w:t>
            </w:r>
          </w:p>
        </w:tc>
        <w:tc>
          <w:tcPr>
            <w:tcW w:w="269" w:type="pct"/>
          </w:tcPr>
          <w:p w:rsidR="00B113B3" w:rsidRPr="00BB47B6" w:rsidRDefault="00B113B3" w:rsidP="00B113B3">
            <w:pPr>
              <w:jc w:val="center"/>
              <w:rPr>
                <w:color w:val="000000"/>
                <w:sz w:val="20"/>
              </w:rPr>
            </w:pPr>
          </w:p>
        </w:tc>
        <w:tc>
          <w:tcPr>
            <w:tcW w:w="269" w:type="pct"/>
          </w:tcPr>
          <w:p w:rsidR="00B113B3" w:rsidRPr="00BB47B6" w:rsidRDefault="00B113B3" w:rsidP="00B113B3">
            <w:pPr>
              <w:jc w:val="center"/>
              <w:rPr>
                <w:color w:val="000000"/>
                <w:sz w:val="20"/>
              </w:rPr>
            </w:pPr>
            <w:r>
              <w:rPr>
                <w:color w:val="000000"/>
                <w:sz w:val="20"/>
              </w:rPr>
              <w:t>30,4</w:t>
            </w:r>
          </w:p>
        </w:tc>
      </w:tr>
    </w:tbl>
    <w:p w:rsidR="00B113B3" w:rsidRPr="00E814D3" w:rsidRDefault="00B113B3" w:rsidP="00B113B3">
      <w:pPr>
        <w:ind w:firstLine="720"/>
        <w:jc w:val="both"/>
        <w:rPr>
          <w:sz w:val="28"/>
          <w:szCs w:val="28"/>
        </w:rPr>
      </w:pPr>
      <w:r w:rsidRPr="00E814D3">
        <w:rPr>
          <w:sz w:val="28"/>
          <w:szCs w:val="28"/>
        </w:rPr>
        <w:t xml:space="preserve">Как видно из таблицы </w:t>
      </w:r>
      <w:r w:rsidRPr="00E814D3">
        <w:rPr>
          <w:bCs/>
          <w:sz w:val="28"/>
          <w:szCs w:val="28"/>
        </w:rPr>
        <w:t>2</w:t>
      </w:r>
      <w:r w:rsidRPr="00E814D3">
        <w:rPr>
          <w:sz w:val="28"/>
          <w:szCs w:val="28"/>
        </w:rPr>
        <w:t xml:space="preserve"> </w:t>
      </w:r>
      <w:r w:rsidRPr="00E814D3">
        <w:rPr>
          <w:b/>
          <w:bCs/>
          <w:sz w:val="28"/>
          <w:szCs w:val="28"/>
        </w:rPr>
        <w:t xml:space="preserve">на рынке услуг розничной торговли лекарственными препаратами, медицинскими изделиями и сопутствующими товарами </w:t>
      </w:r>
      <w:r w:rsidRPr="00E814D3">
        <w:rPr>
          <w:bCs/>
          <w:sz w:val="28"/>
          <w:szCs w:val="28"/>
        </w:rPr>
        <w:t>56</w:t>
      </w:r>
      <w:r w:rsidRPr="00E814D3">
        <w:rPr>
          <w:sz w:val="28"/>
          <w:szCs w:val="28"/>
        </w:rPr>
        <w:t>,5% от общего числа респондентов удовлетворены и скорее удовлетворены качеством услуг, неудовлетворенн</w:t>
      </w:r>
      <w:r>
        <w:rPr>
          <w:sz w:val="28"/>
          <w:szCs w:val="28"/>
        </w:rPr>
        <w:t>ы</w:t>
      </w:r>
      <w:r w:rsidRPr="00E814D3">
        <w:rPr>
          <w:sz w:val="28"/>
          <w:szCs w:val="28"/>
        </w:rPr>
        <w:t xml:space="preserve"> уровнем цен и возможностью выбора 52,1% и 47,8 % потребителей. </w:t>
      </w:r>
    </w:p>
    <w:p w:rsidR="00B113B3" w:rsidRPr="002C405D" w:rsidRDefault="00B113B3" w:rsidP="00B113B3">
      <w:pPr>
        <w:ind w:firstLine="720"/>
        <w:jc w:val="both"/>
        <w:rPr>
          <w:sz w:val="20"/>
        </w:rPr>
      </w:pPr>
      <w:r w:rsidRPr="002C405D">
        <w:rPr>
          <w:b/>
          <w:bCs/>
          <w:sz w:val="28"/>
          <w:szCs w:val="28"/>
        </w:rPr>
        <w:t xml:space="preserve">На рынке медицинских услуг </w:t>
      </w:r>
      <w:r w:rsidRPr="002C405D">
        <w:rPr>
          <w:sz w:val="28"/>
          <w:szCs w:val="28"/>
        </w:rPr>
        <w:t>большая часть потребителей удовлетворенна</w:t>
      </w:r>
      <w:r w:rsidRPr="002C405D">
        <w:rPr>
          <w:b/>
          <w:bCs/>
          <w:sz w:val="28"/>
          <w:szCs w:val="28"/>
        </w:rPr>
        <w:t xml:space="preserve"> </w:t>
      </w:r>
      <w:r w:rsidRPr="002C405D">
        <w:rPr>
          <w:bCs/>
          <w:sz w:val="28"/>
          <w:szCs w:val="28"/>
        </w:rPr>
        <w:t>ценой</w:t>
      </w:r>
      <w:r w:rsidRPr="002C405D">
        <w:rPr>
          <w:sz w:val="28"/>
          <w:szCs w:val="28"/>
        </w:rPr>
        <w:t xml:space="preserve"> услуги (39,1%).  Характеристика качество и возможность выбора на рынке медицинских услуг треть опрошенных оценили примерно одинаково как удовлетворительно и неудовлетворительно.</w:t>
      </w:r>
    </w:p>
    <w:p w:rsidR="00B113B3" w:rsidRPr="00EE7FB9" w:rsidRDefault="00B113B3" w:rsidP="00B113B3">
      <w:pPr>
        <w:ind w:firstLine="720"/>
        <w:jc w:val="both"/>
        <w:rPr>
          <w:sz w:val="28"/>
          <w:szCs w:val="28"/>
        </w:rPr>
      </w:pPr>
      <w:r w:rsidRPr="00EE7FB9">
        <w:rPr>
          <w:b/>
          <w:bCs/>
          <w:sz w:val="28"/>
          <w:szCs w:val="28"/>
        </w:rPr>
        <w:t xml:space="preserve">На рынке услуг дошкольного образования </w:t>
      </w:r>
      <w:r w:rsidRPr="00EE7FB9">
        <w:rPr>
          <w:sz w:val="28"/>
          <w:szCs w:val="28"/>
        </w:rPr>
        <w:t>значительная часть</w:t>
      </w:r>
      <w:r w:rsidRPr="00EE7FB9">
        <w:rPr>
          <w:b/>
          <w:bCs/>
          <w:sz w:val="28"/>
          <w:szCs w:val="28"/>
        </w:rPr>
        <w:t xml:space="preserve"> </w:t>
      </w:r>
      <w:r w:rsidRPr="00EE7FB9">
        <w:rPr>
          <w:sz w:val="28"/>
          <w:szCs w:val="28"/>
        </w:rPr>
        <w:t xml:space="preserve">респондентов высказала удовлетворенность или скорее удовлетворены качеством услуг (69,4%), уровнем цен (74,2%) и возможностью выбора 47,8% потребителей. </w:t>
      </w:r>
    </w:p>
    <w:p w:rsidR="00B113B3" w:rsidRPr="007B1259" w:rsidRDefault="00B113B3" w:rsidP="00B113B3">
      <w:pPr>
        <w:ind w:firstLine="720"/>
        <w:jc w:val="both"/>
        <w:rPr>
          <w:sz w:val="20"/>
          <w:highlight w:val="yellow"/>
        </w:rPr>
      </w:pPr>
      <w:r w:rsidRPr="00EE7FB9">
        <w:rPr>
          <w:b/>
          <w:bCs/>
          <w:sz w:val="28"/>
          <w:szCs w:val="28"/>
        </w:rPr>
        <w:t xml:space="preserve">На рынке социальных услуг </w:t>
      </w:r>
      <w:r w:rsidRPr="00EE7FB9">
        <w:rPr>
          <w:sz w:val="28"/>
          <w:szCs w:val="28"/>
        </w:rPr>
        <w:t>удовлетворены или скорее удовлетворены ценой, качеством и возможностью выбора, соответственно 52,1% и 47,8%  от общего числа респондентов.  При этом третья часть респондентов в целом затруднились оценить характеристики услуг на рынке.</w:t>
      </w:r>
    </w:p>
    <w:p w:rsidR="00B113B3" w:rsidRPr="00EE7FB9" w:rsidRDefault="00B113B3" w:rsidP="00B113B3">
      <w:pPr>
        <w:ind w:firstLine="720"/>
        <w:jc w:val="both"/>
        <w:rPr>
          <w:sz w:val="20"/>
        </w:rPr>
      </w:pPr>
      <w:r w:rsidRPr="00EE7FB9">
        <w:rPr>
          <w:b/>
          <w:sz w:val="28"/>
          <w:szCs w:val="28"/>
        </w:rPr>
        <w:t>На рынке услуг среднего профессионального образования</w:t>
      </w:r>
      <w:r w:rsidRPr="00EE7FB9">
        <w:rPr>
          <w:sz w:val="28"/>
          <w:szCs w:val="28"/>
        </w:rPr>
        <w:t xml:space="preserve"> треть респондентов удовлетворены только возможностью выбора (30,4%). При этом более</w:t>
      </w:r>
      <w:r w:rsidRPr="00EE7FB9">
        <w:rPr>
          <w:b/>
          <w:bCs/>
          <w:sz w:val="28"/>
          <w:szCs w:val="28"/>
        </w:rPr>
        <w:t xml:space="preserve"> </w:t>
      </w:r>
      <w:r w:rsidRPr="00EE7FB9">
        <w:rPr>
          <w:bCs/>
          <w:sz w:val="28"/>
          <w:szCs w:val="28"/>
        </w:rPr>
        <w:t>44</w:t>
      </w:r>
      <w:r w:rsidRPr="00EE7FB9">
        <w:rPr>
          <w:sz w:val="28"/>
          <w:szCs w:val="28"/>
        </w:rPr>
        <w:t>%</w:t>
      </w:r>
      <w:r w:rsidRPr="00EE7FB9">
        <w:rPr>
          <w:b/>
          <w:bCs/>
          <w:sz w:val="28"/>
          <w:szCs w:val="28"/>
        </w:rPr>
        <w:t xml:space="preserve"> </w:t>
      </w:r>
      <w:r w:rsidRPr="00EE7FB9">
        <w:rPr>
          <w:sz w:val="28"/>
          <w:szCs w:val="28"/>
        </w:rPr>
        <w:t xml:space="preserve">от общего числа </w:t>
      </w:r>
      <w:proofErr w:type="gramStart"/>
      <w:r w:rsidRPr="00EE7FB9">
        <w:rPr>
          <w:sz w:val="28"/>
          <w:szCs w:val="28"/>
        </w:rPr>
        <w:t>опрошенных</w:t>
      </w:r>
      <w:proofErr w:type="gramEnd"/>
      <w:r w:rsidRPr="00EE7FB9">
        <w:rPr>
          <w:sz w:val="28"/>
          <w:szCs w:val="28"/>
        </w:rPr>
        <w:t xml:space="preserve"> затруднились оценить степень удовлетворенности ценовой ситуацией, качеством и  возможность выбора на указанном рынке.</w:t>
      </w:r>
    </w:p>
    <w:p w:rsidR="00B113B3" w:rsidRPr="00EE7FB9" w:rsidRDefault="00B113B3" w:rsidP="00B113B3">
      <w:pPr>
        <w:ind w:firstLine="720"/>
        <w:jc w:val="both"/>
        <w:rPr>
          <w:sz w:val="20"/>
        </w:rPr>
      </w:pPr>
      <w:r w:rsidRPr="00EE7FB9">
        <w:rPr>
          <w:b/>
          <w:bCs/>
          <w:sz w:val="28"/>
          <w:szCs w:val="28"/>
        </w:rPr>
        <w:lastRenderedPageBreak/>
        <w:t xml:space="preserve">На рынке услуг дополнительного образования детей </w:t>
      </w:r>
      <w:r w:rsidRPr="00EE7FB9">
        <w:rPr>
          <w:sz w:val="28"/>
          <w:szCs w:val="28"/>
        </w:rPr>
        <w:t>удовлетворены или скорее удовлетворены ценой, качеством и возможностью выбора, соответственно 39,1%, 52,1% и 39,1% от общего числа респондентов.  При этом третья часть респондентов в целом затруднились оценить характеристики услуг на рынке.</w:t>
      </w:r>
    </w:p>
    <w:p w:rsidR="00B113B3" w:rsidRPr="00EE7FB9" w:rsidRDefault="00B113B3" w:rsidP="00B113B3">
      <w:pPr>
        <w:ind w:firstLine="720"/>
        <w:jc w:val="both"/>
        <w:rPr>
          <w:sz w:val="20"/>
        </w:rPr>
      </w:pPr>
      <w:r w:rsidRPr="00EE7FB9">
        <w:rPr>
          <w:b/>
          <w:bCs/>
          <w:sz w:val="28"/>
          <w:szCs w:val="28"/>
        </w:rPr>
        <w:t>На рынке</w:t>
      </w:r>
      <w:r>
        <w:rPr>
          <w:b/>
          <w:bCs/>
          <w:sz w:val="28"/>
          <w:szCs w:val="28"/>
        </w:rPr>
        <w:t xml:space="preserve"> ритуальных</w:t>
      </w:r>
      <w:r w:rsidRPr="00EE7FB9">
        <w:rPr>
          <w:b/>
          <w:bCs/>
          <w:sz w:val="28"/>
          <w:szCs w:val="28"/>
        </w:rPr>
        <w:t xml:space="preserve"> услуг </w:t>
      </w:r>
      <w:r w:rsidRPr="00EE7FB9">
        <w:rPr>
          <w:sz w:val="28"/>
          <w:szCs w:val="28"/>
        </w:rPr>
        <w:t xml:space="preserve">удовлетворены или скорее удовлетворены ценой, качеством и возможностью выбора, соответственно </w:t>
      </w:r>
      <w:r>
        <w:rPr>
          <w:sz w:val="28"/>
          <w:szCs w:val="28"/>
        </w:rPr>
        <w:t>47</w:t>
      </w:r>
      <w:r w:rsidRPr="00EE7FB9">
        <w:rPr>
          <w:sz w:val="28"/>
          <w:szCs w:val="28"/>
        </w:rPr>
        <w:t>,</w:t>
      </w:r>
      <w:r>
        <w:rPr>
          <w:sz w:val="28"/>
          <w:szCs w:val="28"/>
        </w:rPr>
        <w:t xml:space="preserve">8% </w:t>
      </w:r>
      <w:r w:rsidRPr="00EE7FB9">
        <w:rPr>
          <w:sz w:val="28"/>
          <w:szCs w:val="28"/>
        </w:rPr>
        <w:t xml:space="preserve">от общего числа респондентов.  При этом </w:t>
      </w:r>
      <w:r>
        <w:rPr>
          <w:sz w:val="28"/>
          <w:szCs w:val="28"/>
        </w:rPr>
        <w:t>40% опрошенных</w:t>
      </w:r>
      <w:r w:rsidRPr="00EE7FB9">
        <w:rPr>
          <w:sz w:val="28"/>
          <w:szCs w:val="28"/>
        </w:rPr>
        <w:t xml:space="preserve"> респондентов в целом затруднились оценить характеристики услуг на рынке.</w:t>
      </w:r>
    </w:p>
    <w:p w:rsidR="00B113B3" w:rsidRPr="00EE7FB9" w:rsidRDefault="00B113B3" w:rsidP="00B113B3">
      <w:pPr>
        <w:ind w:firstLine="720"/>
        <w:jc w:val="both"/>
        <w:rPr>
          <w:sz w:val="20"/>
        </w:rPr>
      </w:pPr>
      <w:r w:rsidRPr="00EE7FB9">
        <w:rPr>
          <w:b/>
          <w:bCs/>
          <w:sz w:val="28"/>
          <w:szCs w:val="28"/>
        </w:rPr>
        <w:t>На рынке</w:t>
      </w:r>
      <w:r>
        <w:rPr>
          <w:b/>
          <w:bCs/>
          <w:sz w:val="28"/>
          <w:szCs w:val="28"/>
        </w:rPr>
        <w:t xml:space="preserve"> жилищного строительства</w:t>
      </w:r>
      <w:r w:rsidRPr="00EE7FB9">
        <w:rPr>
          <w:b/>
          <w:bCs/>
          <w:sz w:val="28"/>
          <w:szCs w:val="28"/>
        </w:rPr>
        <w:t xml:space="preserve"> </w:t>
      </w:r>
      <w:r w:rsidRPr="00EE7FB9">
        <w:rPr>
          <w:sz w:val="28"/>
          <w:szCs w:val="28"/>
        </w:rPr>
        <w:t xml:space="preserve">удовлетворены или скорее удовлетворены ценой, качеством и возможностью выбора, соответственно </w:t>
      </w:r>
      <w:r>
        <w:rPr>
          <w:sz w:val="28"/>
          <w:szCs w:val="28"/>
        </w:rPr>
        <w:t xml:space="preserve">30,4% </w:t>
      </w:r>
      <w:r w:rsidRPr="00EE7FB9">
        <w:rPr>
          <w:sz w:val="28"/>
          <w:szCs w:val="28"/>
        </w:rPr>
        <w:t xml:space="preserve">от общего числа респондентов. При этом </w:t>
      </w:r>
      <w:r>
        <w:rPr>
          <w:sz w:val="28"/>
          <w:szCs w:val="28"/>
        </w:rPr>
        <w:t>треть опрошенных</w:t>
      </w:r>
      <w:r w:rsidRPr="00EE7FB9">
        <w:rPr>
          <w:sz w:val="28"/>
          <w:szCs w:val="28"/>
        </w:rPr>
        <w:t xml:space="preserve"> респондентов в целом затруднились оценить характеристики услуг на рынке.</w:t>
      </w:r>
    </w:p>
    <w:p w:rsidR="00B113B3" w:rsidRDefault="00B113B3" w:rsidP="00B113B3">
      <w:pPr>
        <w:ind w:firstLine="720"/>
        <w:jc w:val="both"/>
        <w:rPr>
          <w:sz w:val="28"/>
          <w:szCs w:val="28"/>
        </w:rPr>
      </w:pPr>
      <w:r>
        <w:rPr>
          <w:sz w:val="28"/>
          <w:szCs w:val="28"/>
        </w:rPr>
        <w:t xml:space="preserve">Оценить характеристики услуг </w:t>
      </w:r>
      <w:r>
        <w:rPr>
          <w:b/>
          <w:bCs/>
          <w:sz w:val="28"/>
          <w:szCs w:val="28"/>
        </w:rPr>
        <w:t xml:space="preserve">на рынке дорожной деятельности, рынке выполнения работ по содержанию и текущему ремонту общего имущества собственников помещений в многоквартирных домах </w:t>
      </w:r>
      <w:r>
        <w:rPr>
          <w:sz w:val="28"/>
          <w:szCs w:val="28"/>
        </w:rPr>
        <w:t>не смогли более</w:t>
      </w:r>
      <w:r>
        <w:rPr>
          <w:b/>
          <w:bCs/>
          <w:sz w:val="28"/>
          <w:szCs w:val="28"/>
        </w:rPr>
        <w:t xml:space="preserve"> </w:t>
      </w:r>
      <w:r w:rsidRPr="00662422">
        <w:rPr>
          <w:bCs/>
          <w:sz w:val="28"/>
          <w:szCs w:val="28"/>
        </w:rPr>
        <w:t>38</w:t>
      </w:r>
      <w:r>
        <w:rPr>
          <w:sz w:val="28"/>
          <w:szCs w:val="28"/>
        </w:rPr>
        <w:t>%</w:t>
      </w:r>
      <w:r>
        <w:rPr>
          <w:b/>
          <w:bCs/>
          <w:sz w:val="28"/>
          <w:szCs w:val="28"/>
        </w:rPr>
        <w:t xml:space="preserve"> </w:t>
      </w:r>
      <w:r>
        <w:rPr>
          <w:sz w:val="28"/>
          <w:szCs w:val="28"/>
        </w:rPr>
        <w:t>от общего числа опрошенных.</w:t>
      </w:r>
      <w:r>
        <w:rPr>
          <w:b/>
          <w:bCs/>
          <w:sz w:val="28"/>
          <w:szCs w:val="28"/>
        </w:rPr>
        <w:t xml:space="preserve"> </w:t>
      </w:r>
      <w:r>
        <w:rPr>
          <w:sz w:val="28"/>
          <w:szCs w:val="28"/>
        </w:rPr>
        <w:t>При этом</w:t>
      </w:r>
      <w:r>
        <w:rPr>
          <w:b/>
          <w:bCs/>
          <w:sz w:val="28"/>
          <w:szCs w:val="28"/>
        </w:rPr>
        <w:t xml:space="preserve"> </w:t>
      </w:r>
      <w:r>
        <w:rPr>
          <w:sz w:val="28"/>
          <w:szCs w:val="28"/>
        </w:rPr>
        <w:t>33% опрошенных оценили основные характеристики услуг (цена, возможность выбора) как неудовлетворительно.</w:t>
      </w:r>
    </w:p>
    <w:p w:rsidR="00B113B3" w:rsidRDefault="00B113B3" w:rsidP="00B113B3">
      <w:pPr>
        <w:ind w:firstLine="720"/>
        <w:jc w:val="both"/>
        <w:rPr>
          <w:sz w:val="28"/>
          <w:szCs w:val="28"/>
        </w:rPr>
      </w:pPr>
      <w:r w:rsidRPr="00C41DC9">
        <w:rPr>
          <w:b/>
          <w:bCs/>
          <w:sz w:val="28"/>
          <w:szCs w:val="28"/>
        </w:rPr>
        <w:t xml:space="preserve">На рынке услуг по сбору и транспортированию твердых коммунальных отходов </w:t>
      </w:r>
      <w:r w:rsidRPr="00C41DC9">
        <w:rPr>
          <w:sz w:val="28"/>
          <w:szCs w:val="28"/>
        </w:rPr>
        <w:t>значительная часть респондентов</w:t>
      </w:r>
      <w:r w:rsidRPr="00C41DC9">
        <w:rPr>
          <w:b/>
          <w:bCs/>
          <w:sz w:val="28"/>
          <w:szCs w:val="28"/>
        </w:rPr>
        <w:t xml:space="preserve"> </w:t>
      </w:r>
      <w:r w:rsidRPr="00C41DC9">
        <w:rPr>
          <w:sz w:val="28"/>
          <w:szCs w:val="28"/>
        </w:rPr>
        <w:t xml:space="preserve">удовлетворена ценами (43,4 % от общего числа), качеством (43,4 % от общего числа) и возможностью выбора (47,8% от общего числа). </w:t>
      </w:r>
      <w:r w:rsidRPr="00EE7FB9">
        <w:rPr>
          <w:sz w:val="28"/>
          <w:szCs w:val="28"/>
        </w:rPr>
        <w:t xml:space="preserve">При этом </w:t>
      </w:r>
      <w:r>
        <w:rPr>
          <w:sz w:val="28"/>
          <w:szCs w:val="28"/>
        </w:rPr>
        <w:t>треть опрошенных</w:t>
      </w:r>
      <w:r w:rsidRPr="00EE7FB9">
        <w:rPr>
          <w:sz w:val="28"/>
          <w:szCs w:val="28"/>
        </w:rPr>
        <w:t xml:space="preserve"> респондентов в целом затруднились оценить характеристики услуг на рынке</w:t>
      </w:r>
      <w:r>
        <w:rPr>
          <w:sz w:val="28"/>
          <w:szCs w:val="28"/>
        </w:rPr>
        <w:t>.</w:t>
      </w:r>
    </w:p>
    <w:p w:rsidR="00B113B3" w:rsidRPr="00C41DC9" w:rsidRDefault="00B113B3" w:rsidP="00B113B3">
      <w:pPr>
        <w:ind w:firstLine="720"/>
        <w:jc w:val="both"/>
        <w:rPr>
          <w:sz w:val="20"/>
        </w:rPr>
      </w:pPr>
      <w:r w:rsidRPr="00C41DC9">
        <w:rPr>
          <w:b/>
          <w:bCs/>
          <w:sz w:val="28"/>
          <w:szCs w:val="28"/>
        </w:rPr>
        <w:t xml:space="preserve">На рынке </w:t>
      </w:r>
      <w:r>
        <w:rPr>
          <w:b/>
          <w:bCs/>
          <w:sz w:val="28"/>
          <w:szCs w:val="28"/>
        </w:rPr>
        <w:t>выполнения работ по благоустройству городской среды</w:t>
      </w:r>
      <w:r w:rsidRPr="00C41DC9">
        <w:rPr>
          <w:b/>
          <w:bCs/>
          <w:sz w:val="28"/>
          <w:szCs w:val="28"/>
        </w:rPr>
        <w:t xml:space="preserve"> </w:t>
      </w:r>
      <w:r w:rsidRPr="00C41DC9">
        <w:rPr>
          <w:sz w:val="28"/>
          <w:szCs w:val="28"/>
        </w:rPr>
        <w:t xml:space="preserve">значительная часть </w:t>
      </w:r>
      <w:r>
        <w:rPr>
          <w:sz w:val="28"/>
          <w:szCs w:val="28"/>
        </w:rPr>
        <w:t>потребителей</w:t>
      </w:r>
      <w:r w:rsidRPr="00C41DC9">
        <w:rPr>
          <w:b/>
          <w:bCs/>
          <w:sz w:val="28"/>
          <w:szCs w:val="28"/>
        </w:rPr>
        <w:t xml:space="preserve"> </w:t>
      </w:r>
      <w:r w:rsidRPr="00C41DC9">
        <w:rPr>
          <w:sz w:val="28"/>
          <w:szCs w:val="28"/>
        </w:rPr>
        <w:t>удовлетворена ценами (</w:t>
      </w:r>
      <w:r>
        <w:rPr>
          <w:sz w:val="28"/>
          <w:szCs w:val="28"/>
        </w:rPr>
        <w:t>60</w:t>
      </w:r>
      <w:r w:rsidRPr="00C41DC9">
        <w:rPr>
          <w:sz w:val="28"/>
          <w:szCs w:val="28"/>
        </w:rPr>
        <w:t>,</w:t>
      </w:r>
      <w:r>
        <w:rPr>
          <w:sz w:val="28"/>
          <w:szCs w:val="28"/>
        </w:rPr>
        <w:t>9</w:t>
      </w:r>
      <w:r w:rsidRPr="00C41DC9">
        <w:rPr>
          <w:sz w:val="28"/>
          <w:szCs w:val="28"/>
        </w:rPr>
        <w:t xml:space="preserve"> % от общего числа), качеством (</w:t>
      </w:r>
      <w:r>
        <w:rPr>
          <w:sz w:val="28"/>
          <w:szCs w:val="28"/>
        </w:rPr>
        <w:t>65</w:t>
      </w:r>
      <w:r w:rsidRPr="00C41DC9">
        <w:rPr>
          <w:sz w:val="28"/>
          <w:szCs w:val="28"/>
        </w:rPr>
        <w:t>,</w:t>
      </w:r>
      <w:r>
        <w:rPr>
          <w:sz w:val="28"/>
          <w:szCs w:val="28"/>
        </w:rPr>
        <w:t>3</w:t>
      </w:r>
      <w:r w:rsidRPr="00C41DC9">
        <w:rPr>
          <w:sz w:val="28"/>
          <w:szCs w:val="28"/>
        </w:rPr>
        <w:t xml:space="preserve"> % от общего числа) и возможностью выбора (</w:t>
      </w:r>
      <w:r>
        <w:rPr>
          <w:sz w:val="28"/>
          <w:szCs w:val="28"/>
        </w:rPr>
        <w:t>65</w:t>
      </w:r>
      <w:r w:rsidRPr="00C41DC9">
        <w:rPr>
          <w:sz w:val="28"/>
          <w:szCs w:val="28"/>
        </w:rPr>
        <w:t>,</w:t>
      </w:r>
      <w:r>
        <w:rPr>
          <w:sz w:val="28"/>
          <w:szCs w:val="28"/>
        </w:rPr>
        <w:t>3</w:t>
      </w:r>
      <w:r w:rsidRPr="00C41DC9">
        <w:rPr>
          <w:sz w:val="28"/>
          <w:szCs w:val="28"/>
        </w:rPr>
        <w:t>% от общего числа)</w:t>
      </w:r>
      <w:r>
        <w:rPr>
          <w:sz w:val="28"/>
          <w:szCs w:val="28"/>
        </w:rPr>
        <w:t>.</w:t>
      </w:r>
    </w:p>
    <w:p w:rsidR="00B113B3" w:rsidRPr="00C41DC9" w:rsidRDefault="00B113B3" w:rsidP="00B113B3">
      <w:pPr>
        <w:ind w:firstLine="720"/>
        <w:jc w:val="both"/>
        <w:rPr>
          <w:sz w:val="20"/>
        </w:rPr>
      </w:pPr>
      <w:r w:rsidRPr="00C41DC9">
        <w:rPr>
          <w:b/>
          <w:bCs/>
          <w:sz w:val="28"/>
          <w:szCs w:val="28"/>
        </w:rPr>
        <w:t>На рынке поставки сжиженного газа в баллонах</w:t>
      </w:r>
      <w:r w:rsidRPr="00C41DC9">
        <w:rPr>
          <w:sz w:val="28"/>
          <w:szCs w:val="28"/>
        </w:rPr>
        <w:t xml:space="preserve"> более трети опрошенных абсолютно или частично не</w:t>
      </w:r>
      <w:r w:rsidRPr="00C41DC9">
        <w:rPr>
          <w:b/>
          <w:bCs/>
          <w:sz w:val="28"/>
          <w:szCs w:val="28"/>
        </w:rPr>
        <w:t xml:space="preserve"> </w:t>
      </w:r>
      <w:r w:rsidRPr="00C41DC9">
        <w:rPr>
          <w:sz w:val="28"/>
          <w:szCs w:val="28"/>
        </w:rPr>
        <w:t xml:space="preserve">удовлетворены качеством и возможностью выбора. Ценами удовлетворены или частично удовлетворены 39,1 % от общего числа </w:t>
      </w:r>
      <w:proofErr w:type="gramStart"/>
      <w:r w:rsidRPr="00C41DC9">
        <w:rPr>
          <w:sz w:val="28"/>
          <w:szCs w:val="28"/>
        </w:rPr>
        <w:t>опрошенных</w:t>
      </w:r>
      <w:proofErr w:type="gramEnd"/>
      <w:r w:rsidRPr="00C41DC9">
        <w:rPr>
          <w:sz w:val="28"/>
          <w:szCs w:val="28"/>
        </w:rPr>
        <w:t>.</w:t>
      </w:r>
    </w:p>
    <w:p w:rsidR="00B113B3" w:rsidRDefault="00B113B3" w:rsidP="00B113B3">
      <w:pPr>
        <w:ind w:firstLine="720"/>
        <w:jc w:val="both"/>
        <w:rPr>
          <w:sz w:val="28"/>
          <w:szCs w:val="28"/>
        </w:rPr>
      </w:pPr>
      <w:r w:rsidRPr="00C41DC9">
        <w:rPr>
          <w:b/>
          <w:bCs/>
          <w:sz w:val="28"/>
          <w:szCs w:val="28"/>
        </w:rPr>
        <w:t xml:space="preserve">На рынке </w:t>
      </w:r>
      <w:r>
        <w:rPr>
          <w:b/>
          <w:bCs/>
          <w:sz w:val="28"/>
          <w:szCs w:val="28"/>
        </w:rPr>
        <w:t>нефтепродуктов</w:t>
      </w:r>
      <w:r w:rsidRPr="00C41DC9">
        <w:rPr>
          <w:b/>
          <w:bCs/>
          <w:sz w:val="28"/>
          <w:szCs w:val="28"/>
        </w:rPr>
        <w:t xml:space="preserve"> </w:t>
      </w:r>
      <w:r w:rsidRPr="00C41DC9">
        <w:rPr>
          <w:sz w:val="28"/>
          <w:szCs w:val="28"/>
        </w:rPr>
        <w:t>значительная часть респондентов</w:t>
      </w:r>
      <w:r w:rsidRPr="00C41DC9">
        <w:rPr>
          <w:b/>
          <w:bCs/>
          <w:sz w:val="28"/>
          <w:szCs w:val="28"/>
        </w:rPr>
        <w:t xml:space="preserve"> </w:t>
      </w:r>
      <w:r w:rsidRPr="00C41DC9">
        <w:rPr>
          <w:sz w:val="28"/>
          <w:szCs w:val="28"/>
        </w:rPr>
        <w:t>удовлетворена ценами (</w:t>
      </w:r>
      <w:r>
        <w:rPr>
          <w:sz w:val="28"/>
          <w:szCs w:val="28"/>
        </w:rPr>
        <w:t>39</w:t>
      </w:r>
      <w:r w:rsidRPr="00C41DC9">
        <w:rPr>
          <w:sz w:val="28"/>
          <w:szCs w:val="28"/>
        </w:rPr>
        <w:t>,</w:t>
      </w:r>
      <w:r>
        <w:rPr>
          <w:sz w:val="28"/>
          <w:szCs w:val="28"/>
        </w:rPr>
        <w:t>1</w:t>
      </w:r>
      <w:r w:rsidRPr="00C41DC9">
        <w:rPr>
          <w:sz w:val="28"/>
          <w:szCs w:val="28"/>
        </w:rPr>
        <w:t xml:space="preserve"> % от общего числа), качеством (43,4 % от общего числа) и возможностью выбора (4</w:t>
      </w:r>
      <w:r>
        <w:rPr>
          <w:sz w:val="28"/>
          <w:szCs w:val="28"/>
        </w:rPr>
        <w:t>3</w:t>
      </w:r>
      <w:r w:rsidRPr="00C41DC9">
        <w:rPr>
          <w:sz w:val="28"/>
          <w:szCs w:val="28"/>
        </w:rPr>
        <w:t>,</w:t>
      </w:r>
      <w:r>
        <w:rPr>
          <w:sz w:val="28"/>
          <w:szCs w:val="28"/>
        </w:rPr>
        <w:t>4</w:t>
      </w:r>
      <w:r w:rsidRPr="00C41DC9">
        <w:rPr>
          <w:sz w:val="28"/>
          <w:szCs w:val="28"/>
        </w:rPr>
        <w:t xml:space="preserve">% от общего числа). </w:t>
      </w:r>
      <w:r w:rsidRPr="00EE7FB9">
        <w:rPr>
          <w:sz w:val="28"/>
          <w:szCs w:val="28"/>
        </w:rPr>
        <w:t xml:space="preserve">При этом </w:t>
      </w:r>
      <w:r>
        <w:rPr>
          <w:sz w:val="28"/>
          <w:szCs w:val="28"/>
        </w:rPr>
        <w:t>треть опрошенных</w:t>
      </w:r>
      <w:r w:rsidRPr="00EE7FB9">
        <w:rPr>
          <w:sz w:val="28"/>
          <w:szCs w:val="28"/>
        </w:rPr>
        <w:t xml:space="preserve"> респондентов в целом затруднились оценить характеристики услуг на рынке</w:t>
      </w:r>
      <w:r>
        <w:rPr>
          <w:sz w:val="28"/>
          <w:szCs w:val="28"/>
        </w:rPr>
        <w:t>.</w:t>
      </w:r>
    </w:p>
    <w:p w:rsidR="00B113B3" w:rsidRPr="002C405D" w:rsidRDefault="00B113B3" w:rsidP="00B113B3">
      <w:pPr>
        <w:ind w:firstLine="720"/>
        <w:jc w:val="both"/>
        <w:rPr>
          <w:sz w:val="28"/>
          <w:szCs w:val="28"/>
        </w:rPr>
      </w:pPr>
      <w:r w:rsidRPr="002C405D">
        <w:rPr>
          <w:b/>
          <w:bCs/>
          <w:sz w:val="28"/>
          <w:szCs w:val="28"/>
        </w:rPr>
        <w:t xml:space="preserve">На рынке услуг перевозок пассажиров автомобильных транспортом по муниципальным маршрутам регулярных перевозок  </w:t>
      </w:r>
      <w:r w:rsidRPr="002C405D">
        <w:rPr>
          <w:bCs/>
          <w:sz w:val="28"/>
          <w:szCs w:val="28"/>
        </w:rPr>
        <w:t>треть респондентов</w:t>
      </w:r>
      <w:r w:rsidRPr="002C405D">
        <w:rPr>
          <w:b/>
          <w:bCs/>
          <w:sz w:val="28"/>
          <w:szCs w:val="28"/>
        </w:rPr>
        <w:t xml:space="preserve"> </w:t>
      </w:r>
      <w:r w:rsidRPr="002C405D">
        <w:rPr>
          <w:bCs/>
          <w:sz w:val="28"/>
          <w:szCs w:val="28"/>
        </w:rPr>
        <w:t xml:space="preserve">удовлетворена ценой, качеством и </w:t>
      </w:r>
      <w:r w:rsidRPr="002C405D">
        <w:rPr>
          <w:sz w:val="28"/>
          <w:szCs w:val="28"/>
        </w:rPr>
        <w:t xml:space="preserve">возможностью выбора. </w:t>
      </w:r>
    </w:p>
    <w:p w:rsidR="00B113B3" w:rsidRDefault="00B113B3" w:rsidP="00B113B3">
      <w:pPr>
        <w:ind w:firstLine="720"/>
        <w:jc w:val="both"/>
        <w:rPr>
          <w:sz w:val="28"/>
          <w:szCs w:val="28"/>
        </w:rPr>
      </w:pPr>
      <w:r w:rsidRPr="002C405D">
        <w:rPr>
          <w:b/>
          <w:bCs/>
          <w:sz w:val="28"/>
          <w:szCs w:val="28"/>
        </w:rPr>
        <w:t xml:space="preserve">На рынке услуг перевозок пассажиров автомобильных транспортом по межмуниципальным  маршрутам регулярных перевозок  </w:t>
      </w:r>
      <w:r w:rsidRPr="002C405D">
        <w:rPr>
          <w:bCs/>
          <w:sz w:val="28"/>
          <w:szCs w:val="28"/>
        </w:rPr>
        <w:t>треть респондентов</w:t>
      </w:r>
      <w:r w:rsidRPr="002C405D">
        <w:rPr>
          <w:b/>
          <w:bCs/>
          <w:sz w:val="28"/>
          <w:szCs w:val="28"/>
        </w:rPr>
        <w:t xml:space="preserve"> </w:t>
      </w:r>
      <w:proofErr w:type="spellStart"/>
      <w:r w:rsidRPr="002C405D">
        <w:rPr>
          <w:bCs/>
          <w:sz w:val="28"/>
          <w:szCs w:val="28"/>
        </w:rPr>
        <w:t>неудовлетворена</w:t>
      </w:r>
      <w:proofErr w:type="spellEnd"/>
      <w:r w:rsidRPr="002C405D">
        <w:rPr>
          <w:bCs/>
          <w:sz w:val="28"/>
          <w:szCs w:val="28"/>
        </w:rPr>
        <w:t xml:space="preserve"> ценой, качеством и </w:t>
      </w:r>
      <w:r w:rsidRPr="002C405D">
        <w:rPr>
          <w:sz w:val="28"/>
          <w:szCs w:val="28"/>
        </w:rPr>
        <w:t xml:space="preserve">возможностью выбора. </w:t>
      </w:r>
    </w:p>
    <w:p w:rsidR="00B113B3" w:rsidRPr="002C405D" w:rsidRDefault="00B113B3" w:rsidP="00B113B3">
      <w:pPr>
        <w:ind w:firstLine="720"/>
        <w:jc w:val="both"/>
        <w:rPr>
          <w:sz w:val="28"/>
          <w:szCs w:val="28"/>
        </w:rPr>
      </w:pPr>
      <w:proofErr w:type="gramStart"/>
      <w:r w:rsidRPr="00C41DC9">
        <w:rPr>
          <w:b/>
          <w:bCs/>
          <w:sz w:val="28"/>
          <w:szCs w:val="28"/>
        </w:rPr>
        <w:lastRenderedPageBreak/>
        <w:t xml:space="preserve">На рынке </w:t>
      </w:r>
      <w:r>
        <w:rPr>
          <w:b/>
          <w:bCs/>
          <w:sz w:val="28"/>
          <w:szCs w:val="28"/>
        </w:rPr>
        <w:t>оказания услуг по перевозке пассажиров и багажа легковым транспортном</w:t>
      </w:r>
      <w:r w:rsidRPr="00C41DC9">
        <w:rPr>
          <w:b/>
          <w:bCs/>
          <w:sz w:val="28"/>
          <w:szCs w:val="28"/>
        </w:rPr>
        <w:t xml:space="preserve"> </w:t>
      </w:r>
      <w:r w:rsidRPr="00C41DC9">
        <w:rPr>
          <w:sz w:val="28"/>
          <w:szCs w:val="28"/>
        </w:rPr>
        <w:t>значительная часть респондентов</w:t>
      </w:r>
      <w:r w:rsidRPr="00C41DC9">
        <w:rPr>
          <w:b/>
          <w:bCs/>
          <w:sz w:val="28"/>
          <w:szCs w:val="28"/>
        </w:rPr>
        <w:t xml:space="preserve"> </w:t>
      </w:r>
      <w:proofErr w:type="spellStart"/>
      <w:r w:rsidRPr="002C405D">
        <w:rPr>
          <w:bCs/>
          <w:sz w:val="28"/>
          <w:szCs w:val="28"/>
        </w:rPr>
        <w:t>не</w:t>
      </w:r>
      <w:r w:rsidRPr="00C41DC9">
        <w:rPr>
          <w:sz w:val="28"/>
          <w:szCs w:val="28"/>
        </w:rPr>
        <w:t>удовлетворена</w:t>
      </w:r>
      <w:proofErr w:type="spellEnd"/>
      <w:r w:rsidRPr="00C41DC9">
        <w:rPr>
          <w:sz w:val="28"/>
          <w:szCs w:val="28"/>
        </w:rPr>
        <w:t xml:space="preserve"> ценами (</w:t>
      </w:r>
      <w:r>
        <w:rPr>
          <w:sz w:val="28"/>
          <w:szCs w:val="28"/>
        </w:rPr>
        <w:t>43,4</w:t>
      </w:r>
      <w:r w:rsidRPr="00C41DC9">
        <w:rPr>
          <w:sz w:val="28"/>
          <w:szCs w:val="28"/>
        </w:rPr>
        <w:t xml:space="preserve"> % от общего числа), качеством (</w:t>
      </w:r>
      <w:r>
        <w:rPr>
          <w:sz w:val="28"/>
          <w:szCs w:val="28"/>
        </w:rPr>
        <w:t>39</w:t>
      </w:r>
      <w:r w:rsidRPr="00C41DC9">
        <w:rPr>
          <w:sz w:val="28"/>
          <w:szCs w:val="28"/>
        </w:rPr>
        <w:t>,</w:t>
      </w:r>
      <w:r>
        <w:rPr>
          <w:sz w:val="28"/>
          <w:szCs w:val="28"/>
        </w:rPr>
        <w:t>1</w:t>
      </w:r>
      <w:r w:rsidRPr="00C41DC9">
        <w:rPr>
          <w:sz w:val="28"/>
          <w:szCs w:val="28"/>
        </w:rPr>
        <w:t xml:space="preserve"> % от общего числа) и возможностью выбора (4</w:t>
      </w:r>
      <w:r>
        <w:rPr>
          <w:sz w:val="28"/>
          <w:szCs w:val="28"/>
        </w:rPr>
        <w:t>3</w:t>
      </w:r>
      <w:r w:rsidRPr="00C41DC9">
        <w:rPr>
          <w:sz w:val="28"/>
          <w:szCs w:val="28"/>
        </w:rPr>
        <w:t>,</w:t>
      </w:r>
      <w:r>
        <w:rPr>
          <w:sz w:val="28"/>
          <w:szCs w:val="28"/>
        </w:rPr>
        <w:t>4</w:t>
      </w:r>
      <w:r w:rsidRPr="00C41DC9">
        <w:rPr>
          <w:sz w:val="28"/>
          <w:szCs w:val="28"/>
        </w:rPr>
        <w:t>% от общего числа)</w:t>
      </w:r>
      <w:proofErr w:type="gramEnd"/>
    </w:p>
    <w:p w:rsidR="00B113B3" w:rsidRDefault="00B113B3" w:rsidP="00B113B3">
      <w:pPr>
        <w:ind w:firstLine="720"/>
        <w:jc w:val="both"/>
        <w:rPr>
          <w:sz w:val="28"/>
          <w:szCs w:val="28"/>
        </w:rPr>
      </w:pPr>
      <w:r w:rsidRPr="002C405D">
        <w:rPr>
          <w:b/>
          <w:bCs/>
          <w:sz w:val="28"/>
          <w:szCs w:val="28"/>
        </w:rPr>
        <w:t xml:space="preserve">На рынке легкой промышленности </w:t>
      </w:r>
      <w:r w:rsidRPr="002C405D">
        <w:rPr>
          <w:bCs/>
          <w:sz w:val="28"/>
          <w:szCs w:val="28"/>
        </w:rPr>
        <w:t xml:space="preserve">50% </w:t>
      </w:r>
      <w:r w:rsidRPr="002C405D">
        <w:rPr>
          <w:sz w:val="28"/>
          <w:szCs w:val="28"/>
        </w:rPr>
        <w:t>общего числа респондентов затруднилась оценить степень удовлетворенности ценовой ситуацией, качеством и возможностью выбора на указанном рынке. При этом</w:t>
      </w:r>
      <w:r w:rsidRPr="002C405D">
        <w:rPr>
          <w:b/>
          <w:bCs/>
          <w:sz w:val="28"/>
          <w:szCs w:val="28"/>
        </w:rPr>
        <w:t xml:space="preserve"> </w:t>
      </w:r>
      <w:r w:rsidRPr="002C405D">
        <w:rPr>
          <w:sz w:val="28"/>
          <w:szCs w:val="28"/>
        </w:rPr>
        <w:t xml:space="preserve">треть опрошенных оценили основные характеристики услуг (цена, качество, возможность выбора) </w:t>
      </w:r>
      <w:proofErr w:type="gramStart"/>
      <w:r w:rsidRPr="002C405D">
        <w:rPr>
          <w:sz w:val="28"/>
          <w:szCs w:val="28"/>
        </w:rPr>
        <w:t>на</w:t>
      </w:r>
      <w:proofErr w:type="gramEnd"/>
      <w:r w:rsidRPr="002C405D">
        <w:rPr>
          <w:sz w:val="28"/>
          <w:szCs w:val="28"/>
        </w:rPr>
        <w:t xml:space="preserve"> удовлетворительно. </w:t>
      </w:r>
    </w:p>
    <w:p w:rsidR="00B113B3" w:rsidRPr="002C405D" w:rsidRDefault="00B113B3" w:rsidP="00B113B3">
      <w:pPr>
        <w:ind w:firstLine="720"/>
        <w:jc w:val="both"/>
        <w:rPr>
          <w:sz w:val="28"/>
          <w:szCs w:val="28"/>
        </w:rPr>
      </w:pPr>
      <w:r w:rsidRPr="00C41DC9">
        <w:rPr>
          <w:b/>
          <w:bCs/>
          <w:sz w:val="28"/>
          <w:szCs w:val="28"/>
        </w:rPr>
        <w:t xml:space="preserve">На рынке </w:t>
      </w:r>
      <w:r>
        <w:rPr>
          <w:b/>
          <w:bCs/>
          <w:sz w:val="28"/>
          <w:szCs w:val="28"/>
        </w:rPr>
        <w:t>обработки древесины и производства изделий из дерева</w:t>
      </w:r>
      <w:r w:rsidRPr="00C41DC9">
        <w:rPr>
          <w:b/>
          <w:bCs/>
          <w:sz w:val="28"/>
          <w:szCs w:val="28"/>
        </w:rPr>
        <w:t xml:space="preserve"> </w:t>
      </w:r>
      <w:r w:rsidRPr="00C41DC9">
        <w:rPr>
          <w:sz w:val="28"/>
          <w:szCs w:val="28"/>
        </w:rPr>
        <w:t>значительная часть респондентов</w:t>
      </w:r>
      <w:r w:rsidRPr="00C41DC9">
        <w:rPr>
          <w:b/>
          <w:bCs/>
          <w:sz w:val="28"/>
          <w:szCs w:val="28"/>
        </w:rPr>
        <w:t xml:space="preserve"> </w:t>
      </w:r>
      <w:r w:rsidRPr="00C41DC9">
        <w:rPr>
          <w:sz w:val="28"/>
          <w:szCs w:val="28"/>
        </w:rPr>
        <w:t>удовлетворена ценами (</w:t>
      </w:r>
      <w:r>
        <w:rPr>
          <w:sz w:val="28"/>
          <w:szCs w:val="28"/>
        </w:rPr>
        <w:t>43,5</w:t>
      </w:r>
      <w:r w:rsidRPr="00C41DC9">
        <w:rPr>
          <w:sz w:val="28"/>
          <w:szCs w:val="28"/>
        </w:rPr>
        <w:t xml:space="preserve"> % от общего числа), качеством (</w:t>
      </w:r>
      <w:r>
        <w:rPr>
          <w:sz w:val="28"/>
          <w:szCs w:val="28"/>
        </w:rPr>
        <w:t>60</w:t>
      </w:r>
      <w:r w:rsidRPr="00C41DC9">
        <w:rPr>
          <w:sz w:val="28"/>
          <w:szCs w:val="28"/>
        </w:rPr>
        <w:t>,</w:t>
      </w:r>
      <w:r>
        <w:rPr>
          <w:sz w:val="28"/>
          <w:szCs w:val="28"/>
        </w:rPr>
        <w:t>9</w:t>
      </w:r>
      <w:r w:rsidRPr="00C41DC9">
        <w:rPr>
          <w:sz w:val="28"/>
          <w:szCs w:val="28"/>
        </w:rPr>
        <w:t xml:space="preserve"> % от общего числа) и возможностью выбора (</w:t>
      </w:r>
      <w:r>
        <w:rPr>
          <w:sz w:val="28"/>
          <w:szCs w:val="28"/>
        </w:rPr>
        <w:t>56</w:t>
      </w:r>
      <w:r w:rsidRPr="00C41DC9">
        <w:rPr>
          <w:sz w:val="28"/>
          <w:szCs w:val="28"/>
        </w:rPr>
        <w:t>,</w:t>
      </w:r>
      <w:r>
        <w:rPr>
          <w:sz w:val="28"/>
          <w:szCs w:val="28"/>
        </w:rPr>
        <w:t>5</w:t>
      </w:r>
      <w:r w:rsidRPr="00C41DC9">
        <w:rPr>
          <w:sz w:val="28"/>
          <w:szCs w:val="28"/>
        </w:rPr>
        <w:t>% от общего числа)</w:t>
      </w:r>
    </w:p>
    <w:p w:rsidR="00B113B3" w:rsidRDefault="00B113B3" w:rsidP="00B113B3">
      <w:pPr>
        <w:ind w:firstLine="720"/>
        <w:jc w:val="both"/>
        <w:rPr>
          <w:sz w:val="28"/>
          <w:szCs w:val="28"/>
        </w:rPr>
      </w:pPr>
      <w:r>
        <w:rPr>
          <w:b/>
          <w:bCs/>
          <w:sz w:val="28"/>
          <w:szCs w:val="28"/>
        </w:rPr>
        <w:t>Н</w:t>
      </w:r>
      <w:r w:rsidRPr="00E814D3">
        <w:rPr>
          <w:b/>
          <w:bCs/>
          <w:sz w:val="28"/>
          <w:szCs w:val="28"/>
        </w:rPr>
        <w:t xml:space="preserve">а рынке </w:t>
      </w:r>
      <w:r>
        <w:rPr>
          <w:b/>
          <w:bCs/>
          <w:sz w:val="28"/>
          <w:szCs w:val="28"/>
        </w:rPr>
        <w:t>оказания услуг по ремонту автотранспортных средств</w:t>
      </w:r>
      <w:r w:rsidRPr="00E814D3">
        <w:rPr>
          <w:b/>
          <w:bCs/>
          <w:sz w:val="28"/>
          <w:szCs w:val="28"/>
        </w:rPr>
        <w:t xml:space="preserve"> </w:t>
      </w:r>
      <w:r>
        <w:rPr>
          <w:bCs/>
          <w:sz w:val="28"/>
          <w:szCs w:val="28"/>
        </w:rPr>
        <w:t>26</w:t>
      </w:r>
      <w:r w:rsidRPr="00E814D3">
        <w:rPr>
          <w:sz w:val="28"/>
          <w:szCs w:val="28"/>
        </w:rPr>
        <w:t>,</w:t>
      </w:r>
      <w:r>
        <w:rPr>
          <w:sz w:val="28"/>
          <w:szCs w:val="28"/>
        </w:rPr>
        <w:t>1</w:t>
      </w:r>
      <w:r w:rsidRPr="00E814D3">
        <w:rPr>
          <w:sz w:val="28"/>
          <w:szCs w:val="28"/>
        </w:rPr>
        <w:t>% от общего числа респондентов удовлетворены и скорее удовлетворены качеством услуг</w:t>
      </w:r>
      <w:r>
        <w:rPr>
          <w:sz w:val="28"/>
          <w:szCs w:val="28"/>
        </w:rPr>
        <w:t>и</w:t>
      </w:r>
      <w:r w:rsidRPr="00E814D3">
        <w:rPr>
          <w:sz w:val="28"/>
          <w:szCs w:val="28"/>
        </w:rPr>
        <w:t>, неудовлетворенн</w:t>
      </w:r>
      <w:r>
        <w:rPr>
          <w:sz w:val="28"/>
          <w:szCs w:val="28"/>
        </w:rPr>
        <w:t>ы</w:t>
      </w:r>
      <w:r w:rsidRPr="00E814D3">
        <w:rPr>
          <w:sz w:val="28"/>
          <w:szCs w:val="28"/>
        </w:rPr>
        <w:t xml:space="preserve"> уровнем цен и возможностью выбора </w:t>
      </w:r>
      <w:r>
        <w:rPr>
          <w:sz w:val="28"/>
          <w:szCs w:val="28"/>
        </w:rPr>
        <w:t>30,4</w:t>
      </w:r>
      <w:r w:rsidRPr="00E814D3">
        <w:rPr>
          <w:sz w:val="28"/>
          <w:szCs w:val="28"/>
        </w:rPr>
        <w:t xml:space="preserve">% и </w:t>
      </w:r>
      <w:r>
        <w:rPr>
          <w:sz w:val="28"/>
          <w:szCs w:val="28"/>
        </w:rPr>
        <w:t>26</w:t>
      </w:r>
      <w:r w:rsidRPr="00E814D3">
        <w:rPr>
          <w:sz w:val="28"/>
          <w:szCs w:val="28"/>
        </w:rPr>
        <w:t>,</w:t>
      </w:r>
      <w:r>
        <w:rPr>
          <w:sz w:val="28"/>
          <w:szCs w:val="28"/>
        </w:rPr>
        <w:t>1</w:t>
      </w:r>
      <w:r w:rsidRPr="00E814D3">
        <w:rPr>
          <w:sz w:val="28"/>
          <w:szCs w:val="28"/>
        </w:rPr>
        <w:t xml:space="preserve"> % потребителей.</w:t>
      </w:r>
      <w:r w:rsidRPr="00EE7FB9">
        <w:rPr>
          <w:sz w:val="28"/>
          <w:szCs w:val="28"/>
        </w:rPr>
        <w:t xml:space="preserve">  При этом </w:t>
      </w:r>
      <w:r>
        <w:rPr>
          <w:sz w:val="28"/>
          <w:szCs w:val="28"/>
        </w:rPr>
        <w:t>половина опрошенных</w:t>
      </w:r>
      <w:r w:rsidRPr="00EE7FB9">
        <w:rPr>
          <w:sz w:val="28"/>
          <w:szCs w:val="28"/>
        </w:rPr>
        <w:t xml:space="preserve"> </w:t>
      </w:r>
      <w:r>
        <w:rPr>
          <w:sz w:val="28"/>
          <w:szCs w:val="28"/>
        </w:rPr>
        <w:t>потребителей</w:t>
      </w:r>
      <w:r w:rsidRPr="00EE7FB9">
        <w:rPr>
          <w:sz w:val="28"/>
          <w:szCs w:val="28"/>
        </w:rPr>
        <w:t xml:space="preserve"> в целом затруднились оценить характеристики услуг на рынке.</w:t>
      </w:r>
    </w:p>
    <w:p w:rsidR="00B113B3" w:rsidRPr="002C405D" w:rsidRDefault="00B113B3" w:rsidP="00B113B3">
      <w:pPr>
        <w:ind w:firstLine="720"/>
        <w:jc w:val="both"/>
        <w:rPr>
          <w:sz w:val="20"/>
        </w:rPr>
      </w:pPr>
      <w:r w:rsidRPr="002C405D">
        <w:rPr>
          <w:b/>
          <w:bCs/>
          <w:sz w:val="28"/>
          <w:szCs w:val="28"/>
        </w:rPr>
        <w:t xml:space="preserve">На рынке услуг связи </w:t>
      </w:r>
      <w:r w:rsidRPr="002C405D">
        <w:rPr>
          <w:bCs/>
          <w:sz w:val="28"/>
          <w:szCs w:val="28"/>
        </w:rPr>
        <w:t>уд</w:t>
      </w:r>
      <w:r w:rsidRPr="002C405D">
        <w:rPr>
          <w:sz w:val="28"/>
          <w:szCs w:val="28"/>
        </w:rPr>
        <w:t>овлетворены ценами (47,8% от общего числа опрошенных), качеством услуг (65,2%) и возможностью выбора (65,2 %).</w:t>
      </w:r>
    </w:p>
    <w:p w:rsidR="00B113B3" w:rsidRPr="00E814D3" w:rsidRDefault="00B113B3" w:rsidP="00B113B3">
      <w:pPr>
        <w:ind w:firstLine="720"/>
        <w:jc w:val="both"/>
        <w:rPr>
          <w:b/>
          <w:bCs/>
          <w:sz w:val="28"/>
          <w:szCs w:val="28"/>
        </w:rPr>
      </w:pPr>
      <w:r w:rsidRPr="00E814D3">
        <w:rPr>
          <w:sz w:val="28"/>
          <w:szCs w:val="28"/>
        </w:rPr>
        <w:t xml:space="preserve">Оценить характеристики услуг </w:t>
      </w:r>
      <w:r w:rsidRPr="00E814D3">
        <w:rPr>
          <w:b/>
          <w:bCs/>
          <w:sz w:val="28"/>
          <w:szCs w:val="28"/>
        </w:rPr>
        <w:t xml:space="preserve">на рынке услуг психолого-педагогического сопровождения детей с ограниченными возможностями здоровья, рынке вылова водных биоресурсов, </w:t>
      </w:r>
      <w:r>
        <w:rPr>
          <w:b/>
          <w:bCs/>
          <w:sz w:val="28"/>
          <w:szCs w:val="28"/>
        </w:rPr>
        <w:t xml:space="preserve">рынке добычи общераспространенных полезных ископаемых на участках недр местного значения, рынке переработки водных биоресурсов, </w:t>
      </w:r>
      <w:r w:rsidRPr="00E814D3">
        <w:rPr>
          <w:b/>
          <w:bCs/>
          <w:sz w:val="28"/>
          <w:szCs w:val="28"/>
        </w:rPr>
        <w:t xml:space="preserve">рынке производства кирпича, бетона </w:t>
      </w:r>
      <w:r w:rsidRPr="00E814D3">
        <w:rPr>
          <w:sz w:val="28"/>
          <w:szCs w:val="28"/>
        </w:rPr>
        <w:t>не смогли более</w:t>
      </w:r>
      <w:r w:rsidRPr="00E814D3">
        <w:rPr>
          <w:b/>
          <w:bCs/>
          <w:sz w:val="28"/>
          <w:szCs w:val="28"/>
        </w:rPr>
        <w:t xml:space="preserve"> </w:t>
      </w:r>
      <w:r>
        <w:rPr>
          <w:sz w:val="28"/>
          <w:szCs w:val="28"/>
        </w:rPr>
        <w:t>65</w:t>
      </w:r>
      <w:r w:rsidRPr="00E814D3">
        <w:rPr>
          <w:sz w:val="28"/>
          <w:szCs w:val="28"/>
        </w:rPr>
        <w:t>%</w:t>
      </w:r>
      <w:r w:rsidRPr="00E814D3">
        <w:rPr>
          <w:b/>
          <w:bCs/>
          <w:sz w:val="28"/>
          <w:szCs w:val="28"/>
        </w:rPr>
        <w:t xml:space="preserve"> </w:t>
      </w:r>
      <w:r w:rsidRPr="00E814D3">
        <w:rPr>
          <w:sz w:val="28"/>
          <w:szCs w:val="28"/>
        </w:rPr>
        <w:t>от общего числа опрошенных.</w:t>
      </w:r>
      <w:r w:rsidRPr="00E814D3">
        <w:rPr>
          <w:b/>
          <w:bCs/>
          <w:sz w:val="28"/>
          <w:szCs w:val="28"/>
        </w:rPr>
        <w:t xml:space="preserve"> </w:t>
      </w:r>
    </w:p>
    <w:p w:rsidR="00B113B3" w:rsidRPr="003938E1" w:rsidRDefault="00B113B3" w:rsidP="00B113B3">
      <w:pPr>
        <w:ind w:firstLine="720"/>
        <w:jc w:val="both"/>
        <w:rPr>
          <w:sz w:val="20"/>
        </w:rPr>
      </w:pPr>
      <w:r w:rsidRPr="00026B0F">
        <w:rPr>
          <w:sz w:val="28"/>
          <w:szCs w:val="28"/>
        </w:rPr>
        <w:t xml:space="preserve">В целом результаты опроса показали, что развитие конкуренции на обозначенных рынках </w:t>
      </w:r>
      <w:r>
        <w:rPr>
          <w:sz w:val="28"/>
          <w:szCs w:val="28"/>
        </w:rPr>
        <w:t>Новгородской области</w:t>
      </w:r>
      <w:r w:rsidRPr="00026B0F">
        <w:rPr>
          <w:sz w:val="28"/>
          <w:szCs w:val="28"/>
        </w:rPr>
        <w:t xml:space="preserve"> имеет объективные предпосылки и направлено на повышение удовлетворенности потребителей основными характеристиками оказываемых услуг (цена, качество, возможность выбора).</w:t>
      </w:r>
    </w:p>
    <w:p w:rsidR="00B113B3" w:rsidRDefault="00B113B3" w:rsidP="00B113B3">
      <w:pPr>
        <w:tabs>
          <w:tab w:val="left" w:pos="1421"/>
        </w:tabs>
        <w:ind w:firstLine="720"/>
        <w:jc w:val="both"/>
        <w:rPr>
          <w:sz w:val="28"/>
          <w:szCs w:val="28"/>
        </w:rPr>
      </w:pPr>
      <w:r>
        <w:rPr>
          <w:sz w:val="28"/>
          <w:szCs w:val="28"/>
        </w:rPr>
        <w:t>В ходе опроса респондентам было предложено ответить, как изменилось количество организаций, представляющих услуги на приоритетных и социально значимых рынках Новгородской области, в течение последних трех лет. Результаты опроса представлены в таблице 3.</w:t>
      </w:r>
    </w:p>
    <w:p w:rsidR="00B113B3" w:rsidRDefault="00B113B3" w:rsidP="00B113B3">
      <w:pPr>
        <w:rPr>
          <w:sz w:val="20"/>
        </w:rPr>
      </w:pPr>
    </w:p>
    <w:p w:rsidR="00B113B3" w:rsidRDefault="00B113B3" w:rsidP="00B113B3">
      <w:pPr>
        <w:rPr>
          <w:sz w:val="20"/>
        </w:rPr>
      </w:pPr>
      <w:r>
        <w:rPr>
          <w:sz w:val="28"/>
          <w:szCs w:val="28"/>
        </w:rPr>
        <w:t>Таблица 3.</w:t>
      </w:r>
    </w:p>
    <w:p w:rsidR="00B113B3" w:rsidRDefault="00B113B3" w:rsidP="00B113B3">
      <w:pPr>
        <w:rPr>
          <w:sz w:val="20"/>
        </w:rPr>
      </w:pPr>
      <w:r>
        <w:rPr>
          <w:i/>
          <w:iCs/>
          <w:szCs w:val="24"/>
        </w:rPr>
        <w:t xml:space="preserve">                                                                                                                    (</w:t>
      </w:r>
      <w:proofErr w:type="gramStart"/>
      <w:r>
        <w:rPr>
          <w:i/>
          <w:iCs/>
          <w:szCs w:val="24"/>
        </w:rPr>
        <w:t>в</w:t>
      </w:r>
      <w:proofErr w:type="gramEnd"/>
      <w:r>
        <w:rPr>
          <w:i/>
          <w:iCs/>
          <w:szCs w:val="24"/>
        </w:rPr>
        <w:t xml:space="preserve"> % </w:t>
      </w:r>
      <w:proofErr w:type="gramStart"/>
      <w:r>
        <w:rPr>
          <w:i/>
          <w:iCs/>
          <w:szCs w:val="24"/>
        </w:rPr>
        <w:t>от</w:t>
      </w:r>
      <w:proofErr w:type="gramEnd"/>
      <w:r>
        <w:rPr>
          <w:i/>
          <w:iCs/>
          <w:szCs w:val="24"/>
        </w:rPr>
        <w:t xml:space="preserve"> общего числа)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46"/>
        <w:gridCol w:w="1171"/>
        <w:gridCol w:w="1457"/>
        <w:gridCol w:w="1255"/>
        <w:gridCol w:w="1435"/>
      </w:tblGrid>
      <w:tr w:rsidR="00B113B3" w:rsidRPr="00140773" w:rsidTr="00B113B3">
        <w:trPr>
          <w:trHeight w:val="562"/>
        </w:trPr>
        <w:tc>
          <w:tcPr>
            <w:tcW w:w="2160" w:type="pct"/>
            <w:vAlign w:val="bottom"/>
          </w:tcPr>
          <w:p w:rsidR="00B113B3" w:rsidRPr="00371525" w:rsidRDefault="00B113B3" w:rsidP="00B113B3">
            <w:pPr>
              <w:jc w:val="center"/>
              <w:rPr>
                <w:b/>
                <w:szCs w:val="24"/>
              </w:rPr>
            </w:pPr>
            <w:r w:rsidRPr="00371525">
              <w:rPr>
                <w:b/>
                <w:szCs w:val="24"/>
              </w:rPr>
              <w:t>Наименование рынков</w:t>
            </w:r>
          </w:p>
        </w:tc>
        <w:tc>
          <w:tcPr>
            <w:tcW w:w="625" w:type="pct"/>
            <w:vAlign w:val="bottom"/>
          </w:tcPr>
          <w:p w:rsidR="00B113B3" w:rsidRPr="00371525" w:rsidRDefault="00B113B3" w:rsidP="00B113B3">
            <w:pPr>
              <w:jc w:val="center"/>
              <w:rPr>
                <w:b/>
                <w:szCs w:val="24"/>
              </w:rPr>
            </w:pPr>
            <w:r w:rsidRPr="00371525">
              <w:rPr>
                <w:b/>
                <w:w w:val="99"/>
                <w:szCs w:val="24"/>
              </w:rPr>
              <w:t>Снизилось</w:t>
            </w:r>
          </w:p>
        </w:tc>
        <w:tc>
          <w:tcPr>
            <w:tcW w:w="778" w:type="pct"/>
            <w:vAlign w:val="bottom"/>
          </w:tcPr>
          <w:p w:rsidR="00B113B3" w:rsidRPr="00371525" w:rsidRDefault="00B113B3" w:rsidP="00B113B3">
            <w:pPr>
              <w:jc w:val="center"/>
              <w:rPr>
                <w:b/>
                <w:szCs w:val="24"/>
              </w:rPr>
            </w:pPr>
            <w:r w:rsidRPr="00371525">
              <w:rPr>
                <w:b/>
                <w:szCs w:val="24"/>
              </w:rPr>
              <w:t>Увеличилось</w:t>
            </w:r>
          </w:p>
        </w:tc>
        <w:tc>
          <w:tcPr>
            <w:tcW w:w="670" w:type="pct"/>
            <w:vAlign w:val="bottom"/>
          </w:tcPr>
          <w:p w:rsidR="00B113B3" w:rsidRPr="00371525" w:rsidRDefault="00B113B3" w:rsidP="00B113B3">
            <w:pPr>
              <w:jc w:val="center"/>
              <w:rPr>
                <w:b/>
                <w:szCs w:val="24"/>
              </w:rPr>
            </w:pPr>
            <w:r w:rsidRPr="00371525">
              <w:rPr>
                <w:b/>
                <w:w w:val="95"/>
                <w:szCs w:val="24"/>
              </w:rPr>
              <w:t xml:space="preserve">Не </w:t>
            </w:r>
            <w:r w:rsidRPr="00371525">
              <w:rPr>
                <w:b/>
                <w:w w:val="98"/>
                <w:szCs w:val="24"/>
              </w:rPr>
              <w:t>изменилось</w:t>
            </w:r>
          </w:p>
        </w:tc>
        <w:tc>
          <w:tcPr>
            <w:tcW w:w="766" w:type="pct"/>
            <w:vAlign w:val="bottom"/>
          </w:tcPr>
          <w:p w:rsidR="00B113B3" w:rsidRPr="00371525" w:rsidRDefault="00B113B3" w:rsidP="00B113B3">
            <w:pPr>
              <w:jc w:val="center"/>
              <w:rPr>
                <w:b/>
                <w:szCs w:val="24"/>
              </w:rPr>
            </w:pPr>
            <w:r w:rsidRPr="00371525">
              <w:rPr>
                <w:b/>
                <w:szCs w:val="24"/>
              </w:rPr>
              <w:t>Затрудняюсь</w:t>
            </w:r>
          </w:p>
          <w:p w:rsidR="00B113B3" w:rsidRPr="00371525" w:rsidRDefault="00B113B3" w:rsidP="00B113B3">
            <w:pPr>
              <w:jc w:val="center"/>
              <w:rPr>
                <w:b/>
                <w:szCs w:val="24"/>
              </w:rPr>
            </w:pPr>
            <w:r w:rsidRPr="00371525">
              <w:rPr>
                <w:b/>
                <w:szCs w:val="24"/>
              </w:rPr>
              <w:t>ответить</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розничной торговли лекарственными препаратами, медицинскими изделиями и сопутствующими товарами</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r>
              <w:rPr>
                <w:color w:val="000000"/>
                <w:szCs w:val="24"/>
              </w:rPr>
              <w:t>26,1</w:t>
            </w:r>
          </w:p>
        </w:tc>
        <w:tc>
          <w:tcPr>
            <w:tcW w:w="670" w:type="pct"/>
          </w:tcPr>
          <w:p w:rsidR="00B113B3" w:rsidRPr="00140773" w:rsidRDefault="00B113B3" w:rsidP="00B113B3">
            <w:pPr>
              <w:jc w:val="center"/>
              <w:rPr>
                <w:color w:val="000000"/>
                <w:szCs w:val="24"/>
              </w:rPr>
            </w:pPr>
            <w:r>
              <w:rPr>
                <w:color w:val="000000"/>
                <w:szCs w:val="24"/>
              </w:rPr>
              <w:t>47,8</w:t>
            </w:r>
          </w:p>
        </w:tc>
        <w:tc>
          <w:tcPr>
            <w:tcW w:w="766" w:type="pct"/>
          </w:tcPr>
          <w:p w:rsidR="00B113B3" w:rsidRPr="00140773" w:rsidRDefault="00B113B3" w:rsidP="00B113B3">
            <w:pPr>
              <w:jc w:val="center"/>
              <w:rPr>
                <w:color w:val="000000"/>
                <w:szCs w:val="24"/>
              </w:rPr>
            </w:pPr>
            <w:r>
              <w:rPr>
                <w:color w:val="000000"/>
                <w:szCs w:val="24"/>
              </w:rPr>
              <w:t>21,7</w:t>
            </w:r>
          </w:p>
        </w:tc>
      </w:tr>
      <w:tr w:rsidR="00B113B3" w:rsidRPr="00140773" w:rsidTr="00B113B3">
        <w:trPr>
          <w:trHeight w:val="397"/>
        </w:trPr>
        <w:tc>
          <w:tcPr>
            <w:tcW w:w="2160" w:type="pct"/>
            <w:vAlign w:val="center"/>
          </w:tcPr>
          <w:p w:rsidR="00B113B3" w:rsidRPr="00026B0F" w:rsidRDefault="00B113B3" w:rsidP="00B113B3">
            <w:pPr>
              <w:widowControl w:val="0"/>
              <w:spacing w:line="180" w:lineRule="exact"/>
              <w:jc w:val="both"/>
              <w:rPr>
                <w:b/>
                <w:bCs/>
                <w:color w:val="000000"/>
                <w:spacing w:val="-5"/>
                <w:szCs w:val="24"/>
              </w:rPr>
            </w:pPr>
            <w:r w:rsidRPr="00026B0F">
              <w:rPr>
                <w:color w:val="000000"/>
                <w:spacing w:val="-2"/>
                <w:szCs w:val="24"/>
              </w:rPr>
              <w:t>Рынок медицинских услуг</w:t>
            </w:r>
          </w:p>
        </w:tc>
        <w:tc>
          <w:tcPr>
            <w:tcW w:w="625" w:type="pct"/>
          </w:tcPr>
          <w:p w:rsidR="00B113B3" w:rsidRPr="00140773" w:rsidRDefault="00B113B3" w:rsidP="00B113B3">
            <w:pPr>
              <w:jc w:val="center"/>
              <w:rPr>
                <w:color w:val="000000"/>
                <w:szCs w:val="24"/>
              </w:rPr>
            </w:pPr>
            <w:r>
              <w:rPr>
                <w:color w:val="000000"/>
                <w:szCs w:val="24"/>
              </w:rPr>
              <w:t>13</w:t>
            </w:r>
          </w:p>
        </w:tc>
        <w:tc>
          <w:tcPr>
            <w:tcW w:w="778" w:type="pct"/>
          </w:tcPr>
          <w:p w:rsidR="00B113B3" w:rsidRPr="00140773" w:rsidRDefault="00B113B3" w:rsidP="00B113B3">
            <w:pPr>
              <w:jc w:val="center"/>
              <w:rPr>
                <w:color w:val="000000"/>
                <w:szCs w:val="24"/>
              </w:rPr>
            </w:pPr>
            <w:r>
              <w:rPr>
                <w:color w:val="000000"/>
                <w:szCs w:val="24"/>
              </w:rPr>
              <w:t>26,1</w:t>
            </w:r>
          </w:p>
        </w:tc>
        <w:tc>
          <w:tcPr>
            <w:tcW w:w="670" w:type="pct"/>
          </w:tcPr>
          <w:p w:rsidR="00B113B3" w:rsidRPr="00140773" w:rsidRDefault="00B113B3" w:rsidP="00B113B3">
            <w:pPr>
              <w:jc w:val="center"/>
              <w:rPr>
                <w:color w:val="000000"/>
                <w:szCs w:val="24"/>
              </w:rPr>
            </w:pPr>
            <w:r>
              <w:rPr>
                <w:color w:val="000000"/>
                <w:szCs w:val="24"/>
              </w:rPr>
              <w:t>39,1</w:t>
            </w:r>
          </w:p>
        </w:tc>
        <w:tc>
          <w:tcPr>
            <w:tcW w:w="766" w:type="pct"/>
          </w:tcPr>
          <w:p w:rsidR="00B113B3" w:rsidRPr="00140773" w:rsidRDefault="00B113B3" w:rsidP="00B113B3">
            <w:pPr>
              <w:jc w:val="center"/>
              <w:rPr>
                <w:color w:val="000000"/>
                <w:szCs w:val="24"/>
              </w:rPr>
            </w:pPr>
            <w:r>
              <w:rPr>
                <w:color w:val="000000"/>
                <w:szCs w:val="24"/>
              </w:rPr>
              <w:t>21,7</w:t>
            </w:r>
          </w:p>
        </w:tc>
      </w:tr>
      <w:tr w:rsidR="00B113B3" w:rsidRPr="00140773" w:rsidTr="00B113B3">
        <w:trPr>
          <w:trHeight w:val="397"/>
        </w:trPr>
        <w:tc>
          <w:tcPr>
            <w:tcW w:w="2160" w:type="pct"/>
            <w:vAlign w:val="bottom"/>
          </w:tcPr>
          <w:p w:rsidR="00B113B3" w:rsidRPr="00371525" w:rsidRDefault="00B113B3" w:rsidP="00B113B3">
            <w:pPr>
              <w:jc w:val="center"/>
              <w:rPr>
                <w:b/>
                <w:szCs w:val="24"/>
              </w:rPr>
            </w:pPr>
            <w:r w:rsidRPr="00371525">
              <w:rPr>
                <w:b/>
                <w:szCs w:val="24"/>
              </w:rPr>
              <w:lastRenderedPageBreak/>
              <w:t>Наименование рынков</w:t>
            </w:r>
          </w:p>
        </w:tc>
        <w:tc>
          <w:tcPr>
            <w:tcW w:w="625" w:type="pct"/>
            <w:vAlign w:val="bottom"/>
          </w:tcPr>
          <w:p w:rsidR="00B113B3" w:rsidRPr="00371525" w:rsidRDefault="00B113B3" w:rsidP="00B113B3">
            <w:pPr>
              <w:jc w:val="center"/>
              <w:rPr>
                <w:b/>
                <w:szCs w:val="24"/>
              </w:rPr>
            </w:pPr>
            <w:r w:rsidRPr="00371525">
              <w:rPr>
                <w:b/>
                <w:w w:val="99"/>
                <w:szCs w:val="24"/>
              </w:rPr>
              <w:t>Снизилось</w:t>
            </w:r>
          </w:p>
        </w:tc>
        <w:tc>
          <w:tcPr>
            <w:tcW w:w="778" w:type="pct"/>
            <w:vAlign w:val="bottom"/>
          </w:tcPr>
          <w:p w:rsidR="00B113B3" w:rsidRPr="00371525" w:rsidRDefault="00B113B3" w:rsidP="00B113B3">
            <w:pPr>
              <w:jc w:val="center"/>
              <w:rPr>
                <w:b/>
                <w:szCs w:val="24"/>
              </w:rPr>
            </w:pPr>
            <w:r w:rsidRPr="00371525">
              <w:rPr>
                <w:b/>
                <w:szCs w:val="24"/>
              </w:rPr>
              <w:t>Увеличилось</w:t>
            </w:r>
          </w:p>
        </w:tc>
        <w:tc>
          <w:tcPr>
            <w:tcW w:w="670" w:type="pct"/>
            <w:vAlign w:val="bottom"/>
          </w:tcPr>
          <w:p w:rsidR="00B113B3" w:rsidRPr="00371525" w:rsidRDefault="00B113B3" w:rsidP="00B113B3">
            <w:pPr>
              <w:jc w:val="center"/>
              <w:rPr>
                <w:b/>
                <w:szCs w:val="24"/>
              </w:rPr>
            </w:pPr>
            <w:r w:rsidRPr="00371525">
              <w:rPr>
                <w:b/>
                <w:w w:val="95"/>
                <w:szCs w:val="24"/>
              </w:rPr>
              <w:t xml:space="preserve">Не </w:t>
            </w:r>
            <w:r w:rsidRPr="00371525">
              <w:rPr>
                <w:b/>
                <w:w w:val="98"/>
                <w:szCs w:val="24"/>
              </w:rPr>
              <w:t>изменилось</w:t>
            </w:r>
          </w:p>
        </w:tc>
        <w:tc>
          <w:tcPr>
            <w:tcW w:w="766" w:type="pct"/>
            <w:vAlign w:val="bottom"/>
          </w:tcPr>
          <w:p w:rsidR="00B113B3" w:rsidRPr="00371525" w:rsidRDefault="00B113B3" w:rsidP="00B113B3">
            <w:pPr>
              <w:jc w:val="center"/>
              <w:rPr>
                <w:b/>
                <w:szCs w:val="24"/>
              </w:rPr>
            </w:pPr>
            <w:r w:rsidRPr="00371525">
              <w:rPr>
                <w:b/>
                <w:szCs w:val="24"/>
              </w:rPr>
              <w:t>Затрудняюсь</w:t>
            </w:r>
          </w:p>
          <w:p w:rsidR="00B113B3" w:rsidRPr="00371525" w:rsidRDefault="00B113B3" w:rsidP="00B113B3">
            <w:pPr>
              <w:jc w:val="center"/>
              <w:rPr>
                <w:b/>
                <w:szCs w:val="24"/>
              </w:rPr>
            </w:pPr>
            <w:r w:rsidRPr="00371525">
              <w:rPr>
                <w:b/>
                <w:szCs w:val="24"/>
              </w:rPr>
              <w:t>ответить</w:t>
            </w:r>
          </w:p>
        </w:tc>
      </w:tr>
      <w:tr w:rsidR="00B113B3" w:rsidRPr="00140773" w:rsidTr="00B113B3">
        <w:trPr>
          <w:trHeight w:val="397"/>
        </w:trPr>
        <w:tc>
          <w:tcPr>
            <w:tcW w:w="2160" w:type="pct"/>
            <w:vAlign w:val="center"/>
          </w:tcPr>
          <w:p w:rsidR="00B113B3" w:rsidRPr="00026B0F" w:rsidRDefault="00B113B3" w:rsidP="00B113B3">
            <w:pPr>
              <w:widowControl w:val="0"/>
              <w:spacing w:line="180" w:lineRule="exact"/>
              <w:jc w:val="both"/>
              <w:rPr>
                <w:color w:val="000000"/>
                <w:spacing w:val="-2"/>
                <w:szCs w:val="24"/>
              </w:rPr>
            </w:pPr>
            <w:r w:rsidRPr="00026B0F">
              <w:rPr>
                <w:color w:val="000000"/>
                <w:spacing w:val="-2"/>
                <w:szCs w:val="24"/>
              </w:rPr>
              <w:t>Рынок психолого-педагогического сопровождения детей с ограниченными возможностями здоровья</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4,3</w:t>
            </w:r>
          </w:p>
        </w:tc>
        <w:tc>
          <w:tcPr>
            <w:tcW w:w="670" w:type="pct"/>
          </w:tcPr>
          <w:p w:rsidR="00B113B3" w:rsidRPr="00140773" w:rsidRDefault="00B113B3" w:rsidP="00B113B3">
            <w:pPr>
              <w:jc w:val="center"/>
              <w:rPr>
                <w:color w:val="000000"/>
                <w:szCs w:val="24"/>
              </w:rPr>
            </w:pPr>
            <w:r>
              <w:rPr>
                <w:color w:val="000000"/>
                <w:szCs w:val="24"/>
              </w:rPr>
              <w:t>39,1</w:t>
            </w:r>
          </w:p>
        </w:tc>
        <w:tc>
          <w:tcPr>
            <w:tcW w:w="766" w:type="pct"/>
          </w:tcPr>
          <w:p w:rsidR="00B113B3" w:rsidRPr="00140773" w:rsidRDefault="00B113B3" w:rsidP="00B113B3">
            <w:pPr>
              <w:jc w:val="center"/>
              <w:rPr>
                <w:color w:val="000000"/>
                <w:szCs w:val="24"/>
              </w:rPr>
            </w:pPr>
            <w:r>
              <w:rPr>
                <w:color w:val="000000"/>
                <w:szCs w:val="24"/>
              </w:rPr>
              <w:t>56,5</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социальных услуг</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17,4</w:t>
            </w:r>
          </w:p>
        </w:tc>
        <w:tc>
          <w:tcPr>
            <w:tcW w:w="670" w:type="pct"/>
          </w:tcPr>
          <w:p w:rsidR="00B113B3" w:rsidRPr="00140773" w:rsidRDefault="00B113B3" w:rsidP="00B113B3">
            <w:pPr>
              <w:jc w:val="center"/>
              <w:rPr>
                <w:color w:val="000000"/>
                <w:szCs w:val="24"/>
              </w:rPr>
            </w:pPr>
            <w:r>
              <w:rPr>
                <w:color w:val="000000"/>
                <w:szCs w:val="24"/>
              </w:rPr>
              <w:t>52,2</w:t>
            </w:r>
          </w:p>
        </w:tc>
        <w:tc>
          <w:tcPr>
            <w:tcW w:w="766" w:type="pct"/>
          </w:tcPr>
          <w:p w:rsidR="00B113B3" w:rsidRPr="00140773" w:rsidRDefault="00B113B3" w:rsidP="00B113B3">
            <w:pPr>
              <w:jc w:val="center"/>
              <w:rPr>
                <w:color w:val="000000"/>
                <w:szCs w:val="24"/>
              </w:rPr>
            </w:pPr>
            <w:r>
              <w:rPr>
                <w:color w:val="000000"/>
                <w:szCs w:val="24"/>
              </w:rPr>
              <w:t>30,4</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дошкольного образования</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13</w:t>
            </w:r>
          </w:p>
        </w:tc>
        <w:tc>
          <w:tcPr>
            <w:tcW w:w="670" w:type="pct"/>
          </w:tcPr>
          <w:p w:rsidR="00B113B3" w:rsidRPr="00140773" w:rsidRDefault="00B113B3" w:rsidP="00B113B3">
            <w:pPr>
              <w:jc w:val="center"/>
              <w:rPr>
                <w:color w:val="000000"/>
                <w:szCs w:val="24"/>
              </w:rPr>
            </w:pPr>
            <w:r>
              <w:rPr>
                <w:color w:val="000000"/>
                <w:szCs w:val="24"/>
              </w:rPr>
              <w:t>56,5</w:t>
            </w:r>
          </w:p>
        </w:tc>
        <w:tc>
          <w:tcPr>
            <w:tcW w:w="766" w:type="pct"/>
          </w:tcPr>
          <w:p w:rsidR="00B113B3" w:rsidRPr="00140773" w:rsidRDefault="00B113B3" w:rsidP="00B113B3">
            <w:pPr>
              <w:jc w:val="center"/>
              <w:rPr>
                <w:color w:val="000000"/>
                <w:szCs w:val="24"/>
              </w:rPr>
            </w:pPr>
            <w:r>
              <w:rPr>
                <w:color w:val="000000"/>
                <w:szCs w:val="24"/>
              </w:rPr>
              <w:t>30,4</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среднего профессионального образования</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13</w:t>
            </w:r>
          </w:p>
        </w:tc>
        <w:tc>
          <w:tcPr>
            <w:tcW w:w="670" w:type="pct"/>
          </w:tcPr>
          <w:p w:rsidR="00B113B3" w:rsidRPr="00140773" w:rsidRDefault="00B113B3" w:rsidP="00B113B3">
            <w:pPr>
              <w:jc w:val="center"/>
              <w:rPr>
                <w:color w:val="000000"/>
                <w:szCs w:val="24"/>
              </w:rPr>
            </w:pPr>
            <w:r>
              <w:rPr>
                <w:color w:val="000000"/>
                <w:szCs w:val="24"/>
              </w:rPr>
              <w:t>43,5</w:t>
            </w:r>
          </w:p>
        </w:tc>
        <w:tc>
          <w:tcPr>
            <w:tcW w:w="766" w:type="pct"/>
          </w:tcPr>
          <w:p w:rsidR="00B113B3" w:rsidRPr="00140773" w:rsidRDefault="00B113B3" w:rsidP="00B113B3">
            <w:pPr>
              <w:jc w:val="center"/>
              <w:rPr>
                <w:color w:val="000000"/>
                <w:szCs w:val="24"/>
              </w:rPr>
            </w:pPr>
            <w:r>
              <w:rPr>
                <w:color w:val="000000"/>
                <w:szCs w:val="24"/>
              </w:rPr>
              <w:t>43,5</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дополнительного образования детей</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13</w:t>
            </w:r>
          </w:p>
        </w:tc>
        <w:tc>
          <w:tcPr>
            <w:tcW w:w="670" w:type="pct"/>
          </w:tcPr>
          <w:p w:rsidR="00B113B3" w:rsidRPr="00140773" w:rsidRDefault="00B113B3" w:rsidP="00B113B3">
            <w:pPr>
              <w:jc w:val="center"/>
              <w:rPr>
                <w:color w:val="000000"/>
                <w:szCs w:val="24"/>
              </w:rPr>
            </w:pPr>
            <w:r>
              <w:rPr>
                <w:color w:val="000000"/>
                <w:szCs w:val="24"/>
              </w:rPr>
              <w:t>52,2</w:t>
            </w:r>
          </w:p>
        </w:tc>
        <w:tc>
          <w:tcPr>
            <w:tcW w:w="766" w:type="pct"/>
          </w:tcPr>
          <w:p w:rsidR="00B113B3" w:rsidRPr="00140773" w:rsidRDefault="00B113B3" w:rsidP="00B113B3">
            <w:pPr>
              <w:jc w:val="center"/>
              <w:rPr>
                <w:color w:val="000000"/>
                <w:szCs w:val="24"/>
              </w:rPr>
            </w:pPr>
            <w:r>
              <w:rPr>
                <w:color w:val="000000"/>
                <w:szCs w:val="24"/>
              </w:rPr>
              <w:t>34,8</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ритуальных услуг</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26,1</w:t>
            </w:r>
          </w:p>
        </w:tc>
        <w:tc>
          <w:tcPr>
            <w:tcW w:w="670" w:type="pct"/>
          </w:tcPr>
          <w:p w:rsidR="00B113B3" w:rsidRPr="00140773" w:rsidRDefault="00B113B3" w:rsidP="00B113B3">
            <w:pPr>
              <w:jc w:val="center"/>
              <w:rPr>
                <w:color w:val="000000"/>
                <w:szCs w:val="24"/>
              </w:rPr>
            </w:pPr>
            <w:r>
              <w:rPr>
                <w:color w:val="000000"/>
                <w:szCs w:val="24"/>
              </w:rPr>
              <w:t>47,8</w:t>
            </w:r>
          </w:p>
        </w:tc>
        <w:tc>
          <w:tcPr>
            <w:tcW w:w="766" w:type="pct"/>
          </w:tcPr>
          <w:p w:rsidR="00B113B3" w:rsidRPr="00140773" w:rsidRDefault="00B113B3" w:rsidP="00B113B3">
            <w:pPr>
              <w:jc w:val="center"/>
              <w:rPr>
                <w:color w:val="000000"/>
                <w:szCs w:val="24"/>
              </w:rPr>
            </w:pPr>
            <w:r>
              <w:rPr>
                <w:color w:val="000000"/>
                <w:szCs w:val="24"/>
              </w:rPr>
              <w:t>26,1</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жилищного строительства</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21,7</w:t>
            </w:r>
          </w:p>
        </w:tc>
        <w:tc>
          <w:tcPr>
            <w:tcW w:w="670" w:type="pct"/>
          </w:tcPr>
          <w:p w:rsidR="00B113B3" w:rsidRPr="00140773" w:rsidRDefault="00B113B3" w:rsidP="00B113B3">
            <w:pPr>
              <w:jc w:val="center"/>
              <w:rPr>
                <w:color w:val="000000"/>
                <w:szCs w:val="24"/>
              </w:rPr>
            </w:pPr>
            <w:r>
              <w:rPr>
                <w:color w:val="000000"/>
                <w:szCs w:val="24"/>
              </w:rPr>
              <w:t>43,5</w:t>
            </w:r>
          </w:p>
        </w:tc>
        <w:tc>
          <w:tcPr>
            <w:tcW w:w="766" w:type="pct"/>
          </w:tcPr>
          <w:p w:rsidR="00B113B3" w:rsidRPr="00140773" w:rsidRDefault="00B113B3" w:rsidP="00B113B3">
            <w:pPr>
              <w:jc w:val="center"/>
              <w:rPr>
                <w:color w:val="000000"/>
                <w:szCs w:val="24"/>
              </w:rPr>
            </w:pPr>
            <w:r>
              <w:rPr>
                <w:color w:val="000000"/>
                <w:szCs w:val="24"/>
              </w:rPr>
              <w:t>34,8</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дорожной деятельности (за исключением проектирования)</w:t>
            </w:r>
          </w:p>
        </w:tc>
        <w:tc>
          <w:tcPr>
            <w:tcW w:w="625" w:type="pct"/>
          </w:tcPr>
          <w:p w:rsidR="00B113B3" w:rsidRPr="00140773" w:rsidRDefault="00B113B3" w:rsidP="00B113B3">
            <w:pPr>
              <w:jc w:val="center"/>
              <w:rPr>
                <w:color w:val="000000"/>
                <w:szCs w:val="24"/>
              </w:rPr>
            </w:pPr>
            <w:r>
              <w:rPr>
                <w:color w:val="000000"/>
                <w:szCs w:val="24"/>
              </w:rPr>
              <w:t>8,7</w:t>
            </w:r>
          </w:p>
        </w:tc>
        <w:tc>
          <w:tcPr>
            <w:tcW w:w="778" w:type="pct"/>
          </w:tcPr>
          <w:p w:rsidR="00B113B3" w:rsidRPr="00140773" w:rsidRDefault="00B113B3" w:rsidP="00B113B3">
            <w:pPr>
              <w:jc w:val="center"/>
              <w:rPr>
                <w:color w:val="000000"/>
                <w:szCs w:val="24"/>
              </w:rPr>
            </w:pPr>
            <w:r>
              <w:rPr>
                <w:color w:val="000000"/>
                <w:szCs w:val="24"/>
              </w:rPr>
              <w:t>13</w:t>
            </w:r>
          </w:p>
        </w:tc>
        <w:tc>
          <w:tcPr>
            <w:tcW w:w="670" w:type="pct"/>
          </w:tcPr>
          <w:p w:rsidR="00B113B3" w:rsidRPr="00140773" w:rsidRDefault="00B113B3" w:rsidP="00B113B3">
            <w:pPr>
              <w:jc w:val="center"/>
              <w:rPr>
                <w:color w:val="000000"/>
                <w:szCs w:val="24"/>
              </w:rPr>
            </w:pPr>
            <w:r>
              <w:rPr>
                <w:color w:val="000000"/>
                <w:szCs w:val="24"/>
              </w:rPr>
              <w:t>39,1</w:t>
            </w:r>
          </w:p>
        </w:tc>
        <w:tc>
          <w:tcPr>
            <w:tcW w:w="766" w:type="pct"/>
          </w:tcPr>
          <w:p w:rsidR="00B113B3" w:rsidRPr="00140773" w:rsidRDefault="00B113B3" w:rsidP="00B113B3">
            <w:pPr>
              <w:jc w:val="center"/>
              <w:rPr>
                <w:color w:val="000000"/>
                <w:szCs w:val="24"/>
              </w:rPr>
            </w:pPr>
            <w:r>
              <w:rPr>
                <w:color w:val="000000"/>
                <w:szCs w:val="24"/>
              </w:rPr>
              <w:t>39,1</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вылова водных биоресурсов</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p>
        </w:tc>
        <w:tc>
          <w:tcPr>
            <w:tcW w:w="670" w:type="pct"/>
          </w:tcPr>
          <w:p w:rsidR="00B113B3" w:rsidRPr="00140773" w:rsidRDefault="00B113B3" w:rsidP="00B113B3">
            <w:pPr>
              <w:jc w:val="center"/>
              <w:rPr>
                <w:color w:val="000000"/>
                <w:szCs w:val="24"/>
              </w:rPr>
            </w:pPr>
            <w:r>
              <w:rPr>
                <w:color w:val="000000"/>
                <w:szCs w:val="24"/>
              </w:rPr>
              <w:t>34,8</w:t>
            </w:r>
          </w:p>
        </w:tc>
        <w:tc>
          <w:tcPr>
            <w:tcW w:w="766" w:type="pct"/>
          </w:tcPr>
          <w:p w:rsidR="00B113B3" w:rsidRPr="00140773" w:rsidRDefault="00B113B3" w:rsidP="00B113B3">
            <w:pPr>
              <w:jc w:val="center"/>
              <w:rPr>
                <w:color w:val="000000"/>
                <w:szCs w:val="24"/>
              </w:rPr>
            </w:pPr>
            <w:r>
              <w:rPr>
                <w:color w:val="000000"/>
                <w:szCs w:val="24"/>
              </w:rPr>
              <w:t>60,7</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переработки водных биоресурсов</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p>
        </w:tc>
        <w:tc>
          <w:tcPr>
            <w:tcW w:w="670" w:type="pct"/>
          </w:tcPr>
          <w:p w:rsidR="00B113B3" w:rsidRPr="00140773" w:rsidRDefault="00B113B3" w:rsidP="00B113B3">
            <w:pPr>
              <w:jc w:val="center"/>
              <w:rPr>
                <w:color w:val="000000"/>
                <w:szCs w:val="24"/>
              </w:rPr>
            </w:pPr>
            <w:r>
              <w:rPr>
                <w:color w:val="000000"/>
                <w:szCs w:val="24"/>
              </w:rPr>
              <w:t>34,8</w:t>
            </w:r>
          </w:p>
        </w:tc>
        <w:tc>
          <w:tcPr>
            <w:tcW w:w="766" w:type="pct"/>
          </w:tcPr>
          <w:p w:rsidR="00B113B3" w:rsidRPr="00140773" w:rsidRDefault="00B113B3" w:rsidP="00B113B3">
            <w:pPr>
              <w:jc w:val="center"/>
              <w:rPr>
                <w:color w:val="000000"/>
                <w:szCs w:val="24"/>
              </w:rPr>
            </w:pPr>
            <w:r>
              <w:rPr>
                <w:color w:val="000000"/>
                <w:szCs w:val="24"/>
              </w:rPr>
              <w:t>60,7</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добычи общераспространенных полезных ископаемых на участках недр местного значения</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4,3</w:t>
            </w:r>
          </w:p>
        </w:tc>
        <w:tc>
          <w:tcPr>
            <w:tcW w:w="670" w:type="pct"/>
          </w:tcPr>
          <w:p w:rsidR="00B113B3" w:rsidRPr="00140773" w:rsidRDefault="00B113B3" w:rsidP="00B113B3">
            <w:pPr>
              <w:jc w:val="center"/>
              <w:rPr>
                <w:color w:val="000000"/>
                <w:szCs w:val="24"/>
              </w:rPr>
            </w:pPr>
            <w:r>
              <w:rPr>
                <w:color w:val="000000"/>
                <w:szCs w:val="24"/>
              </w:rPr>
              <w:t>39,1</w:t>
            </w:r>
          </w:p>
        </w:tc>
        <w:tc>
          <w:tcPr>
            <w:tcW w:w="766" w:type="pct"/>
          </w:tcPr>
          <w:p w:rsidR="00B113B3" w:rsidRPr="00140773" w:rsidRDefault="00B113B3" w:rsidP="00B113B3">
            <w:pPr>
              <w:jc w:val="center"/>
              <w:rPr>
                <w:color w:val="000000"/>
                <w:szCs w:val="24"/>
              </w:rPr>
            </w:pPr>
            <w:r>
              <w:rPr>
                <w:color w:val="000000"/>
                <w:szCs w:val="24"/>
              </w:rPr>
              <w:t>56,5</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по сбору и транспортированию твердых коммунальных отходов</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r>
              <w:rPr>
                <w:color w:val="000000"/>
                <w:szCs w:val="24"/>
              </w:rPr>
              <w:t>17,4</w:t>
            </w:r>
          </w:p>
        </w:tc>
        <w:tc>
          <w:tcPr>
            <w:tcW w:w="670" w:type="pct"/>
          </w:tcPr>
          <w:p w:rsidR="00B113B3" w:rsidRPr="00140773" w:rsidRDefault="00B113B3" w:rsidP="00B113B3">
            <w:pPr>
              <w:jc w:val="center"/>
              <w:rPr>
                <w:color w:val="000000"/>
                <w:szCs w:val="24"/>
              </w:rPr>
            </w:pPr>
            <w:r>
              <w:rPr>
                <w:color w:val="000000"/>
                <w:szCs w:val="24"/>
              </w:rPr>
              <w:t>52,2</w:t>
            </w:r>
          </w:p>
        </w:tc>
        <w:tc>
          <w:tcPr>
            <w:tcW w:w="766" w:type="pct"/>
          </w:tcPr>
          <w:p w:rsidR="00B113B3" w:rsidRPr="00140773" w:rsidRDefault="00B113B3" w:rsidP="00B113B3">
            <w:pPr>
              <w:jc w:val="center"/>
              <w:rPr>
                <w:color w:val="000000"/>
                <w:szCs w:val="24"/>
              </w:rPr>
            </w:pPr>
            <w:r>
              <w:rPr>
                <w:color w:val="000000"/>
                <w:szCs w:val="24"/>
              </w:rPr>
              <w:t>26,1</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выполнения работ по благоустройству городской среды</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r>
              <w:rPr>
                <w:color w:val="000000"/>
                <w:szCs w:val="24"/>
              </w:rPr>
              <w:t>52,2</w:t>
            </w:r>
          </w:p>
        </w:tc>
        <w:tc>
          <w:tcPr>
            <w:tcW w:w="670" w:type="pct"/>
          </w:tcPr>
          <w:p w:rsidR="00B113B3" w:rsidRPr="00140773" w:rsidRDefault="00B113B3" w:rsidP="00B113B3">
            <w:pPr>
              <w:jc w:val="center"/>
              <w:rPr>
                <w:color w:val="000000"/>
                <w:szCs w:val="24"/>
              </w:rPr>
            </w:pPr>
            <w:r>
              <w:rPr>
                <w:color w:val="000000"/>
                <w:szCs w:val="24"/>
              </w:rPr>
              <w:t>21,7</w:t>
            </w:r>
          </w:p>
        </w:tc>
        <w:tc>
          <w:tcPr>
            <w:tcW w:w="766" w:type="pct"/>
          </w:tcPr>
          <w:p w:rsidR="00B113B3" w:rsidRPr="00140773" w:rsidRDefault="00B113B3" w:rsidP="00B113B3">
            <w:pPr>
              <w:jc w:val="center"/>
              <w:rPr>
                <w:color w:val="000000"/>
                <w:szCs w:val="24"/>
              </w:rPr>
            </w:pPr>
            <w:r>
              <w:rPr>
                <w:color w:val="000000"/>
                <w:szCs w:val="24"/>
              </w:rPr>
              <w:t>26,1</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625" w:type="pct"/>
          </w:tcPr>
          <w:p w:rsidR="00B113B3" w:rsidRPr="00140773" w:rsidRDefault="00B113B3" w:rsidP="00B113B3">
            <w:pPr>
              <w:jc w:val="center"/>
              <w:rPr>
                <w:color w:val="000000"/>
                <w:szCs w:val="24"/>
              </w:rPr>
            </w:pPr>
            <w:r>
              <w:rPr>
                <w:color w:val="000000"/>
                <w:szCs w:val="24"/>
              </w:rPr>
              <w:t>17,4</w:t>
            </w:r>
          </w:p>
        </w:tc>
        <w:tc>
          <w:tcPr>
            <w:tcW w:w="778" w:type="pct"/>
          </w:tcPr>
          <w:p w:rsidR="00B113B3" w:rsidRPr="00140773" w:rsidRDefault="00B113B3" w:rsidP="00B113B3">
            <w:pPr>
              <w:jc w:val="center"/>
              <w:rPr>
                <w:color w:val="000000"/>
                <w:szCs w:val="24"/>
              </w:rPr>
            </w:pPr>
          </w:p>
        </w:tc>
        <w:tc>
          <w:tcPr>
            <w:tcW w:w="670" w:type="pct"/>
          </w:tcPr>
          <w:p w:rsidR="00B113B3" w:rsidRPr="00140773" w:rsidRDefault="00B113B3" w:rsidP="00B113B3">
            <w:pPr>
              <w:jc w:val="center"/>
              <w:rPr>
                <w:color w:val="000000"/>
                <w:szCs w:val="24"/>
              </w:rPr>
            </w:pPr>
            <w:r>
              <w:rPr>
                <w:color w:val="000000"/>
                <w:szCs w:val="24"/>
              </w:rPr>
              <w:t>52,2</w:t>
            </w:r>
          </w:p>
        </w:tc>
        <w:tc>
          <w:tcPr>
            <w:tcW w:w="766" w:type="pct"/>
          </w:tcPr>
          <w:p w:rsidR="00B113B3" w:rsidRPr="00140773" w:rsidRDefault="00B113B3" w:rsidP="00B113B3">
            <w:pPr>
              <w:jc w:val="center"/>
              <w:rPr>
                <w:color w:val="000000"/>
                <w:szCs w:val="24"/>
              </w:rPr>
            </w:pPr>
            <w:r>
              <w:rPr>
                <w:color w:val="000000"/>
                <w:szCs w:val="24"/>
              </w:rPr>
              <w:t>30,4</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поставки сжиженного газа в баллонах</w:t>
            </w:r>
          </w:p>
        </w:tc>
        <w:tc>
          <w:tcPr>
            <w:tcW w:w="625" w:type="pct"/>
          </w:tcPr>
          <w:p w:rsidR="00B113B3" w:rsidRPr="00140773" w:rsidRDefault="00B113B3" w:rsidP="00B113B3">
            <w:pPr>
              <w:jc w:val="center"/>
              <w:rPr>
                <w:color w:val="000000"/>
                <w:szCs w:val="24"/>
              </w:rPr>
            </w:pPr>
            <w:r>
              <w:rPr>
                <w:color w:val="000000"/>
                <w:szCs w:val="24"/>
              </w:rPr>
              <w:t>30,4</w:t>
            </w:r>
          </w:p>
        </w:tc>
        <w:tc>
          <w:tcPr>
            <w:tcW w:w="778" w:type="pct"/>
          </w:tcPr>
          <w:p w:rsidR="00B113B3" w:rsidRPr="00140773" w:rsidRDefault="00B113B3" w:rsidP="00B113B3">
            <w:pPr>
              <w:jc w:val="center"/>
              <w:rPr>
                <w:color w:val="000000"/>
                <w:szCs w:val="24"/>
              </w:rPr>
            </w:pPr>
          </w:p>
        </w:tc>
        <w:tc>
          <w:tcPr>
            <w:tcW w:w="670" w:type="pct"/>
          </w:tcPr>
          <w:p w:rsidR="00B113B3" w:rsidRPr="00140773" w:rsidRDefault="00B113B3" w:rsidP="00B113B3">
            <w:pPr>
              <w:jc w:val="center"/>
              <w:rPr>
                <w:color w:val="000000"/>
                <w:szCs w:val="24"/>
              </w:rPr>
            </w:pPr>
            <w:r>
              <w:rPr>
                <w:color w:val="000000"/>
                <w:szCs w:val="24"/>
              </w:rPr>
              <w:t>39,1</w:t>
            </w:r>
          </w:p>
        </w:tc>
        <w:tc>
          <w:tcPr>
            <w:tcW w:w="766" w:type="pct"/>
          </w:tcPr>
          <w:p w:rsidR="00B113B3" w:rsidRPr="00140773" w:rsidRDefault="00B113B3" w:rsidP="00B113B3">
            <w:pPr>
              <w:jc w:val="center"/>
              <w:rPr>
                <w:color w:val="000000"/>
                <w:szCs w:val="24"/>
              </w:rPr>
            </w:pPr>
            <w:r>
              <w:rPr>
                <w:color w:val="000000"/>
                <w:szCs w:val="24"/>
              </w:rPr>
              <w:t>30,4</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нефтепродуктов (АЗС, АГЗС)</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r>
              <w:rPr>
                <w:color w:val="000000"/>
                <w:szCs w:val="24"/>
              </w:rPr>
              <w:t>4,3</w:t>
            </w:r>
          </w:p>
        </w:tc>
        <w:tc>
          <w:tcPr>
            <w:tcW w:w="670" w:type="pct"/>
          </w:tcPr>
          <w:p w:rsidR="00B113B3" w:rsidRPr="00140773" w:rsidRDefault="00B113B3" w:rsidP="00B113B3">
            <w:pPr>
              <w:jc w:val="center"/>
              <w:rPr>
                <w:color w:val="000000"/>
                <w:szCs w:val="24"/>
              </w:rPr>
            </w:pPr>
            <w:r>
              <w:rPr>
                <w:color w:val="000000"/>
                <w:szCs w:val="24"/>
              </w:rPr>
              <w:t>52,2</w:t>
            </w:r>
          </w:p>
        </w:tc>
        <w:tc>
          <w:tcPr>
            <w:tcW w:w="766" w:type="pct"/>
          </w:tcPr>
          <w:p w:rsidR="00B113B3" w:rsidRPr="00140773" w:rsidRDefault="00B113B3" w:rsidP="00B113B3">
            <w:pPr>
              <w:jc w:val="center"/>
              <w:rPr>
                <w:color w:val="000000"/>
                <w:szCs w:val="24"/>
              </w:rPr>
            </w:pPr>
            <w:r>
              <w:rPr>
                <w:color w:val="000000"/>
                <w:szCs w:val="24"/>
              </w:rPr>
              <w:t>39,1</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625" w:type="pct"/>
          </w:tcPr>
          <w:p w:rsidR="00B113B3" w:rsidRPr="00140773" w:rsidRDefault="00B113B3" w:rsidP="00B113B3">
            <w:pPr>
              <w:jc w:val="center"/>
              <w:rPr>
                <w:color w:val="000000"/>
                <w:szCs w:val="24"/>
              </w:rPr>
            </w:pPr>
            <w:r>
              <w:rPr>
                <w:color w:val="000000"/>
                <w:szCs w:val="24"/>
              </w:rPr>
              <w:t>21,7</w:t>
            </w:r>
          </w:p>
        </w:tc>
        <w:tc>
          <w:tcPr>
            <w:tcW w:w="778" w:type="pct"/>
          </w:tcPr>
          <w:p w:rsidR="00B113B3" w:rsidRPr="00140773" w:rsidRDefault="00B113B3" w:rsidP="00B113B3">
            <w:pPr>
              <w:jc w:val="center"/>
              <w:rPr>
                <w:color w:val="000000"/>
                <w:szCs w:val="24"/>
              </w:rPr>
            </w:pPr>
            <w:r>
              <w:rPr>
                <w:color w:val="000000"/>
                <w:szCs w:val="24"/>
              </w:rPr>
              <w:t>13</w:t>
            </w:r>
          </w:p>
        </w:tc>
        <w:tc>
          <w:tcPr>
            <w:tcW w:w="670" w:type="pct"/>
          </w:tcPr>
          <w:p w:rsidR="00B113B3" w:rsidRPr="00140773" w:rsidRDefault="00B113B3" w:rsidP="00B113B3">
            <w:pPr>
              <w:jc w:val="center"/>
              <w:rPr>
                <w:color w:val="000000"/>
                <w:szCs w:val="24"/>
              </w:rPr>
            </w:pPr>
            <w:r>
              <w:rPr>
                <w:color w:val="000000"/>
                <w:szCs w:val="24"/>
              </w:rPr>
              <w:t>39,1</w:t>
            </w:r>
          </w:p>
        </w:tc>
        <w:tc>
          <w:tcPr>
            <w:tcW w:w="766" w:type="pct"/>
          </w:tcPr>
          <w:p w:rsidR="00B113B3" w:rsidRPr="00140773" w:rsidRDefault="00B113B3" w:rsidP="00B113B3">
            <w:pPr>
              <w:jc w:val="center"/>
              <w:rPr>
                <w:color w:val="000000"/>
                <w:szCs w:val="24"/>
              </w:rPr>
            </w:pPr>
            <w:r>
              <w:rPr>
                <w:color w:val="000000"/>
                <w:szCs w:val="24"/>
              </w:rPr>
              <w:t>26,1</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625" w:type="pct"/>
          </w:tcPr>
          <w:p w:rsidR="00B113B3" w:rsidRPr="00140773" w:rsidRDefault="00B113B3" w:rsidP="00B113B3">
            <w:pPr>
              <w:jc w:val="center"/>
              <w:rPr>
                <w:color w:val="000000"/>
                <w:szCs w:val="24"/>
              </w:rPr>
            </w:pPr>
            <w:r>
              <w:rPr>
                <w:color w:val="000000"/>
                <w:szCs w:val="24"/>
              </w:rPr>
              <w:t>17,4</w:t>
            </w:r>
          </w:p>
        </w:tc>
        <w:tc>
          <w:tcPr>
            <w:tcW w:w="778" w:type="pct"/>
          </w:tcPr>
          <w:p w:rsidR="00B113B3" w:rsidRPr="00140773" w:rsidRDefault="00B113B3" w:rsidP="00B113B3">
            <w:pPr>
              <w:jc w:val="center"/>
              <w:rPr>
                <w:color w:val="000000"/>
                <w:szCs w:val="24"/>
              </w:rPr>
            </w:pPr>
            <w:r>
              <w:rPr>
                <w:color w:val="000000"/>
                <w:szCs w:val="24"/>
              </w:rPr>
              <w:t>17,4</w:t>
            </w:r>
          </w:p>
        </w:tc>
        <w:tc>
          <w:tcPr>
            <w:tcW w:w="670" w:type="pct"/>
          </w:tcPr>
          <w:p w:rsidR="00B113B3" w:rsidRPr="00140773" w:rsidRDefault="00B113B3" w:rsidP="00B113B3">
            <w:pPr>
              <w:jc w:val="center"/>
              <w:rPr>
                <w:color w:val="000000"/>
                <w:szCs w:val="24"/>
              </w:rPr>
            </w:pPr>
            <w:r>
              <w:rPr>
                <w:color w:val="000000"/>
                <w:szCs w:val="24"/>
              </w:rPr>
              <w:t>39,1</w:t>
            </w:r>
          </w:p>
        </w:tc>
        <w:tc>
          <w:tcPr>
            <w:tcW w:w="766" w:type="pct"/>
          </w:tcPr>
          <w:p w:rsidR="00B113B3" w:rsidRPr="00140773" w:rsidRDefault="00B113B3" w:rsidP="00B113B3">
            <w:pPr>
              <w:jc w:val="center"/>
              <w:rPr>
                <w:color w:val="000000"/>
                <w:szCs w:val="24"/>
              </w:rPr>
            </w:pPr>
            <w:r>
              <w:rPr>
                <w:color w:val="000000"/>
                <w:szCs w:val="24"/>
              </w:rPr>
              <w:t>26,1</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и багажа легковым такси</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r>
              <w:rPr>
                <w:color w:val="000000"/>
                <w:szCs w:val="24"/>
              </w:rPr>
              <w:t>30,4</w:t>
            </w:r>
          </w:p>
        </w:tc>
        <w:tc>
          <w:tcPr>
            <w:tcW w:w="670" w:type="pct"/>
          </w:tcPr>
          <w:p w:rsidR="00B113B3" w:rsidRPr="00140773" w:rsidRDefault="00B113B3" w:rsidP="00B113B3">
            <w:pPr>
              <w:jc w:val="center"/>
              <w:rPr>
                <w:color w:val="000000"/>
                <w:szCs w:val="24"/>
              </w:rPr>
            </w:pPr>
            <w:r>
              <w:rPr>
                <w:color w:val="000000"/>
                <w:szCs w:val="24"/>
              </w:rPr>
              <w:t>30,4</w:t>
            </w:r>
          </w:p>
        </w:tc>
        <w:tc>
          <w:tcPr>
            <w:tcW w:w="766" w:type="pct"/>
          </w:tcPr>
          <w:p w:rsidR="00B113B3" w:rsidRPr="00140773" w:rsidRDefault="00B113B3" w:rsidP="00B113B3">
            <w:pPr>
              <w:jc w:val="center"/>
              <w:rPr>
                <w:color w:val="000000"/>
                <w:szCs w:val="24"/>
              </w:rPr>
            </w:pPr>
            <w:r>
              <w:rPr>
                <w:color w:val="000000"/>
                <w:szCs w:val="24"/>
              </w:rPr>
              <w:t>34,8</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легкой промышленности</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r>
              <w:rPr>
                <w:color w:val="000000"/>
                <w:szCs w:val="24"/>
              </w:rPr>
              <w:t>17,4</w:t>
            </w:r>
          </w:p>
        </w:tc>
        <w:tc>
          <w:tcPr>
            <w:tcW w:w="670" w:type="pct"/>
          </w:tcPr>
          <w:p w:rsidR="00B113B3" w:rsidRPr="00140773" w:rsidRDefault="00B113B3" w:rsidP="00B113B3">
            <w:pPr>
              <w:jc w:val="center"/>
              <w:rPr>
                <w:color w:val="000000"/>
                <w:szCs w:val="24"/>
              </w:rPr>
            </w:pPr>
            <w:r>
              <w:rPr>
                <w:color w:val="000000"/>
                <w:szCs w:val="24"/>
              </w:rPr>
              <w:t>13</w:t>
            </w:r>
          </w:p>
        </w:tc>
        <w:tc>
          <w:tcPr>
            <w:tcW w:w="766" w:type="pct"/>
          </w:tcPr>
          <w:p w:rsidR="00B113B3" w:rsidRPr="00140773" w:rsidRDefault="00B113B3" w:rsidP="00B113B3">
            <w:pPr>
              <w:jc w:val="center"/>
              <w:rPr>
                <w:color w:val="000000"/>
                <w:szCs w:val="24"/>
              </w:rPr>
            </w:pPr>
            <w:r>
              <w:rPr>
                <w:color w:val="000000"/>
                <w:szCs w:val="24"/>
              </w:rPr>
              <w:t>65,2</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обработки древесины и производства изделий из дерева</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r>
              <w:rPr>
                <w:color w:val="000000"/>
                <w:szCs w:val="24"/>
              </w:rPr>
              <w:t>30,4</w:t>
            </w:r>
          </w:p>
        </w:tc>
        <w:tc>
          <w:tcPr>
            <w:tcW w:w="670" w:type="pct"/>
          </w:tcPr>
          <w:p w:rsidR="00B113B3" w:rsidRPr="00140773" w:rsidRDefault="00B113B3" w:rsidP="00B113B3">
            <w:pPr>
              <w:jc w:val="center"/>
              <w:rPr>
                <w:color w:val="000000"/>
                <w:szCs w:val="24"/>
              </w:rPr>
            </w:pPr>
            <w:r>
              <w:rPr>
                <w:color w:val="000000"/>
                <w:szCs w:val="24"/>
              </w:rPr>
              <w:t>30,4</w:t>
            </w:r>
          </w:p>
        </w:tc>
        <w:tc>
          <w:tcPr>
            <w:tcW w:w="766" w:type="pct"/>
          </w:tcPr>
          <w:p w:rsidR="00B113B3" w:rsidRPr="00140773" w:rsidRDefault="00B113B3" w:rsidP="00B113B3">
            <w:pPr>
              <w:jc w:val="center"/>
              <w:rPr>
                <w:color w:val="000000"/>
                <w:szCs w:val="24"/>
              </w:rPr>
            </w:pPr>
            <w:r>
              <w:rPr>
                <w:color w:val="000000"/>
                <w:szCs w:val="24"/>
              </w:rPr>
              <w:t>34,8</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производства кирпича</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p>
        </w:tc>
        <w:tc>
          <w:tcPr>
            <w:tcW w:w="670" w:type="pct"/>
          </w:tcPr>
          <w:p w:rsidR="00B113B3" w:rsidRPr="00140773" w:rsidRDefault="00B113B3" w:rsidP="00B113B3">
            <w:pPr>
              <w:jc w:val="center"/>
              <w:rPr>
                <w:color w:val="000000"/>
                <w:szCs w:val="24"/>
              </w:rPr>
            </w:pPr>
            <w:r>
              <w:rPr>
                <w:color w:val="000000"/>
                <w:szCs w:val="24"/>
              </w:rPr>
              <w:t>26,1</w:t>
            </w:r>
          </w:p>
        </w:tc>
        <w:tc>
          <w:tcPr>
            <w:tcW w:w="766" w:type="pct"/>
          </w:tcPr>
          <w:p w:rsidR="00B113B3" w:rsidRPr="00140773" w:rsidRDefault="00B113B3" w:rsidP="00B113B3">
            <w:pPr>
              <w:jc w:val="center"/>
              <w:rPr>
                <w:color w:val="000000"/>
                <w:szCs w:val="24"/>
              </w:rPr>
            </w:pPr>
            <w:r>
              <w:rPr>
                <w:color w:val="000000"/>
                <w:szCs w:val="24"/>
              </w:rPr>
              <w:t>73,9</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производства бетона</w:t>
            </w:r>
          </w:p>
        </w:tc>
        <w:tc>
          <w:tcPr>
            <w:tcW w:w="625" w:type="pct"/>
          </w:tcPr>
          <w:p w:rsidR="00B113B3" w:rsidRPr="00140773" w:rsidRDefault="00B113B3" w:rsidP="00B113B3">
            <w:pPr>
              <w:jc w:val="center"/>
              <w:rPr>
                <w:color w:val="000000"/>
                <w:szCs w:val="24"/>
              </w:rPr>
            </w:pPr>
          </w:p>
        </w:tc>
        <w:tc>
          <w:tcPr>
            <w:tcW w:w="778" w:type="pct"/>
          </w:tcPr>
          <w:p w:rsidR="00B113B3" w:rsidRPr="00140773" w:rsidRDefault="00B113B3" w:rsidP="00B113B3">
            <w:pPr>
              <w:jc w:val="center"/>
              <w:rPr>
                <w:color w:val="000000"/>
                <w:szCs w:val="24"/>
              </w:rPr>
            </w:pPr>
          </w:p>
        </w:tc>
        <w:tc>
          <w:tcPr>
            <w:tcW w:w="670" w:type="pct"/>
          </w:tcPr>
          <w:p w:rsidR="00B113B3" w:rsidRPr="00140773" w:rsidRDefault="00B113B3" w:rsidP="00B113B3">
            <w:pPr>
              <w:jc w:val="center"/>
              <w:rPr>
                <w:color w:val="000000"/>
                <w:szCs w:val="24"/>
              </w:rPr>
            </w:pPr>
            <w:r>
              <w:rPr>
                <w:color w:val="000000"/>
                <w:szCs w:val="24"/>
              </w:rPr>
              <w:t>26,1</w:t>
            </w:r>
          </w:p>
        </w:tc>
        <w:tc>
          <w:tcPr>
            <w:tcW w:w="766" w:type="pct"/>
          </w:tcPr>
          <w:p w:rsidR="00B113B3" w:rsidRPr="00140773" w:rsidRDefault="00B113B3" w:rsidP="00B113B3">
            <w:pPr>
              <w:jc w:val="center"/>
              <w:rPr>
                <w:color w:val="000000"/>
                <w:szCs w:val="24"/>
              </w:rPr>
            </w:pPr>
            <w:r>
              <w:rPr>
                <w:color w:val="000000"/>
                <w:szCs w:val="24"/>
              </w:rPr>
              <w:t>73,9</w:t>
            </w:r>
          </w:p>
        </w:tc>
      </w:tr>
      <w:tr w:rsidR="00B113B3" w:rsidRPr="00140773" w:rsidTr="00B113B3">
        <w:trPr>
          <w:trHeight w:val="397"/>
        </w:trPr>
        <w:tc>
          <w:tcPr>
            <w:tcW w:w="2160" w:type="pct"/>
            <w:vAlign w:val="bottom"/>
          </w:tcPr>
          <w:p w:rsidR="00B113B3" w:rsidRPr="00371525" w:rsidRDefault="00B113B3" w:rsidP="00B113B3">
            <w:pPr>
              <w:jc w:val="center"/>
              <w:rPr>
                <w:b/>
                <w:szCs w:val="24"/>
              </w:rPr>
            </w:pPr>
            <w:r w:rsidRPr="00371525">
              <w:rPr>
                <w:b/>
                <w:szCs w:val="24"/>
              </w:rPr>
              <w:lastRenderedPageBreak/>
              <w:t>Наименование рынков</w:t>
            </w:r>
          </w:p>
        </w:tc>
        <w:tc>
          <w:tcPr>
            <w:tcW w:w="625" w:type="pct"/>
            <w:vAlign w:val="bottom"/>
          </w:tcPr>
          <w:p w:rsidR="00B113B3" w:rsidRPr="00371525" w:rsidRDefault="00B113B3" w:rsidP="00B113B3">
            <w:pPr>
              <w:jc w:val="center"/>
              <w:rPr>
                <w:b/>
                <w:szCs w:val="24"/>
              </w:rPr>
            </w:pPr>
            <w:r w:rsidRPr="00371525">
              <w:rPr>
                <w:b/>
                <w:w w:val="99"/>
                <w:szCs w:val="24"/>
              </w:rPr>
              <w:t>Снизилось</w:t>
            </w:r>
          </w:p>
        </w:tc>
        <w:tc>
          <w:tcPr>
            <w:tcW w:w="778" w:type="pct"/>
            <w:vAlign w:val="bottom"/>
          </w:tcPr>
          <w:p w:rsidR="00B113B3" w:rsidRPr="00371525" w:rsidRDefault="00B113B3" w:rsidP="00B113B3">
            <w:pPr>
              <w:jc w:val="center"/>
              <w:rPr>
                <w:b/>
                <w:szCs w:val="24"/>
              </w:rPr>
            </w:pPr>
            <w:r w:rsidRPr="00371525">
              <w:rPr>
                <w:b/>
                <w:szCs w:val="24"/>
              </w:rPr>
              <w:t>Увеличилось</w:t>
            </w:r>
          </w:p>
        </w:tc>
        <w:tc>
          <w:tcPr>
            <w:tcW w:w="670" w:type="pct"/>
            <w:vAlign w:val="bottom"/>
          </w:tcPr>
          <w:p w:rsidR="00B113B3" w:rsidRPr="00371525" w:rsidRDefault="00B113B3" w:rsidP="00B113B3">
            <w:pPr>
              <w:jc w:val="center"/>
              <w:rPr>
                <w:b/>
                <w:szCs w:val="24"/>
              </w:rPr>
            </w:pPr>
            <w:r w:rsidRPr="00371525">
              <w:rPr>
                <w:b/>
                <w:w w:val="95"/>
                <w:szCs w:val="24"/>
              </w:rPr>
              <w:t xml:space="preserve">Не </w:t>
            </w:r>
            <w:r w:rsidRPr="00371525">
              <w:rPr>
                <w:b/>
                <w:w w:val="98"/>
                <w:szCs w:val="24"/>
              </w:rPr>
              <w:t>изменилось</w:t>
            </w:r>
          </w:p>
        </w:tc>
        <w:tc>
          <w:tcPr>
            <w:tcW w:w="766" w:type="pct"/>
            <w:vAlign w:val="bottom"/>
          </w:tcPr>
          <w:p w:rsidR="00B113B3" w:rsidRPr="00371525" w:rsidRDefault="00B113B3" w:rsidP="00B113B3">
            <w:pPr>
              <w:jc w:val="center"/>
              <w:rPr>
                <w:b/>
                <w:szCs w:val="24"/>
              </w:rPr>
            </w:pPr>
            <w:r w:rsidRPr="00371525">
              <w:rPr>
                <w:b/>
                <w:szCs w:val="24"/>
              </w:rPr>
              <w:t>Затрудняюсь</w:t>
            </w:r>
          </w:p>
          <w:p w:rsidR="00B113B3" w:rsidRPr="00371525" w:rsidRDefault="00B113B3" w:rsidP="00B113B3">
            <w:pPr>
              <w:jc w:val="center"/>
              <w:rPr>
                <w:b/>
                <w:szCs w:val="24"/>
              </w:rPr>
            </w:pPr>
            <w:r w:rsidRPr="00371525">
              <w:rPr>
                <w:b/>
                <w:szCs w:val="24"/>
              </w:rPr>
              <w:t>ответить</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ремонту автотранспортных средств</w:t>
            </w:r>
          </w:p>
        </w:tc>
        <w:tc>
          <w:tcPr>
            <w:tcW w:w="625" w:type="pct"/>
          </w:tcPr>
          <w:p w:rsidR="00B113B3" w:rsidRPr="00140773" w:rsidRDefault="00B113B3" w:rsidP="00B113B3">
            <w:pPr>
              <w:jc w:val="center"/>
              <w:rPr>
                <w:color w:val="000000"/>
                <w:szCs w:val="24"/>
              </w:rPr>
            </w:pPr>
            <w:r>
              <w:rPr>
                <w:color w:val="000000"/>
                <w:szCs w:val="24"/>
              </w:rPr>
              <w:t>4,3</w:t>
            </w:r>
          </w:p>
        </w:tc>
        <w:tc>
          <w:tcPr>
            <w:tcW w:w="778" w:type="pct"/>
          </w:tcPr>
          <w:p w:rsidR="00B113B3" w:rsidRPr="00140773" w:rsidRDefault="00B113B3" w:rsidP="00B113B3">
            <w:pPr>
              <w:jc w:val="center"/>
              <w:rPr>
                <w:color w:val="000000"/>
                <w:szCs w:val="24"/>
              </w:rPr>
            </w:pPr>
          </w:p>
        </w:tc>
        <w:tc>
          <w:tcPr>
            <w:tcW w:w="670" w:type="pct"/>
          </w:tcPr>
          <w:p w:rsidR="00B113B3" w:rsidRPr="00140773" w:rsidRDefault="00B113B3" w:rsidP="00B113B3">
            <w:pPr>
              <w:jc w:val="center"/>
              <w:rPr>
                <w:color w:val="000000"/>
                <w:szCs w:val="24"/>
              </w:rPr>
            </w:pPr>
            <w:r>
              <w:rPr>
                <w:color w:val="000000"/>
                <w:szCs w:val="24"/>
              </w:rPr>
              <w:t>47,8</w:t>
            </w:r>
          </w:p>
        </w:tc>
        <w:tc>
          <w:tcPr>
            <w:tcW w:w="766" w:type="pct"/>
          </w:tcPr>
          <w:p w:rsidR="00B113B3" w:rsidRPr="00140773" w:rsidRDefault="00B113B3" w:rsidP="00B113B3">
            <w:pPr>
              <w:jc w:val="center"/>
              <w:rPr>
                <w:color w:val="000000"/>
                <w:szCs w:val="24"/>
              </w:rPr>
            </w:pPr>
            <w:r>
              <w:rPr>
                <w:color w:val="000000"/>
                <w:szCs w:val="24"/>
              </w:rPr>
              <w:t>47,8</w:t>
            </w:r>
          </w:p>
        </w:tc>
      </w:tr>
      <w:tr w:rsidR="00B113B3" w:rsidRPr="00140773" w:rsidTr="00B113B3">
        <w:trPr>
          <w:trHeight w:val="397"/>
        </w:trPr>
        <w:tc>
          <w:tcPr>
            <w:tcW w:w="2160" w:type="pct"/>
            <w:vAlign w:val="center"/>
          </w:tcPr>
          <w:p w:rsidR="00B113B3" w:rsidRPr="00026B0F" w:rsidRDefault="00B113B3" w:rsidP="00B113B3">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625" w:type="pct"/>
          </w:tcPr>
          <w:p w:rsidR="00B113B3" w:rsidRPr="00140773" w:rsidRDefault="00B113B3" w:rsidP="00B113B3">
            <w:pPr>
              <w:jc w:val="center"/>
              <w:rPr>
                <w:color w:val="000000"/>
                <w:szCs w:val="24"/>
              </w:rPr>
            </w:pPr>
            <w:r>
              <w:rPr>
                <w:color w:val="000000"/>
                <w:szCs w:val="24"/>
              </w:rPr>
              <w:t>8,7</w:t>
            </w:r>
          </w:p>
        </w:tc>
        <w:tc>
          <w:tcPr>
            <w:tcW w:w="778" w:type="pct"/>
          </w:tcPr>
          <w:p w:rsidR="00B113B3" w:rsidRPr="00140773" w:rsidRDefault="00B113B3" w:rsidP="00B113B3">
            <w:pPr>
              <w:jc w:val="center"/>
              <w:rPr>
                <w:color w:val="000000"/>
                <w:szCs w:val="24"/>
              </w:rPr>
            </w:pPr>
            <w:r>
              <w:rPr>
                <w:color w:val="000000"/>
                <w:szCs w:val="24"/>
              </w:rPr>
              <w:t>39,1</w:t>
            </w:r>
          </w:p>
        </w:tc>
        <w:tc>
          <w:tcPr>
            <w:tcW w:w="670" w:type="pct"/>
          </w:tcPr>
          <w:p w:rsidR="00B113B3" w:rsidRPr="00140773" w:rsidRDefault="00B113B3" w:rsidP="00B113B3">
            <w:pPr>
              <w:jc w:val="center"/>
              <w:rPr>
                <w:color w:val="000000"/>
                <w:szCs w:val="24"/>
              </w:rPr>
            </w:pPr>
            <w:r>
              <w:rPr>
                <w:color w:val="000000"/>
                <w:szCs w:val="24"/>
              </w:rPr>
              <w:t>17,4</w:t>
            </w:r>
          </w:p>
        </w:tc>
        <w:tc>
          <w:tcPr>
            <w:tcW w:w="766" w:type="pct"/>
          </w:tcPr>
          <w:p w:rsidR="00B113B3" w:rsidRPr="00140773" w:rsidRDefault="00B113B3" w:rsidP="00B113B3">
            <w:pPr>
              <w:jc w:val="center"/>
              <w:rPr>
                <w:color w:val="000000"/>
                <w:szCs w:val="24"/>
              </w:rPr>
            </w:pPr>
            <w:r>
              <w:rPr>
                <w:color w:val="000000"/>
                <w:szCs w:val="24"/>
              </w:rPr>
              <w:t>34,8</w:t>
            </w:r>
          </w:p>
        </w:tc>
      </w:tr>
    </w:tbl>
    <w:p w:rsidR="00B113B3" w:rsidRDefault="00B113B3" w:rsidP="00B113B3">
      <w:pPr>
        <w:ind w:firstLine="720"/>
        <w:jc w:val="both"/>
        <w:rPr>
          <w:sz w:val="28"/>
          <w:szCs w:val="28"/>
        </w:rPr>
      </w:pPr>
      <w:r w:rsidRPr="0043627A">
        <w:rPr>
          <w:sz w:val="28"/>
          <w:szCs w:val="28"/>
        </w:rPr>
        <w:t>Большая часть респондентов отметила, что количество организаций, оказывающих услуги на социально значимых и приоритетных рынках Новгородской области, в течение последних трех лет преимущественно не изменилось</w:t>
      </w:r>
      <w:r>
        <w:rPr>
          <w:sz w:val="28"/>
          <w:szCs w:val="28"/>
        </w:rPr>
        <w:t>.</w:t>
      </w:r>
    </w:p>
    <w:p w:rsidR="00B113B3" w:rsidRPr="0043627A" w:rsidRDefault="00B113B3" w:rsidP="00B113B3">
      <w:pPr>
        <w:ind w:firstLine="720"/>
        <w:jc w:val="both"/>
        <w:rPr>
          <w:sz w:val="20"/>
        </w:rPr>
      </w:pPr>
      <w:r w:rsidRPr="0043627A">
        <w:rPr>
          <w:sz w:val="28"/>
          <w:szCs w:val="28"/>
        </w:rPr>
        <w:t>Примечательно, что 52,2% и 39,1% опрошенных считает, что за последние 3 года произошло увеличение количества организаций на рынке выполнения работ по благоустройству городской среды и на рынке услуг связи.</w:t>
      </w:r>
    </w:p>
    <w:p w:rsidR="00B113B3" w:rsidRDefault="00B113B3" w:rsidP="00B113B3">
      <w:pPr>
        <w:ind w:firstLine="720"/>
        <w:jc w:val="both"/>
        <w:rPr>
          <w:sz w:val="20"/>
        </w:rPr>
      </w:pPr>
      <w:proofErr w:type="gramStart"/>
      <w:r w:rsidRPr="0043627A">
        <w:rPr>
          <w:sz w:val="28"/>
          <w:szCs w:val="28"/>
        </w:rPr>
        <w:t>Также следует отметить, что более половины опрошенных затруднились оценить изменения на легкой промышленности, рынке производства кирпича, рынке производства бетона и рынке оказания услуг по ремонту автотранспортных средств, рынке услуг психолого-педагогического сопровождения детей с ограниченными возможностями здоровья и на рынке туристических услуг</w:t>
      </w:r>
      <w:r>
        <w:rPr>
          <w:sz w:val="28"/>
          <w:szCs w:val="28"/>
        </w:rPr>
        <w:t>, рынке</w:t>
      </w:r>
      <w:r w:rsidRPr="0043627A">
        <w:rPr>
          <w:sz w:val="28"/>
          <w:szCs w:val="28"/>
        </w:rPr>
        <w:t xml:space="preserve"> вылова водных биоресурсов, рынке добычи общераспространенных полезных ископаемых на участках недр местного значения, рынке переработки водных биоресурсо</w:t>
      </w:r>
      <w:r>
        <w:rPr>
          <w:sz w:val="28"/>
          <w:szCs w:val="28"/>
        </w:rPr>
        <w:t>в</w:t>
      </w:r>
      <w:r w:rsidRPr="0043627A">
        <w:rPr>
          <w:sz w:val="28"/>
          <w:szCs w:val="28"/>
        </w:rPr>
        <w:t>.</w:t>
      </w:r>
      <w:proofErr w:type="gramEnd"/>
      <w:r w:rsidRPr="0043627A">
        <w:rPr>
          <w:sz w:val="28"/>
          <w:szCs w:val="28"/>
        </w:rPr>
        <w:t xml:space="preserve"> В основном это обусловлено тем, что</w:t>
      </w:r>
      <w:r>
        <w:rPr>
          <w:sz w:val="28"/>
          <w:szCs w:val="28"/>
        </w:rPr>
        <w:t xml:space="preserve"> данные организации оказывающие данные услуги отсутствуют на территории Батецкого муниципального района или</w:t>
      </w:r>
      <w:r w:rsidRPr="0043627A">
        <w:rPr>
          <w:sz w:val="28"/>
          <w:szCs w:val="28"/>
        </w:rPr>
        <w:t xml:space="preserve"> не все население пользуется указанными услугами.</w:t>
      </w:r>
    </w:p>
    <w:p w:rsidR="00B113B3" w:rsidRDefault="00B113B3" w:rsidP="00B113B3">
      <w:pPr>
        <w:ind w:firstLine="720"/>
        <w:jc w:val="both"/>
        <w:rPr>
          <w:i/>
          <w:iCs/>
          <w:sz w:val="28"/>
          <w:szCs w:val="28"/>
        </w:rPr>
      </w:pPr>
      <w:r>
        <w:rPr>
          <w:i/>
          <w:iCs/>
          <w:sz w:val="28"/>
          <w:szCs w:val="28"/>
        </w:rPr>
        <w:t>Результаты проведенного ежегодного мониторинга удовлетворенности потребителей товаров, работ и услуг качеством официальной информации состоянии конкурентной среды на рынках товаров, работ и услуг Батецкого района и деятельности по содействию развитию конкуренции в Батецком муниципальном районе, размещаемой Администрацией Батецкого муниципального района.</w:t>
      </w:r>
    </w:p>
    <w:p w:rsidR="00B113B3" w:rsidRPr="004B0234" w:rsidRDefault="00B113B3" w:rsidP="00B113B3">
      <w:pPr>
        <w:tabs>
          <w:tab w:val="left" w:pos="1292"/>
        </w:tabs>
        <w:ind w:firstLine="720"/>
        <w:jc w:val="both"/>
        <w:rPr>
          <w:sz w:val="28"/>
          <w:szCs w:val="28"/>
        </w:rPr>
      </w:pPr>
      <w:r>
        <w:rPr>
          <w:sz w:val="28"/>
          <w:szCs w:val="28"/>
        </w:rPr>
        <w:t xml:space="preserve">В </w:t>
      </w:r>
      <w:r w:rsidRPr="004B0234">
        <w:rPr>
          <w:sz w:val="28"/>
          <w:szCs w:val="28"/>
        </w:rPr>
        <w:t xml:space="preserve">рамках мониторинга респондентам также предлагалось оценить удовлетворенность официальной информацией, размещаемой в средствах массовой информации и сети Интернет, о развитии конкуренции в </w:t>
      </w:r>
      <w:r>
        <w:rPr>
          <w:sz w:val="28"/>
          <w:szCs w:val="28"/>
        </w:rPr>
        <w:t>Батецком районе</w:t>
      </w:r>
      <w:r w:rsidRPr="004B0234">
        <w:rPr>
          <w:sz w:val="28"/>
          <w:szCs w:val="28"/>
        </w:rPr>
        <w:t xml:space="preserve">. Результаты опроса отражены в таблице </w:t>
      </w:r>
      <w:r>
        <w:rPr>
          <w:sz w:val="28"/>
          <w:szCs w:val="28"/>
        </w:rPr>
        <w:t>4</w:t>
      </w:r>
      <w:r w:rsidRPr="004B0234">
        <w:rPr>
          <w:sz w:val="28"/>
          <w:szCs w:val="28"/>
        </w:rPr>
        <w:t>.</w:t>
      </w:r>
    </w:p>
    <w:p w:rsidR="00B113B3" w:rsidRDefault="00B113B3" w:rsidP="00B113B3">
      <w:pPr>
        <w:ind w:firstLine="720"/>
        <w:rPr>
          <w:sz w:val="28"/>
          <w:szCs w:val="28"/>
        </w:rPr>
      </w:pPr>
    </w:p>
    <w:p w:rsidR="00B113B3" w:rsidRDefault="00B113B3" w:rsidP="00B113B3">
      <w:pPr>
        <w:ind w:firstLine="720"/>
        <w:rPr>
          <w:sz w:val="28"/>
          <w:szCs w:val="28"/>
        </w:rPr>
      </w:pPr>
    </w:p>
    <w:p w:rsidR="00B113B3" w:rsidRDefault="00B113B3" w:rsidP="00B113B3">
      <w:pPr>
        <w:ind w:firstLine="720"/>
        <w:rPr>
          <w:sz w:val="28"/>
          <w:szCs w:val="28"/>
        </w:rPr>
      </w:pPr>
    </w:p>
    <w:p w:rsidR="00B113B3" w:rsidRDefault="00B113B3" w:rsidP="00B113B3">
      <w:pPr>
        <w:ind w:firstLine="720"/>
        <w:rPr>
          <w:sz w:val="28"/>
          <w:szCs w:val="28"/>
        </w:rPr>
      </w:pPr>
    </w:p>
    <w:p w:rsidR="00B113B3" w:rsidRDefault="00B113B3" w:rsidP="00B113B3">
      <w:pPr>
        <w:ind w:firstLine="720"/>
        <w:rPr>
          <w:sz w:val="28"/>
          <w:szCs w:val="28"/>
        </w:rPr>
      </w:pPr>
    </w:p>
    <w:p w:rsidR="00B113B3" w:rsidRDefault="00B113B3" w:rsidP="00B113B3">
      <w:pPr>
        <w:ind w:firstLine="720"/>
        <w:rPr>
          <w:sz w:val="28"/>
          <w:szCs w:val="28"/>
        </w:rPr>
      </w:pPr>
    </w:p>
    <w:p w:rsidR="00B113B3" w:rsidRDefault="00B113B3" w:rsidP="00B113B3">
      <w:pPr>
        <w:ind w:firstLine="720"/>
        <w:rPr>
          <w:sz w:val="28"/>
          <w:szCs w:val="28"/>
        </w:rPr>
      </w:pPr>
    </w:p>
    <w:p w:rsidR="00B113B3" w:rsidRDefault="00B113B3" w:rsidP="00B113B3">
      <w:pPr>
        <w:ind w:firstLine="720"/>
        <w:rPr>
          <w:sz w:val="28"/>
          <w:szCs w:val="28"/>
        </w:rPr>
      </w:pPr>
    </w:p>
    <w:p w:rsidR="00B113B3" w:rsidRDefault="00B113B3" w:rsidP="00B113B3">
      <w:pPr>
        <w:ind w:firstLine="720"/>
        <w:rPr>
          <w:sz w:val="28"/>
          <w:szCs w:val="28"/>
        </w:rPr>
      </w:pPr>
      <w:r>
        <w:rPr>
          <w:sz w:val="28"/>
          <w:szCs w:val="28"/>
        </w:rPr>
        <w:lastRenderedPageBreak/>
        <w:t>Таблица 4.</w:t>
      </w:r>
    </w:p>
    <w:p w:rsidR="00B113B3" w:rsidRDefault="00B113B3" w:rsidP="00B113B3">
      <w:pPr>
        <w:rPr>
          <w:sz w:val="20"/>
        </w:rPr>
      </w:pPr>
      <w:r>
        <w:rPr>
          <w:i/>
          <w:iCs/>
          <w:szCs w:val="24"/>
        </w:rPr>
        <w:t xml:space="preserve">                                                                                               (% от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16"/>
        <w:gridCol w:w="1509"/>
        <w:gridCol w:w="1575"/>
        <w:gridCol w:w="1596"/>
        <w:gridCol w:w="1509"/>
        <w:gridCol w:w="1659"/>
      </w:tblGrid>
      <w:tr w:rsidR="00B113B3" w:rsidRPr="00371525" w:rsidTr="00B113B3">
        <w:trPr>
          <w:trHeight w:val="1538"/>
        </w:trPr>
        <w:tc>
          <w:tcPr>
            <w:tcW w:w="809" w:type="pct"/>
            <w:vAlign w:val="center"/>
          </w:tcPr>
          <w:p w:rsidR="00B113B3" w:rsidRPr="00371525" w:rsidRDefault="00B113B3" w:rsidP="00B113B3">
            <w:pPr>
              <w:jc w:val="center"/>
              <w:rPr>
                <w:szCs w:val="24"/>
              </w:rPr>
            </w:pPr>
          </w:p>
        </w:tc>
        <w:tc>
          <w:tcPr>
            <w:tcW w:w="806" w:type="pct"/>
            <w:vAlign w:val="center"/>
          </w:tcPr>
          <w:p w:rsidR="00B113B3" w:rsidRPr="00421780" w:rsidRDefault="00B113B3" w:rsidP="00B113B3">
            <w:pPr>
              <w:jc w:val="center"/>
              <w:rPr>
                <w:b/>
                <w:szCs w:val="24"/>
              </w:rPr>
            </w:pPr>
            <w:r w:rsidRPr="00421780">
              <w:rPr>
                <w:b/>
                <w:w w:val="99"/>
                <w:szCs w:val="24"/>
              </w:rPr>
              <w:t>Полностью</w:t>
            </w:r>
          </w:p>
          <w:p w:rsidR="00B113B3" w:rsidRPr="00421780" w:rsidRDefault="00B113B3" w:rsidP="00B113B3">
            <w:pPr>
              <w:jc w:val="center"/>
              <w:rPr>
                <w:b/>
                <w:szCs w:val="24"/>
              </w:rPr>
            </w:pPr>
            <w:r w:rsidRPr="00421780">
              <w:rPr>
                <w:b/>
                <w:w w:val="99"/>
                <w:szCs w:val="24"/>
              </w:rPr>
              <w:t>удовлетворён</w:t>
            </w:r>
          </w:p>
        </w:tc>
        <w:tc>
          <w:tcPr>
            <w:tcW w:w="841" w:type="pct"/>
            <w:vAlign w:val="center"/>
          </w:tcPr>
          <w:p w:rsidR="00B113B3" w:rsidRPr="00421780" w:rsidRDefault="00B113B3" w:rsidP="00B113B3">
            <w:pPr>
              <w:jc w:val="center"/>
              <w:rPr>
                <w:b/>
                <w:szCs w:val="24"/>
              </w:rPr>
            </w:pPr>
            <w:r w:rsidRPr="00421780">
              <w:rPr>
                <w:b/>
                <w:w w:val="98"/>
                <w:szCs w:val="24"/>
              </w:rPr>
              <w:t>Скорее</w:t>
            </w:r>
          </w:p>
          <w:p w:rsidR="00B113B3" w:rsidRPr="00421780" w:rsidRDefault="00B113B3" w:rsidP="00B113B3">
            <w:pPr>
              <w:jc w:val="center"/>
              <w:rPr>
                <w:b/>
                <w:szCs w:val="24"/>
              </w:rPr>
            </w:pPr>
            <w:r w:rsidRPr="00421780">
              <w:rPr>
                <w:b/>
                <w:w w:val="99"/>
                <w:szCs w:val="24"/>
              </w:rPr>
              <w:t>удовлетворен</w:t>
            </w:r>
          </w:p>
        </w:tc>
        <w:tc>
          <w:tcPr>
            <w:tcW w:w="852" w:type="pct"/>
            <w:vAlign w:val="center"/>
          </w:tcPr>
          <w:p w:rsidR="00B113B3" w:rsidRPr="00421780" w:rsidRDefault="00B113B3" w:rsidP="00B113B3">
            <w:pPr>
              <w:jc w:val="center"/>
              <w:rPr>
                <w:b/>
                <w:szCs w:val="24"/>
              </w:rPr>
            </w:pPr>
            <w:r w:rsidRPr="00421780">
              <w:rPr>
                <w:b/>
                <w:szCs w:val="24"/>
              </w:rPr>
              <w:t>Скорее не</w:t>
            </w:r>
          </w:p>
          <w:p w:rsidR="00B113B3" w:rsidRPr="00421780" w:rsidRDefault="00B113B3" w:rsidP="00B113B3">
            <w:pPr>
              <w:jc w:val="center"/>
              <w:rPr>
                <w:b/>
                <w:szCs w:val="24"/>
              </w:rPr>
            </w:pPr>
            <w:r w:rsidRPr="00421780">
              <w:rPr>
                <w:b/>
                <w:w w:val="99"/>
                <w:szCs w:val="24"/>
              </w:rPr>
              <w:t>удовлетворен</w:t>
            </w:r>
          </w:p>
        </w:tc>
        <w:tc>
          <w:tcPr>
            <w:tcW w:w="806" w:type="pct"/>
            <w:vAlign w:val="center"/>
          </w:tcPr>
          <w:p w:rsidR="00B113B3" w:rsidRPr="00421780" w:rsidRDefault="00B113B3" w:rsidP="00B113B3">
            <w:pPr>
              <w:jc w:val="center"/>
              <w:rPr>
                <w:b/>
                <w:szCs w:val="24"/>
              </w:rPr>
            </w:pPr>
            <w:r w:rsidRPr="00421780">
              <w:rPr>
                <w:b/>
                <w:szCs w:val="24"/>
              </w:rPr>
              <w:t>Не</w:t>
            </w:r>
          </w:p>
          <w:p w:rsidR="00B113B3" w:rsidRPr="00421780" w:rsidRDefault="00B113B3" w:rsidP="00B113B3">
            <w:pPr>
              <w:jc w:val="center"/>
              <w:rPr>
                <w:b/>
                <w:szCs w:val="24"/>
              </w:rPr>
            </w:pPr>
            <w:r w:rsidRPr="00421780">
              <w:rPr>
                <w:b/>
                <w:w w:val="99"/>
                <w:szCs w:val="24"/>
              </w:rPr>
              <w:t>удовлетворён</w:t>
            </w:r>
          </w:p>
        </w:tc>
        <w:tc>
          <w:tcPr>
            <w:tcW w:w="886" w:type="pct"/>
            <w:vAlign w:val="center"/>
          </w:tcPr>
          <w:p w:rsidR="00B113B3" w:rsidRPr="00421780" w:rsidRDefault="00B113B3" w:rsidP="00B113B3">
            <w:pPr>
              <w:jc w:val="center"/>
              <w:rPr>
                <w:b/>
                <w:szCs w:val="24"/>
              </w:rPr>
            </w:pPr>
            <w:r w:rsidRPr="00421780">
              <w:rPr>
                <w:b/>
                <w:szCs w:val="24"/>
              </w:rPr>
              <w:t xml:space="preserve">Затрудняюсь </w:t>
            </w:r>
            <w:r w:rsidRPr="00421780">
              <w:rPr>
                <w:b/>
                <w:w w:val="99"/>
                <w:szCs w:val="24"/>
              </w:rPr>
              <w:t xml:space="preserve">ответить/мне </w:t>
            </w:r>
            <w:r w:rsidRPr="00421780">
              <w:rPr>
                <w:b/>
                <w:w w:val="98"/>
                <w:szCs w:val="24"/>
              </w:rPr>
              <w:t xml:space="preserve">ничего неизвестно о </w:t>
            </w:r>
            <w:r w:rsidRPr="00421780">
              <w:rPr>
                <w:b/>
                <w:w w:val="99"/>
                <w:szCs w:val="24"/>
              </w:rPr>
              <w:t>такой информации</w:t>
            </w:r>
          </w:p>
        </w:tc>
      </w:tr>
      <w:tr w:rsidR="00B113B3" w:rsidRPr="00371525" w:rsidTr="00B113B3">
        <w:trPr>
          <w:trHeight w:val="220"/>
        </w:trPr>
        <w:tc>
          <w:tcPr>
            <w:tcW w:w="809" w:type="pct"/>
            <w:vAlign w:val="bottom"/>
          </w:tcPr>
          <w:p w:rsidR="00B113B3" w:rsidRPr="00371525" w:rsidRDefault="00B113B3" w:rsidP="00B113B3">
            <w:pPr>
              <w:rPr>
                <w:szCs w:val="24"/>
              </w:rPr>
            </w:pPr>
            <w:r w:rsidRPr="00371525">
              <w:rPr>
                <w:szCs w:val="24"/>
              </w:rPr>
              <w:t>Доступность</w:t>
            </w:r>
          </w:p>
        </w:tc>
        <w:tc>
          <w:tcPr>
            <w:tcW w:w="806" w:type="pct"/>
          </w:tcPr>
          <w:p w:rsidR="00B113B3" w:rsidRPr="00371525" w:rsidRDefault="00B113B3" w:rsidP="00B113B3">
            <w:pPr>
              <w:jc w:val="center"/>
              <w:rPr>
                <w:color w:val="000000"/>
                <w:szCs w:val="24"/>
              </w:rPr>
            </w:pPr>
            <w:r>
              <w:rPr>
                <w:color w:val="000000"/>
                <w:szCs w:val="24"/>
              </w:rPr>
              <w:t>17,4</w:t>
            </w:r>
          </w:p>
        </w:tc>
        <w:tc>
          <w:tcPr>
            <w:tcW w:w="841" w:type="pct"/>
          </w:tcPr>
          <w:p w:rsidR="00B113B3" w:rsidRPr="00371525" w:rsidRDefault="00B113B3" w:rsidP="00B113B3">
            <w:pPr>
              <w:jc w:val="center"/>
              <w:rPr>
                <w:color w:val="000000"/>
                <w:szCs w:val="24"/>
              </w:rPr>
            </w:pPr>
            <w:r>
              <w:rPr>
                <w:color w:val="000000"/>
                <w:szCs w:val="24"/>
              </w:rPr>
              <w:t>52,2</w:t>
            </w:r>
          </w:p>
        </w:tc>
        <w:tc>
          <w:tcPr>
            <w:tcW w:w="852" w:type="pct"/>
          </w:tcPr>
          <w:p w:rsidR="00B113B3" w:rsidRPr="00371525" w:rsidRDefault="00B113B3" w:rsidP="00B113B3">
            <w:pPr>
              <w:jc w:val="center"/>
              <w:rPr>
                <w:color w:val="000000"/>
                <w:szCs w:val="24"/>
              </w:rPr>
            </w:pPr>
          </w:p>
        </w:tc>
        <w:tc>
          <w:tcPr>
            <w:tcW w:w="806" w:type="pct"/>
          </w:tcPr>
          <w:p w:rsidR="00B113B3" w:rsidRPr="00371525" w:rsidRDefault="00B113B3" w:rsidP="00B113B3">
            <w:pPr>
              <w:jc w:val="center"/>
              <w:rPr>
                <w:color w:val="000000"/>
                <w:szCs w:val="24"/>
              </w:rPr>
            </w:pPr>
            <w:r>
              <w:rPr>
                <w:color w:val="000000"/>
                <w:szCs w:val="24"/>
              </w:rPr>
              <w:t>4,3</w:t>
            </w:r>
          </w:p>
        </w:tc>
        <w:tc>
          <w:tcPr>
            <w:tcW w:w="886" w:type="pct"/>
          </w:tcPr>
          <w:p w:rsidR="00B113B3" w:rsidRPr="00371525" w:rsidRDefault="00B113B3" w:rsidP="00B113B3">
            <w:pPr>
              <w:jc w:val="center"/>
              <w:rPr>
                <w:color w:val="000000"/>
                <w:szCs w:val="24"/>
              </w:rPr>
            </w:pPr>
            <w:r>
              <w:rPr>
                <w:color w:val="000000"/>
                <w:szCs w:val="24"/>
              </w:rPr>
              <w:t>26,1</w:t>
            </w:r>
          </w:p>
        </w:tc>
      </w:tr>
      <w:tr w:rsidR="00B113B3" w:rsidRPr="00371525" w:rsidTr="00B113B3">
        <w:trPr>
          <w:trHeight w:val="219"/>
        </w:trPr>
        <w:tc>
          <w:tcPr>
            <w:tcW w:w="809" w:type="pct"/>
            <w:vAlign w:val="bottom"/>
          </w:tcPr>
          <w:p w:rsidR="00B113B3" w:rsidRPr="00371525" w:rsidRDefault="00B113B3" w:rsidP="00B113B3">
            <w:pPr>
              <w:rPr>
                <w:szCs w:val="24"/>
              </w:rPr>
            </w:pPr>
            <w:r w:rsidRPr="00371525">
              <w:rPr>
                <w:szCs w:val="24"/>
              </w:rPr>
              <w:t>Понятность</w:t>
            </w:r>
          </w:p>
        </w:tc>
        <w:tc>
          <w:tcPr>
            <w:tcW w:w="806" w:type="pct"/>
          </w:tcPr>
          <w:p w:rsidR="00B113B3" w:rsidRPr="00371525" w:rsidRDefault="00B113B3" w:rsidP="00B113B3">
            <w:pPr>
              <w:jc w:val="center"/>
              <w:rPr>
                <w:color w:val="000000"/>
                <w:szCs w:val="24"/>
              </w:rPr>
            </w:pPr>
            <w:r>
              <w:rPr>
                <w:color w:val="000000"/>
                <w:szCs w:val="24"/>
              </w:rPr>
              <w:t>13</w:t>
            </w:r>
          </w:p>
        </w:tc>
        <w:tc>
          <w:tcPr>
            <w:tcW w:w="841" w:type="pct"/>
          </w:tcPr>
          <w:p w:rsidR="00B113B3" w:rsidRPr="00371525" w:rsidRDefault="00B113B3" w:rsidP="00B113B3">
            <w:pPr>
              <w:jc w:val="center"/>
              <w:rPr>
                <w:color w:val="000000"/>
                <w:szCs w:val="24"/>
              </w:rPr>
            </w:pPr>
            <w:r>
              <w:rPr>
                <w:color w:val="000000"/>
                <w:szCs w:val="24"/>
              </w:rPr>
              <w:t>52,2</w:t>
            </w:r>
          </w:p>
        </w:tc>
        <w:tc>
          <w:tcPr>
            <w:tcW w:w="852" w:type="pct"/>
          </w:tcPr>
          <w:p w:rsidR="00B113B3" w:rsidRPr="00371525" w:rsidRDefault="00B113B3" w:rsidP="00B113B3">
            <w:pPr>
              <w:jc w:val="center"/>
              <w:rPr>
                <w:color w:val="000000"/>
                <w:szCs w:val="24"/>
              </w:rPr>
            </w:pPr>
            <w:r>
              <w:rPr>
                <w:color w:val="000000"/>
                <w:szCs w:val="24"/>
              </w:rPr>
              <w:t>4,3</w:t>
            </w:r>
          </w:p>
        </w:tc>
        <w:tc>
          <w:tcPr>
            <w:tcW w:w="806" w:type="pct"/>
          </w:tcPr>
          <w:p w:rsidR="00B113B3" w:rsidRPr="00371525" w:rsidRDefault="00B113B3" w:rsidP="00B113B3">
            <w:pPr>
              <w:jc w:val="center"/>
              <w:rPr>
                <w:color w:val="000000"/>
                <w:szCs w:val="24"/>
              </w:rPr>
            </w:pPr>
          </w:p>
        </w:tc>
        <w:tc>
          <w:tcPr>
            <w:tcW w:w="886" w:type="pct"/>
          </w:tcPr>
          <w:p w:rsidR="00B113B3" w:rsidRPr="00371525" w:rsidRDefault="00B113B3" w:rsidP="00B113B3">
            <w:pPr>
              <w:jc w:val="center"/>
              <w:rPr>
                <w:color w:val="000000"/>
                <w:szCs w:val="24"/>
              </w:rPr>
            </w:pPr>
            <w:r>
              <w:rPr>
                <w:color w:val="000000"/>
                <w:szCs w:val="24"/>
              </w:rPr>
              <w:t>30,4</w:t>
            </w:r>
          </w:p>
        </w:tc>
      </w:tr>
      <w:tr w:rsidR="00B113B3" w:rsidRPr="00371525" w:rsidTr="00B113B3">
        <w:trPr>
          <w:trHeight w:val="552"/>
        </w:trPr>
        <w:tc>
          <w:tcPr>
            <w:tcW w:w="809" w:type="pct"/>
            <w:vAlign w:val="bottom"/>
          </w:tcPr>
          <w:p w:rsidR="00B113B3" w:rsidRPr="00371525" w:rsidRDefault="00B113B3" w:rsidP="00B113B3">
            <w:pPr>
              <w:rPr>
                <w:szCs w:val="24"/>
              </w:rPr>
            </w:pPr>
            <w:r w:rsidRPr="00371525">
              <w:rPr>
                <w:szCs w:val="24"/>
              </w:rPr>
              <w:t>Удобство</w:t>
            </w:r>
          </w:p>
          <w:p w:rsidR="00B113B3" w:rsidRPr="00371525" w:rsidRDefault="00B113B3" w:rsidP="00B113B3">
            <w:pPr>
              <w:rPr>
                <w:szCs w:val="24"/>
              </w:rPr>
            </w:pPr>
            <w:r w:rsidRPr="00371525">
              <w:rPr>
                <w:szCs w:val="24"/>
              </w:rPr>
              <w:t>получения</w:t>
            </w:r>
          </w:p>
        </w:tc>
        <w:tc>
          <w:tcPr>
            <w:tcW w:w="806" w:type="pct"/>
          </w:tcPr>
          <w:p w:rsidR="00B113B3" w:rsidRPr="00371525" w:rsidRDefault="00B113B3" w:rsidP="00B113B3">
            <w:pPr>
              <w:jc w:val="center"/>
              <w:rPr>
                <w:color w:val="000000"/>
                <w:szCs w:val="24"/>
              </w:rPr>
            </w:pPr>
            <w:r>
              <w:rPr>
                <w:color w:val="000000"/>
                <w:szCs w:val="24"/>
              </w:rPr>
              <w:t>4,3</w:t>
            </w:r>
          </w:p>
        </w:tc>
        <w:tc>
          <w:tcPr>
            <w:tcW w:w="841" w:type="pct"/>
          </w:tcPr>
          <w:p w:rsidR="00B113B3" w:rsidRPr="00371525" w:rsidRDefault="00B113B3" w:rsidP="00B113B3">
            <w:pPr>
              <w:jc w:val="center"/>
              <w:rPr>
                <w:color w:val="000000"/>
                <w:szCs w:val="24"/>
              </w:rPr>
            </w:pPr>
            <w:r>
              <w:rPr>
                <w:color w:val="000000"/>
                <w:szCs w:val="24"/>
              </w:rPr>
              <w:t>56,5</w:t>
            </w:r>
          </w:p>
        </w:tc>
        <w:tc>
          <w:tcPr>
            <w:tcW w:w="852" w:type="pct"/>
          </w:tcPr>
          <w:p w:rsidR="00B113B3" w:rsidRPr="00371525" w:rsidRDefault="00B113B3" w:rsidP="00B113B3">
            <w:pPr>
              <w:jc w:val="center"/>
              <w:rPr>
                <w:color w:val="000000"/>
                <w:szCs w:val="24"/>
              </w:rPr>
            </w:pPr>
            <w:r>
              <w:rPr>
                <w:color w:val="000000"/>
                <w:szCs w:val="24"/>
              </w:rPr>
              <w:t>4,3</w:t>
            </w:r>
          </w:p>
        </w:tc>
        <w:tc>
          <w:tcPr>
            <w:tcW w:w="806" w:type="pct"/>
          </w:tcPr>
          <w:p w:rsidR="00B113B3" w:rsidRPr="00371525" w:rsidRDefault="00B113B3" w:rsidP="00B113B3">
            <w:pPr>
              <w:jc w:val="center"/>
              <w:rPr>
                <w:color w:val="000000"/>
                <w:szCs w:val="24"/>
              </w:rPr>
            </w:pPr>
            <w:r>
              <w:rPr>
                <w:color w:val="000000"/>
                <w:szCs w:val="24"/>
              </w:rPr>
              <w:t>4,3</w:t>
            </w:r>
          </w:p>
        </w:tc>
        <w:tc>
          <w:tcPr>
            <w:tcW w:w="886" w:type="pct"/>
          </w:tcPr>
          <w:p w:rsidR="00B113B3" w:rsidRPr="00371525" w:rsidRDefault="00B113B3" w:rsidP="00B113B3">
            <w:pPr>
              <w:jc w:val="center"/>
              <w:rPr>
                <w:color w:val="000000"/>
                <w:szCs w:val="24"/>
              </w:rPr>
            </w:pPr>
            <w:r>
              <w:rPr>
                <w:color w:val="000000"/>
                <w:szCs w:val="24"/>
              </w:rPr>
              <w:t>30,4</w:t>
            </w:r>
          </w:p>
        </w:tc>
      </w:tr>
    </w:tbl>
    <w:p w:rsidR="00B113B3" w:rsidRPr="00BC4321" w:rsidRDefault="00B113B3" w:rsidP="00B113B3">
      <w:pPr>
        <w:ind w:firstLine="720"/>
        <w:jc w:val="both"/>
        <w:rPr>
          <w:sz w:val="20"/>
        </w:rPr>
      </w:pPr>
      <w:r w:rsidRPr="00BC4321">
        <w:rPr>
          <w:sz w:val="28"/>
          <w:szCs w:val="28"/>
        </w:rPr>
        <w:t>Полное или частичное удовлетворение доступностью информации, размещаемой о развитии конкуренции, высказали 69,6% от общего числа респондентов, о том, что размещаемая информация понятна и удобна для получения, подтвердили 65,2% и 60,8% респондентов соответственно.</w:t>
      </w:r>
    </w:p>
    <w:p w:rsidR="00B113B3" w:rsidRPr="00BC4321" w:rsidRDefault="00B113B3" w:rsidP="00B113B3">
      <w:pPr>
        <w:ind w:firstLine="720"/>
        <w:jc w:val="both"/>
        <w:rPr>
          <w:sz w:val="28"/>
          <w:szCs w:val="28"/>
        </w:rPr>
      </w:pPr>
      <w:r w:rsidRPr="00BC4321">
        <w:rPr>
          <w:sz w:val="28"/>
          <w:szCs w:val="28"/>
        </w:rPr>
        <w:t xml:space="preserve">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определено следующее: более 61% респондентов ответили, что пользуются печатными СМИ и телевидением; 47,8% респондентов - официальной информацией органов местного самоуправления, специализированными </w:t>
      </w:r>
      <w:proofErr w:type="spellStart"/>
      <w:r w:rsidRPr="00BC4321">
        <w:rPr>
          <w:sz w:val="28"/>
          <w:szCs w:val="28"/>
        </w:rPr>
        <w:t>блогами</w:t>
      </w:r>
      <w:proofErr w:type="spellEnd"/>
      <w:r w:rsidRPr="00BC4321">
        <w:rPr>
          <w:sz w:val="28"/>
          <w:szCs w:val="28"/>
        </w:rPr>
        <w:t>, порталами и прочими электронными ресурсами.</w:t>
      </w:r>
    </w:p>
    <w:p w:rsidR="00B113B3" w:rsidRDefault="00B113B3" w:rsidP="00B113B3">
      <w:pPr>
        <w:tabs>
          <w:tab w:val="left" w:pos="1443"/>
        </w:tabs>
        <w:ind w:firstLine="720"/>
        <w:jc w:val="both"/>
        <w:rPr>
          <w:sz w:val="28"/>
          <w:szCs w:val="28"/>
        </w:rPr>
      </w:pPr>
      <w:r w:rsidRPr="00BC4321">
        <w:rPr>
          <w:sz w:val="28"/>
          <w:szCs w:val="28"/>
        </w:rPr>
        <w:t>В связи с полученными результатами целесообразно не снижать качество размещаемой информации о развитии конкуренции в Батецком районе на официальных сайтах и электронных ресурсах.</w:t>
      </w:r>
    </w:p>
    <w:p w:rsidR="00B113B3" w:rsidRDefault="00B113B3" w:rsidP="00B113B3">
      <w:pPr>
        <w:ind w:firstLine="720"/>
        <w:jc w:val="both"/>
        <w:rPr>
          <w:sz w:val="20"/>
        </w:rPr>
      </w:pPr>
      <w:r>
        <w:rPr>
          <w:i/>
          <w:iCs/>
          <w:sz w:val="28"/>
          <w:szCs w:val="28"/>
        </w:rPr>
        <w:t>Результаты проведенного ежегодного мониторинга деятельности субъектов естественных монополий на территории Батецкого муниципального района.</w:t>
      </w:r>
    </w:p>
    <w:p w:rsidR="00B113B3" w:rsidRDefault="00B113B3" w:rsidP="00B113B3">
      <w:pPr>
        <w:tabs>
          <w:tab w:val="left" w:pos="1337"/>
        </w:tabs>
        <w:ind w:firstLine="720"/>
        <w:jc w:val="both"/>
        <w:rPr>
          <w:sz w:val="28"/>
          <w:szCs w:val="28"/>
        </w:rPr>
      </w:pPr>
      <w:r>
        <w:rPr>
          <w:sz w:val="28"/>
          <w:szCs w:val="28"/>
        </w:rPr>
        <w:t>С целью оценки деятельности субъектов естественных монополий населению предлагалось дать характеристику качеству услуг, оказываемых этими организациями. Итоги опроса населения представлены в таблице 5.</w:t>
      </w:r>
    </w:p>
    <w:p w:rsidR="00B113B3" w:rsidRDefault="00B113B3" w:rsidP="00B113B3">
      <w:pPr>
        <w:rPr>
          <w:sz w:val="20"/>
        </w:rPr>
      </w:pPr>
    </w:p>
    <w:p w:rsidR="00B113B3" w:rsidRDefault="00B113B3" w:rsidP="00B113B3">
      <w:pPr>
        <w:rPr>
          <w:sz w:val="28"/>
          <w:szCs w:val="28"/>
        </w:rPr>
      </w:pPr>
      <w:r>
        <w:rPr>
          <w:sz w:val="28"/>
          <w:szCs w:val="28"/>
        </w:rPr>
        <w:t>Таблица 5.</w:t>
      </w:r>
    </w:p>
    <w:p w:rsidR="00B113B3" w:rsidRDefault="00B113B3" w:rsidP="00B113B3">
      <w:pPr>
        <w:rPr>
          <w:sz w:val="20"/>
        </w:rPr>
      </w:pPr>
      <w:r>
        <w:rPr>
          <w:i/>
          <w:iCs/>
          <w:szCs w:val="24"/>
        </w:rPr>
        <w:t xml:space="preserve">                                                                                              (% от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3"/>
        <w:gridCol w:w="1388"/>
        <w:gridCol w:w="1360"/>
        <w:gridCol w:w="1575"/>
        <w:gridCol w:w="1382"/>
        <w:gridCol w:w="1526"/>
      </w:tblGrid>
      <w:tr w:rsidR="00B113B3" w:rsidRPr="00371525" w:rsidTr="00B113B3">
        <w:trPr>
          <w:trHeight w:val="567"/>
        </w:trPr>
        <w:tc>
          <w:tcPr>
            <w:tcW w:w="1139" w:type="pct"/>
            <w:vAlign w:val="bottom"/>
          </w:tcPr>
          <w:p w:rsidR="00B113B3" w:rsidRPr="00371525" w:rsidRDefault="00B113B3" w:rsidP="00B113B3">
            <w:pPr>
              <w:jc w:val="center"/>
              <w:rPr>
                <w:szCs w:val="24"/>
              </w:rPr>
            </w:pPr>
          </w:p>
        </w:tc>
        <w:tc>
          <w:tcPr>
            <w:tcW w:w="741" w:type="pct"/>
            <w:vAlign w:val="bottom"/>
          </w:tcPr>
          <w:p w:rsidR="00B113B3" w:rsidRPr="00371525" w:rsidRDefault="00B113B3" w:rsidP="00B113B3">
            <w:pPr>
              <w:jc w:val="center"/>
              <w:rPr>
                <w:szCs w:val="24"/>
              </w:rPr>
            </w:pPr>
            <w:r w:rsidRPr="00371525">
              <w:rPr>
                <w:w w:val="99"/>
                <w:szCs w:val="24"/>
              </w:rPr>
              <w:t>Удовлетвори</w:t>
            </w:r>
          </w:p>
          <w:p w:rsidR="00B113B3" w:rsidRPr="00371525" w:rsidRDefault="00B113B3" w:rsidP="00B113B3">
            <w:pPr>
              <w:jc w:val="center"/>
              <w:rPr>
                <w:szCs w:val="24"/>
              </w:rPr>
            </w:pPr>
            <w:proofErr w:type="spellStart"/>
            <w:r w:rsidRPr="00371525">
              <w:rPr>
                <w:szCs w:val="24"/>
              </w:rPr>
              <w:t>тельно</w:t>
            </w:r>
            <w:proofErr w:type="spellEnd"/>
          </w:p>
        </w:tc>
        <w:tc>
          <w:tcPr>
            <w:tcW w:w="726" w:type="pct"/>
            <w:vAlign w:val="bottom"/>
          </w:tcPr>
          <w:p w:rsidR="00B113B3" w:rsidRPr="00371525" w:rsidRDefault="00B113B3" w:rsidP="00B113B3">
            <w:pPr>
              <w:jc w:val="center"/>
              <w:rPr>
                <w:szCs w:val="24"/>
              </w:rPr>
            </w:pPr>
            <w:r w:rsidRPr="00371525">
              <w:rPr>
                <w:w w:val="98"/>
                <w:szCs w:val="24"/>
              </w:rPr>
              <w:t>Скорее</w:t>
            </w:r>
          </w:p>
          <w:p w:rsidR="00B113B3" w:rsidRPr="00371525" w:rsidRDefault="00B113B3" w:rsidP="00B113B3">
            <w:pPr>
              <w:jc w:val="center"/>
              <w:rPr>
                <w:szCs w:val="24"/>
              </w:rPr>
            </w:pPr>
            <w:r w:rsidRPr="00371525">
              <w:rPr>
                <w:szCs w:val="24"/>
              </w:rPr>
              <w:t>удовлетвори</w:t>
            </w:r>
          </w:p>
          <w:p w:rsidR="00B113B3" w:rsidRPr="00371525" w:rsidRDefault="00B113B3" w:rsidP="00B113B3">
            <w:pPr>
              <w:jc w:val="center"/>
              <w:rPr>
                <w:szCs w:val="24"/>
              </w:rPr>
            </w:pPr>
            <w:proofErr w:type="spellStart"/>
            <w:r w:rsidRPr="00371525">
              <w:rPr>
                <w:w w:val="96"/>
                <w:szCs w:val="24"/>
              </w:rPr>
              <w:t>тельно</w:t>
            </w:r>
            <w:proofErr w:type="spellEnd"/>
          </w:p>
        </w:tc>
        <w:tc>
          <w:tcPr>
            <w:tcW w:w="841" w:type="pct"/>
            <w:vAlign w:val="bottom"/>
          </w:tcPr>
          <w:p w:rsidR="00B113B3" w:rsidRPr="00371525" w:rsidRDefault="00B113B3" w:rsidP="00B113B3">
            <w:pPr>
              <w:jc w:val="center"/>
              <w:rPr>
                <w:szCs w:val="24"/>
              </w:rPr>
            </w:pPr>
            <w:r w:rsidRPr="00371525">
              <w:rPr>
                <w:w w:val="98"/>
                <w:szCs w:val="24"/>
              </w:rPr>
              <w:t>Скорее</w:t>
            </w:r>
          </w:p>
          <w:p w:rsidR="00B113B3" w:rsidRPr="00371525" w:rsidRDefault="00B113B3" w:rsidP="00B113B3">
            <w:pPr>
              <w:jc w:val="center"/>
              <w:rPr>
                <w:szCs w:val="24"/>
              </w:rPr>
            </w:pPr>
            <w:proofErr w:type="spellStart"/>
            <w:r w:rsidRPr="00371525">
              <w:rPr>
                <w:w w:val="99"/>
                <w:szCs w:val="24"/>
              </w:rPr>
              <w:t>неудовлетвори</w:t>
            </w:r>
            <w:proofErr w:type="spellEnd"/>
          </w:p>
          <w:p w:rsidR="00B113B3" w:rsidRPr="00371525" w:rsidRDefault="00B113B3" w:rsidP="00B113B3">
            <w:pPr>
              <w:jc w:val="center"/>
              <w:rPr>
                <w:szCs w:val="24"/>
              </w:rPr>
            </w:pPr>
            <w:proofErr w:type="spellStart"/>
            <w:r w:rsidRPr="00371525">
              <w:rPr>
                <w:szCs w:val="24"/>
              </w:rPr>
              <w:t>тельно</w:t>
            </w:r>
            <w:proofErr w:type="spellEnd"/>
          </w:p>
        </w:tc>
        <w:tc>
          <w:tcPr>
            <w:tcW w:w="738" w:type="pct"/>
            <w:vAlign w:val="bottom"/>
          </w:tcPr>
          <w:p w:rsidR="00B113B3" w:rsidRPr="00371525" w:rsidRDefault="00B113B3" w:rsidP="00B113B3">
            <w:pPr>
              <w:jc w:val="center"/>
              <w:rPr>
                <w:szCs w:val="24"/>
              </w:rPr>
            </w:pPr>
            <w:proofErr w:type="spellStart"/>
            <w:r w:rsidRPr="00371525">
              <w:rPr>
                <w:szCs w:val="24"/>
              </w:rPr>
              <w:t>Неудовлетво</w:t>
            </w:r>
            <w:proofErr w:type="spellEnd"/>
          </w:p>
          <w:p w:rsidR="00B113B3" w:rsidRPr="00371525" w:rsidRDefault="00B113B3" w:rsidP="00B113B3">
            <w:pPr>
              <w:jc w:val="center"/>
              <w:rPr>
                <w:szCs w:val="24"/>
              </w:rPr>
            </w:pPr>
            <w:proofErr w:type="spellStart"/>
            <w:r w:rsidRPr="00371525">
              <w:rPr>
                <w:w w:val="99"/>
                <w:szCs w:val="24"/>
              </w:rPr>
              <w:t>рительно</w:t>
            </w:r>
            <w:proofErr w:type="spellEnd"/>
          </w:p>
        </w:tc>
        <w:tc>
          <w:tcPr>
            <w:tcW w:w="815" w:type="pct"/>
            <w:vAlign w:val="bottom"/>
          </w:tcPr>
          <w:p w:rsidR="00B113B3" w:rsidRPr="00371525" w:rsidRDefault="00B113B3" w:rsidP="00B113B3">
            <w:pPr>
              <w:jc w:val="center"/>
              <w:rPr>
                <w:szCs w:val="24"/>
              </w:rPr>
            </w:pPr>
            <w:r w:rsidRPr="00371525">
              <w:rPr>
                <w:szCs w:val="24"/>
              </w:rPr>
              <w:t>Затрудняюсь</w:t>
            </w:r>
          </w:p>
          <w:p w:rsidR="00B113B3" w:rsidRPr="00371525" w:rsidRDefault="00B113B3" w:rsidP="00B113B3">
            <w:pPr>
              <w:jc w:val="center"/>
              <w:rPr>
                <w:szCs w:val="24"/>
              </w:rPr>
            </w:pPr>
            <w:r w:rsidRPr="00371525">
              <w:rPr>
                <w:w w:val="98"/>
                <w:szCs w:val="24"/>
              </w:rPr>
              <w:t>ответить</w:t>
            </w:r>
          </w:p>
        </w:tc>
      </w:tr>
      <w:tr w:rsidR="00B113B3" w:rsidRPr="00371525" w:rsidTr="00B113B3">
        <w:trPr>
          <w:trHeight w:val="562"/>
        </w:trPr>
        <w:tc>
          <w:tcPr>
            <w:tcW w:w="1139" w:type="pct"/>
            <w:vAlign w:val="bottom"/>
          </w:tcPr>
          <w:p w:rsidR="00B113B3" w:rsidRPr="00371525" w:rsidRDefault="00B113B3" w:rsidP="00B113B3">
            <w:pPr>
              <w:rPr>
                <w:szCs w:val="24"/>
              </w:rPr>
            </w:pPr>
            <w:r w:rsidRPr="00371525">
              <w:rPr>
                <w:szCs w:val="24"/>
              </w:rPr>
              <w:t>Водоснабжение,</w:t>
            </w:r>
          </w:p>
          <w:p w:rsidR="00B113B3" w:rsidRPr="00371525" w:rsidRDefault="00B113B3" w:rsidP="00B113B3">
            <w:pPr>
              <w:rPr>
                <w:szCs w:val="24"/>
              </w:rPr>
            </w:pPr>
            <w:r w:rsidRPr="00371525">
              <w:rPr>
                <w:szCs w:val="24"/>
              </w:rPr>
              <w:t>водоотведение</w:t>
            </w:r>
          </w:p>
        </w:tc>
        <w:tc>
          <w:tcPr>
            <w:tcW w:w="741" w:type="pct"/>
            <w:vAlign w:val="center"/>
          </w:tcPr>
          <w:p w:rsidR="00B113B3" w:rsidRPr="00371525" w:rsidRDefault="00B113B3" w:rsidP="00B113B3">
            <w:pPr>
              <w:jc w:val="center"/>
              <w:rPr>
                <w:color w:val="000000"/>
                <w:szCs w:val="24"/>
              </w:rPr>
            </w:pPr>
            <w:r>
              <w:rPr>
                <w:color w:val="000000"/>
                <w:szCs w:val="24"/>
              </w:rPr>
              <w:t>26,1</w:t>
            </w:r>
          </w:p>
        </w:tc>
        <w:tc>
          <w:tcPr>
            <w:tcW w:w="726" w:type="pct"/>
            <w:vAlign w:val="center"/>
          </w:tcPr>
          <w:p w:rsidR="00B113B3" w:rsidRPr="00371525" w:rsidRDefault="00B113B3" w:rsidP="00B113B3">
            <w:pPr>
              <w:jc w:val="center"/>
              <w:rPr>
                <w:color w:val="000000"/>
                <w:szCs w:val="24"/>
              </w:rPr>
            </w:pPr>
            <w:r>
              <w:rPr>
                <w:color w:val="000000"/>
                <w:szCs w:val="24"/>
              </w:rPr>
              <w:t>52,2</w:t>
            </w:r>
          </w:p>
        </w:tc>
        <w:tc>
          <w:tcPr>
            <w:tcW w:w="841" w:type="pct"/>
            <w:vAlign w:val="center"/>
          </w:tcPr>
          <w:p w:rsidR="00B113B3" w:rsidRPr="00371525" w:rsidRDefault="00B113B3" w:rsidP="00B113B3">
            <w:pPr>
              <w:jc w:val="center"/>
              <w:rPr>
                <w:color w:val="000000"/>
                <w:szCs w:val="24"/>
              </w:rPr>
            </w:pPr>
            <w:r>
              <w:rPr>
                <w:color w:val="000000"/>
                <w:szCs w:val="24"/>
              </w:rPr>
              <w:t>13</w:t>
            </w:r>
          </w:p>
        </w:tc>
        <w:tc>
          <w:tcPr>
            <w:tcW w:w="738" w:type="pct"/>
            <w:vAlign w:val="center"/>
          </w:tcPr>
          <w:p w:rsidR="00B113B3" w:rsidRPr="00371525" w:rsidRDefault="00B113B3" w:rsidP="00B113B3">
            <w:pPr>
              <w:jc w:val="center"/>
              <w:rPr>
                <w:color w:val="000000"/>
                <w:szCs w:val="24"/>
              </w:rPr>
            </w:pPr>
            <w:r>
              <w:rPr>
                <w:color w:val="000000"/>
                <w:szCs w:val="24"/>
              </w:rPr>
              <w:t>4,3</w:t>
            </w:r>
          </w:p>
        </w:tc>
        <w:tc>
          <w:tcPr>
            <w:tcW w:w="815" w:type="pct"/>
            <w:vAlign w:val="center"/>
          </w:tcPr>
          <w:p w:rsidR="00B113B3" w:rsidRPr="00371525" w:rsidRDefault="00B113B3" w:rsidP="00B113B3">
            <w:pPr>
              <w:jc w:val="center"/>
              <w:rPr>
                <w:color w:val="000000"/>
                <w:szCs w:val="24"/>
              </w:rPr>
            </w:pPr>
            <w:r>
              <w:rPr>
                <w:color w:val="000000"/>
                <w:szCs w:val="24"/>
              </w:rPr>
              <w:t>4,3</w:t>
            </w:r>
          </w:p>
        </w:tc>
      </w:tr>
      <w:tr w:rsidR="00B113B3" w:rsidRPr="00371525" w:rsidTr="00B113B3">
        <w:trPr>
          <w:trHeight w:val="197"/>
        </w:trPr>
        <w:tc>
          <w:tcPr>
            <w:tcW w:w="1139" w:type="pct"/>
            <w:vAlign w:val="bottom"/>
          </w:tcPr>
          <w:p w:rsidR="00B113B3" w:rsidRPr="00371525" w:rsidRDefault="00B113B3" w:rsidP="00B113B3">
            <w:pPr>
              <w:rPr>
                <w:szCs w:val="24"/>
              </w:rPr>
            </w:pPr>
            <w:r w:rsidRPr="00371525">
              <w:rPr>
                <w:szCs w:val="24"/>
              </w:rPr>
              <w:t>Водоочистка</w:t>
            </w:r>
          </w:p>
        </w:tc>
        <w:tc>
          <w:tcPr>
            <w:tcW w:w="741" w:type="pct"/>
          </w:tcPr>
          <w:p w:rsidR="00B113B3" w:rsidRPr="00371525" w:rsidRDefault="00B113B3" w:rsidP="00B113B3">
            <w:pPr>
              <w:jc w:val="center"/>
              <w:rPr>
                <w:color w:val="000000"/>
                <w:szCs w:val="24"/>
              </w:rPr>
            </w:pPr>
            <w:r>
              <w:rPr>
                <w:color w:val="000000"/>
                <w:szCs w:val="24"/>
              </w:rPr>
              <w:t>13</w:t>
            </w:r>
          </w:p>
        </w:tc>
        <w:tc>
          <w:tcPr>
            <w:tcW w:w="726" w:type="pct"/>
          </w:tcPr>
          <w:p w:rsidR="00B113B3" w:rsidRPr="00371525" w:rsidRDefault="00B113B3" w:rsidP="00B113B3">
            <w:pPr>
              <w:jc w:val="center"/>
              <w:rPr>
                <w:color w:val="000000"/>
                <w:szCs w:val="24"/>
              </w:rPr>
            </w:pPr>
            <w:r>
              <w:rPr>
                <w:color w:val="000000"/>
                <w:szCs w:val="24"/>
              </w:rPr>
              <w:t>30,4</w:t>
            </w:r>
          </w:p>
        </w:tc>
        <w:tc>
          <w:tcPr>
            <w:tcW w:w="841" w:type="pct"/>
          </w:tcPr>
          <w:p w:rsidR="00B113B3" w:rsidRPr="00371525" w:rsidRDefault="00B113B3" w:rsidP="00B113B3">
            <w:pPr>
              <w:jc w:val="center"/>
              <w:rPr>
                <w:color w:val="000000"/>
                <w:szCs w:val="24"/>
              </w:rPr>
            </w:pPr>
            <w:r>
              <w:rPr>
                <w:color w:val="000000"/>
                <w:szCs w:val="24"/>
              </w:rPr>
              <w:t>17,4</w:t>
            </w:r>
          </w:p>
        </w:tc>
        <w:tc>
          <w:tcPr>
            <w:tcW w:w="738" w:type="pct"/>
          </w:tcPr>
          <w:p w:rsidR="00B113B3" w:rsidRPr="00371525" w:rsidRDefault="00B113B3" w:rsidP="00B113B3">
            <w:pPr>
              <w:jc w:val="center"/>
              <w:rPr>
                <w:color w:val="000000"/>
                <w:szCs w:val="24"/>
              </w:rPr>
            </w:pPr>
            <w:r>
              <w:rPr>
                <w:color w:val="000000"/>
                <w:szCs w:val="24"/>
              </w:rPr>
              <w:t>26,1</w:t>
            </w:r>
          </w:p>
        </w:tc>
        <w:tc>
          <w:tcPr>
            <w:tcW w:w="815" w:type="pct"/>
          </w:tcPr>
          <w:p w:rsidR="00B113B3" w:rsidRPr="00371525" w:rsidRDefault="00B113B3" w:rsidP="00B113B3">
            <w:pPr>
              <w:jc w:val="center"/>
              <w:rPr>
                <w:color w:val="000000"/>
                <w:szCs w:val="24"/>
              </w:rPr>
            </w:pPr>
            <w:r>
              <w:rPr>
                <w:color w:val="000000"/>
                <w:szCs w:val="24"/>
              </w:rPr>
              <w:t>8,7</w:t>
            </w:r>
          </w:p>
        </w:tc>
      </w:tr>
      <w:tr w:rsidR="00B113B3" w:rsidRPr="00371525" w:rsidTr="00B113B3">
        <w:trPr>
          <w:trHeight w:val="197"/>
        </w:trPr>
        <w:tc>
          <w:tcPr>
            <w:tcW w:w="1139" w:type="pct"/>
            <w:vAlign w:val="bottom"/>
          </w:tcPr>
          <w:p w:rsidR="00B113B3" w:rsidRPr="00371525" w:rsidRDefault="00B113B3" w:rsidP="00B113B3">
            <w:pPr>
              <w:rPr>
                <w:szCs w:val="24"/>
              </w:rPr>
            </w:pPr>
            <w:r w:rsidRPr="00371525">
              <w:rPr>
                <w:szCs w:val="24"/>
              </w:rPr>
              <w:t>Газоснабжение</w:t>
            </w:r>
          </w:p>
        </w:tc>
        <w:tc>
          <w:tcPr>
            <w:tcW w:w="741" w:type="pct"/>
          </w:tcPr>
          <w:p w:rsidR="00B113B3" w:rsidRPr="00371525" w:rsidRDefault="00B113B3" w:rsidP="00B113B3">
            <w:pPr>
              <w:jc w:val="center"/>
              <w:rPr>
                <w:color w:val="000000"/>
                <w:szCs w:val="24"/>
              </w:rPr>
            </w:pPr>
            <w:r>
              <w:rPr>
                <w:color w:val="000000"/>
                <w:szCs w:val="24"/>
              </w:rPr>
              <w:t>17,4</w:t>
            </w:r>
          </w:p>
        </w:tc>
        <w:tc>
          <w:tcPr>
            <w:tcW w:w="726" w:type="pct"/>
          </w:tcPr>
          <w:p w:rsidR="00B113B3" w:rsidRPr="00371525" w:rsidRDefault="00B113B3" w:rsidP="00B113B3">
            <w:pPr>
              <w:jc w:val="center"/>
              <w:rPr>
                <w:color w:val="000000"/>
                <w:szCs w:val="24"/>
              </w:rPr>
            </w:pPr>
            <w:r>
              <w:rPr>
                <w:color w:val="000000"/>
                <w:szCs w:val="24"/>
              </w:rPr>
              <w:t>43,5</w:t>
            </w:r>
          </w:p>
        </w:tc>
        <w:tc>
          <w:tcPr>
            <w:tcW w:w="841" w:type="pct"/>
          </w:tcPr>
          <w:p w:rsidR="00B113B3" w:rsidRPr="00371525" w:rsidRDefault="00B113B3" w:rsidP="00B113B3">
            <w:pPr>
              <w:jc w:val="center"/>
              <w:rPr>
                <w:color w:val="000000"/>
                <w:szCs w:val="24"/>
              </w:rPr>
            </w:pPr>
            <w:r>
              <w:rPr>
                <w:color w:val="000000"/>
                <w:szCs w:val="24"/>
              </w:rPr>
              <w:t>13</w:t>
            </w:r>
          </w:p>
        </w:tc>
        <w:tc>
          <w:tcPr>
            <w:tcW w:w="738" w:type="pct"/>
          </w:tcPr>
          <w:p w:rsidR="00B113B3" w:rsidRPr="00371525" w:rsidRDefault="00B113B3" w:rsidP="00B113B3">
            <w:pPr>
              <w:jc w:val="center"/>
              <w:rPr>
                <w:color w:val="000000"/>
                <w:szCs w:val="24"/>
              </w:rPr>
            </w:pPr>
            <w:r>
              <w:rPr>
                <w:color w:val="000000"/>
                <w:szCs w:val="24"/>
              </w:rPr>
              <w:t>13</w:t>
            </w:r>
          </w:p>
        </w:tc>
        <w:tc>
          <w:tcPr>
            <w:tcW w:w="815" w:type="pct"/>
          </w:tcPr>
          <w:p w:rsidR="00B113B3" w:rsidRPr="00371525" w:rsidRDefault="00B113B3" w:rsidP="00B113B3">
            <w:pPr>
              <w:jc w:val="center"/>
              <w:rPr>
                <w:color w:val="000000"/>
                <w:szCs w:val="24"/>
              </w:rPr>
            </w:pPr>
            <w:r>
              <w:rPr>
                <w:color w:val="000000"/>
                <w:szCs w:val="24"/>
              </w:rPr>
              <w:t>13</w:t>
            </w:r>
          </w:p>
        </w:tc>
      </w:tr>
      <w:tr w:rsidR="00B113B3" w:rsidRPr="00371525" w:rsidTr="00B113B3">
        <w:trPr>
          <w:trHeight w:val="216"/>
        </w:trPr>
        <w:tc>
          <w:tcPr>
            <w:tcW w:w="1139" w:type="pct"/>
            <w:vAlign w:val="bottom"/>
          </w:tcPr>
          <w:p w:rsidR="00B113B3" w:rsidRPr="00371525" w:rsidRDefault="00B113B3" w:rsidP="00B113B3">
            <w:pPr>
              <w:rPr>
                <w:szCs w:val="24"/>
              </w:rPr>
            </w:pPr>
            <w:r w:rsidRPr="00371525">
              <w:rPr>
                <w:szCs w:val="24"/>
              </w:rPr>
              <w:t>Электроснабжение</w:t>
            </w:r>
          </w:p>
        </w:tc>
        <w:tc>
          <w:tcPr>
            <w:tcW w:w="741" w:type="pct"/>
          </w:tcPr>
          <w:p w:rsidR="00B113B3" w:rsidRPr="00371525" w:rsidRDefault="00B113B3" w:rsidP="00B113B3">
            <w:pPr>
              <w:jc w:val="center"/>
              <w:rPr>
                <w:color w:val="000000"/>
                <w:szCs w:val="24"/>
              </w:rPr>
            </w:pPr>
            <w:r>
              <w:rPr>
                <w:color w:val="000000"/>
                <w:szCs w:val="24"/>
              </w:rPr>
              <w:t>34,8</w:t>
            </w:r>
          </w:p>
        </w:tc>
        <w:tc>
          <w:tcPr>
            <w:tcW w:w="726" w:type="pct"/>
          </w:tcPr>
          <w:p w:rsidR="00B113B3" w:rsidRPr="00371525" w:rsidRDefault="00B113B3" w:rsidP="00B113B3">
            <w:pPr>
              <w:jc w:val="center"/>
              <w:rPr>
                <w:color w:val="000000"/>
                <w:szCs w:val="24"/>
              </w:rPr>
            </w:pPr>
            <w:r>
              <w:rPr>
                <w:color w:val="000000"/>
                <w:szCs w:val="24"/>
              </w:rPr>
              <w:t>52,2</w:t>
            </w:r>
          </w:p>
        </w:tc>
        <w:tc>
          <w:tcPr>
            <w:tcW w:w="841" w:type="pct"/>
          </w:tcPr>
          <w:p w:rsidR="00B113B3" w:rsidRPr="00371525" w:rsidRDefault="00B113B3" w:rsidP="00B113B3">
            <w:pPr>
              <w:jc w:val="center"/>
              <w:rPr>
                <w:color w:val="000000"/>
                <w:szCs w:val="24"/>
              </w:rPr>
            </w:pPr>
            <w:r>
              <w:rPr>
                <w:color w:val="000000"/>
                <w:szCs w:val="24"/>
              </w:rPr>
              <w:t>4,3</w:t>
            </w:r>
          </w:p>
        </w:tc>
        <w:tc>
          <w:tcPr>
            <w:tcW w:w="738" w:type="pct"/>
          </w:tcPr>
          <w:p w:rsidR="00B113B3" w:rsidRPr="00371525" w:rsidRDefault="00B113B3" w:rsidP="00B113B3">
            <w:pPr>
              <w:jc w:val="center"/>
              <w:rPr>
                <w:color w:val="000000"/>
                <w:szCs w:val="24"/>
              </w:rPr>
            </w:pPr>
          </w:p>
        </w:tc>
        <w:tc>
          <w:tcPr>
            <w:tcW w:w="815" w:type="pct"/>
          </w:tcPr>
          <w:p w:rsidR="00B113B3" w:rsidRPr="00371525" w:rsidRDefault="00B113B3" w:rsidP="00B113B3">
            <w:pPr>
              <w:jc w:val="center"/>
              <w:rPr>
                <w:color w:val="000000"/>
                <w:szCs w:val="24"/>
              </w:rPr>
            </w:pPr>
            <w:r>
              <w:rPr>
                <w:color w:val="000000"/>
                <w:szCs w:val="24"/>
              </w:rPr>
              <w:t>4,3</w:t>
            </w:r>
          </w:p>
        </w:tc>
      </w:tr>
      <w:tr w:rsidR="00B113B3" w:rsidRPr="00371525" w:rsidTr="00B113B3">
        <w:trPr>
          <w:trHeight w:val="196"/>
        </w:trPr>
        <w:tc>
          <w:tcPr>
            <w:tcW w:w="1139" w:type="pct"/>
            <w:vAlign w:val="bottom"/>
          </w:tcPr>
          <w:p w:rsidR="00B113B3" w:rsidRPr="00371525" w:rsidRDefault="00B113B3" w:rsidP="00B113B3">
            <w:pPr>
              <w:rPr>
                <w:szCs w:val="24"/>
              </w:rPr>
            </w:pPr>
            <w:r w:rsidRPr="00371525">
              <w:rPr>
                <w:szCs w:val="24"/>
              </w:rPr>
              <w:t>Теплоснабжение</w:t>
            </w:r>
          </w:p>
        </w:tc>
        <w:tc>
          <w:tcPr>
            <w:tcW w:w="741" w:type="pct"/>
          </w:tcPr>
          <w:p w:rsidR="00B113B3" w:rsidRPr="00371525" w:rsidRDefault="00B113B3" w:rsidP="00B113B3">
            <w:pPr>
              <w:jc w:val="center"/>
              <w:rPr>
                <w:color w:val="000000"/>
                <w:szCs w:val="24"/>
              </w:rPr>
            </w:pPr>
            <w:r>
              <w:rPr>
                <w:color w:val="000000"/>
                <w:szCs w:val="24"/>
              </w:rPr>
              <w:t>26,1</w:t>
            </w:r>
          </w:p>
        </w:tc>
        <w:tc>
          <w:tcPr>
            <w:tcW w:w="726" w:type="pct"/>
          </w:tcPr>
          <w:p w:rsidR="00B113B3" w:rsidRPr="00371525" w:rsidRDefault="00B113B3" w:rsidP="00B113B3">
            <w:pPr>
              <w:jc w:val="center"/>
              <w:rPr>
                <w:color w:val="000000"/>
                <w:szCs w:val="24"/>
              </w:rPr>
            </w:pPr>
            <w:r>
              <w:rPr>
                <w:color w:val="000000"/>
                <w:szCs w:val="24"/>
              </w:rPr>
              <w:t>39,1</w:t>
            </w:r>
          </w:p>
        </w:tc>
        <w:tc>
          <w:tcPr>
            <w:tcW w:w="841" w:type="pct"/>
          </w:tcPr>
          <w:p w:rsidR="00B113B3" w:rsidRPr="00371525" w:rsidRDefault="00B113B3" w:rsidP="00B113B3">
            <w:pPr>
              <w:jc w:val="center"/>
              <w:rPr>
                <w:color w:val="000000"/>
                <w:szCs w:val="24"/>
              </w:rPr>
            </w:pPr>
            <w:r>
              <w:rPr>
                <w:color w:val="000000"/>
                <w:szCs w:val="24"/>
              </w:rPr>
              <w:t>17,4</w:t>
            </w:r>
          </w:p>
        </w:tc>
        <w:tc>
          <w:tcPr>
            <w:tcW w:w="738" w:type="pct"/>
          </w:tcPr>
          <w:p w:rsidR="00B113B3" w:rsidRPr="00371525" w:rsidRDefault="00B113B3" w:rsidP="00B113B3">
            <w:pPr>
              <w:jc w:val="center"/>
              <w:rPr>
                <w:color w:val="000000"/>
                <w:szCs w:val="24"/>
              </w:rPr>
            </w:pPr>
            <w:r>
              <w:rPr>
                <w:color w:val="000000"/>
                <w:szCs w:val="24"/>
              </w:rPr>
              <w:t>4,3</w:t>
            </w:r>
          </w:p>
        </w:tc>
        <w:tc>
          <w:tcPr>
            <w:tcW w:w="815" w:type="pct"/>
          </w:tcPr>
          <w:p w:rsidR="00B113B3" w:rsidRPr="00371525" w:rsidRDefault="00B113B3" w:rsidP="00B113B3">
            <w:pPr>
              <w:jc w:val="center"/>
              <w:rPr>
                <w:color w:val="000000"/>
                <w:szCs w:val="24"/>
              </w:rPr>
            </w:pPr>
            <w:r>
              <w:rPr>
                <w:color w:val="000000"/>
                <w:szCs w:val="24"/>
              </w:rPr>
              <w:t>13</w:t>
            </w:r>
          </w:p>
        </w:tc>
      </w:tr>
      <w:tr w:rsidR="00B113B3" w:rsidRPr="00371525" w:rsidTr="00B113B3">
        <w:trPr>
          <w:trHeight w:val="197"/>
        </w:trPr>
        <w:tc>
          <w:tcPr>
            <w:tcW w:w="1139" w:type="pct"/>
            <w:vAlign w:val="bottom"/>
          </w:tcPr>
          <w:p w:rsidR="00B113B3" w:rsidRPr="00371525" w:rsidRDefault="00B113B3" w:rsidP="00B113B3">
            <w:pPr>
              <w:rPr>
                <w:szCs w:val="24"/>
              </w:rPr>
            </w:pPr>
            <w:r w:rsidRPr="00371525">
              <w:rPr>
                <w:szCs w:val="24"/>
              </w:rPr>
              <w:t>Телефонная связь</w:t>
            </w:r>
          </w:p>
        </w:tc>
        <w:tc>
          <w:tcPr>
            <w:tcW w:w="741" w:type="pct"/>
          </w:tcPr>
          <w:p w:rsidR="00B113B3" w:rsidRPr="00371525" w:rsidRDefault="00B113B3" w:rsidP="00B113B3">
            <w:pPr>
              <w:jc w:val="center"/>
              <w:rPr>
                <w:color w:val="000000"/>
                <w:szCs w:val="24"/>
              </w:rPr>
            </w:pPr>
            <w:r>
              <w:rPr>
                <w:color w:val="000000"/>
                <w:szCs w:val="24"/>
              </w:rPr>
              <w:t>26,1</w:t>
            </w:r>
          </w:p>
        </w:tc>
        <w:tc>
          <w:tcPr>
            <w:tcW w:w="726" w:type="pct"/>
          </w:tcPr>
          <w:p w:rsidR="00B113B3" w:rsidRPr="00371525" w:rsidRDefault="00B113B3" w:rsidP="00B113B3">
            <w:pPr>
              <w:jc w:val="center"/>
              <w:rPr>
                <w:color w:val="000000"/>
                <w:szCs w:val="24"/>
              </w:rPr>
            </w:pPr>
            <w:r>
              <w:rPr>
                <w:color w:val="000000"/>
                <w:szCs w:val="24"/>
              </w:rPr>
              <w:t>43,5</w:t>
            </w:r>
          </w:p>
        </w:tc>
        <w:tc>
          <w:tcPr>
            <w:tcW w:w="841" w:type="pct"/>
          </w:tcPr>
          <w:p w:rsidR="00B113B3" w:rsidRPr="00371525" w:rsidRDefault="00B113B3" w:rsidP="00B113B3">
            <w:pPr>
              <w:jc w:val="center"/>
              <w:rPr>
                <w:color w:val="000000"/>
                <w:szCs w:val="24"/>
              </w:rPr>
            </w:pPr>
            <w:r>
              <w:rPr>
                <w:color w:val="000000"/>
                <w:szCs w:val="24"/>
              </w:rPr>
              <w:t>4,3</w:t>
            </w:r>
          </w:p>
        </w:tc>
        <w:tc>
          <w:tcPr>
            <w:tcW w:w="738" w:type="pct"/>
          </w:tcPr>
          <w:p w:rsidR="00B113B3" w:rsidRPr="00371525" w:rsidRDefault="00B113B3" w:rsidP="00B113B3">
            <w:pPr>
              <w:jc w:val="center"/>
              <w:rPr>
                <w:color w:val="000000"/>
                <w:szCs w:val="24"/>
              </w:rPr>
            </w:pPr>
            <w:r>
              <w:rPr>
                <w:color w:val="000000"/>
                <w:szCs w:val="24"/>
              </w:rPr>
              <w:t>13</w:t>
            </w:r>
          </w:p>
        </w:tc>
        <w:tc>
          <w:tcPr>
            <w:tcW w:w="815" w:type="pct"/>
          </w:tcPr>
          <w:p w:rsidR="00B113B3" w:rsidRPr="00371525" w:rsidRDefault="00B113B3" w:rsidP="00B113B3">
            <w:pPr>
              <w:jc w:val="center"/>
              <w:rPr>
                <w:color w:val="000000"/>
                <w:szCs w:val="24"/>
              </w:rPr>
            </w:pPr>
            <w:r>
              <w:rPr>
                <w:color w:val="000000"/>
                <w:szCs w:val="24"/>
              </w:rPr>
              <w:t>13</w:t>
            </w:r>
          </w:p>
        </w:tc>
      </w:tr>
    </w:tbl>
    <w:p w:rsidR="00B113B3" w:rsidRDefault="00B113B3" w:rsidP="00B113B3">
      <w:pPr>
        <w:ind w:firstLine="720"/>
        <w:jc w:val="both"/>
        <w:rPr>
          <w:sz w:val="28"/>
          <w:szCs w:val="28"/>
        </w:rPr>
      </w:pPr>
      <w:r w:rsidRPr="00BC4321">
        <w:rPr>
          <w:sz w:val="28"/>
          <w:szCs w:val="28"/>
        </w:rPr>
        <w:t>Большая часть опрошенного населения относительно удовлетворена качеством услуг водоснабжением, водоотведением (78,3%)</w:t>
      </w:r>
      <w:r>
        <w:rPr>
          <w:sz w:val="28"/>
          <w:szCs w:val="28"/>
        </w:rPr>
        <w:t xml:space="preserve">, </w:t>
      </w:r>
      <w:r w:rsidRPr="00BC4321">
        <w:rPr>
          <w:sz w:val="28"/>
          <w:szCs w:val="28"/>
        </w:rPr>
        <w:t xml:space="preserve">газоснабжения (60,9%), электроснабжения (87%),  услуг телефонной связи (69,6%), а также </w:t>
      </w:r>
      <w:r w:rsidRPr="00BC4321">
        <w:rPr>
          <w:sz w:val="28"/>
          <w:szCs w:val="28"/>
        </w:rPr>
        <w:lastRenderedPageBreak/>
        <w:t>теплоснабжения (65,2%). В то же время наибольшую неудовлетворенность респондентов вызвало качество услуг водоочистки (43,5%), газоснабжения (26% от общего числа опрошенных респондентов).</w:t>
      </w:r>
    </w:p>
    <w:p w:rsidR="004838C5" w:rsidRPr="00160163" w:rsidRDefault="004838C5" w:rsidP="004838C5">
      <w:pPr>
        <w:pStyle w:val="Default"/>
        <w:jc w:val="both"/>
        <w:rPr>
          <w:b/>
          <w:sz w:val="28"/>
          <w:szCs w:val="28"/>
        </w:rPr>
      </w:pPr>
    </w:p>
    <w:p w:rsidR="002003C8" w:rsidRPr="00B113B3" w:rsidRDefault="002003C8" w:rsidP="004838C5">
      <w:pPr>
        <w:pStyle w:val="Default"/>
        <w:jc w:val="both"/>
        <w:rPr>
          <w:b/>
          <w:sz w:val="28"/>
          <w:szCs w:val="28"/>
        </w:rPr>
      </w:pPr>
      <w:r w:rsidRPr="00B113B3">
        <w:rPr>
          <w:b/>
          <w:sz w:val="28"/>
          <w:szCs w:val="28"/>
        </w:rPr>
        <w:t xml:space="preserve">2. Утверждение плана мероприятий («дорожной карты») </w:t>
      </w:r>
      <w:r w:rsidR="00BF019F">
        <w:rPr>
          <w:b/>
          <w:sz w:val="28"/>
          <w:szCs w:val="28"/>
        </w:rPr>
        <w:t>по</w:t>
      </w:r>
      <w:r w:rsidRPr="00B113B3">
        <w:rPr>
          <w:b/>
          <w:sz w:val="28"/>
          <w:szCs w:val="28"/>
        </w:rPr>
        <w:t xml:space="preserve"> содействи</w:t>
      </w:r>
      <w:r w:rsidR="00BF019F">
        <w:rPr>
          <w:b/>
          <w:sz w:val="28"/>
          <w:szCs w:val="28"/>
        </w:rPr>
        <w:t>ю</w:t>
      </w:r>
      <w:r w:rsidRPr="00B113B3">
        <w:rPr>
          <w:b/>
          <w:sz w:val="28"/>
          <w:szCs w:val="28"/>
        </w:rPr>
        <w:t xml:space="preserve"> развития конкуренции в Батецком муниципальном районе</w:t>
      </w:r>
    </w:p>
    <w:p w:rsidR="002003C8" w:rsidRPr="00B113B3" w:rsidRDefault="002003C8" w:rsidP="002003C8">
      <w:pPr>
        <w:pStyle w:val="Default"/>
        <w:jc w:val="both"/>
        <w:rPr>
          <w:sz w:val="25"/>
          <w:szCs w:val="25"/>
        </w:rPr>
      </w:pPr>
    </w:p>
    <w:p w:rsidR="002003C8" w:rsidRPr="00B113B3" w:rsidRDefault="002003C8" w:rsidP="002003C8">
      <w:pPr>
        <w:pStyle w:val="Default"/>
        <w:ind w:firstLine="709"/>
        <w:jc w:val="both"/>
        <w:rPr>
          <w:sz w:val="28"/>
          <w:szCs w:val="28"/>
        </w:rPr>
      </w:pPr>
      <w:r w:rsidRPr="00B113B3">
        <w:rPr>
          <w:sz w:val="28"/>
          <w:szCs w:val="28"/>
        </w:rPr>
        <w:t>План мероприятий («дорожная карта») по содействию развитию конкуренции в Батецком муниципальном районе на 20</w:t>
      </w:r>
      <w:r w:rsidR="00B113B3" w:rsidRPr="00B113B3">
        <w:rPr>
          <w:sz w:val="28"/>
          <w:szCs w:val="28"/>
        </w:rPr>
        <w:t>19</w:t>
      </w:r>
      <w:r w:rsidRPr="00B113B3">
        <w:rPr>
          <w:sz w:val="28"/>
          <w:szCs w:val="28"/>
        </w:rPr>
        <w:t>-20</w:t>
      </w:r>
      <w:r w:rsidR="00B113B3" w:rsidRPr="00B113B3">
        <w:rPr>
          <w:sz w:val="28"/>
          <w:szCs w:val="28"/>
        </w:rPr>
        <w:t>21</w:t>
      </w:r>
      <w:r w:rsidRPr="00B113B3">
        <w:rPr>
          <w:sz w:val="28"/>
          <w:szCs w:val="28"/>
        </w:rPr>
        <w:t xml:space="preserve"> годы утвержден постановлением Администрации Батецкого муниципального района от </w:t>
      </w:r>
      <w:r w:rsidR="00B113B3" w:rsidRPr="00B113B3">
        <w:rPr>
          <w:sz w:val="28"/>
          <w:szCs w:val="28"/>
        </w:rPr>
        <w:t>26</w:t>
      </w:r>
      <w:r w:rsidRPr="00B113B3">
        <w:rPr>
          <w:sz w:val="28"/>
          <w:szCs w:val="28"/>
        </w:rPr>
        <w:t>.03.201</w:t>
      </w:r>
      <w:r w:rsidR="00B113B3" w:rsidRPr="00B113B3">
        <w:rPr>
          <w:sz w:val="28"/>
          <w:szCs w:val="28"/>
        </w:rPr>
        <w:t>9</w:t>
      </w:r>
      <w:r w:rsidRPr="00B113B3">
        <w:rPr>
          <w:sz w:val="28"/>
          <w:szCs w:val="28"/>
        </w:rPr>
        <w:t xml:space="preserve"> №1</w:t>
      </w:r>
      <w:r w:rsidR="00B113B3" w:rsidRPr="00B113B3">
        <w:rPr>
          <w:sz w:val="28"/>
          <w:szCs w:val="28"/>
        </w:rPr>
        <w:t>97</w:t>
      </w:r>
      <w:r w:rsidRPr="00B113B3">
        <w:rPr>
          <w:sz w:val="28"/>
          <w:szCs w:val="28"/>
        </w:rPr>
        <w:t xml:space="preserve"> «Об утверждении </w:t>
      </w:r>
      <w:r w:rsidR="00B113B3" w:rsidRPr="00B113B3">
        <w:rPr>
          <w:sz w:val="28"/>
          <w:szCs w:val="28"/>
        </w:rPr>
        <w:t>П</w:t>
      </w:r>
      <w:r w:rsidRPr="00B113B3">
        <w:rPr>
          <w:sz w:val="28"/>
          <w:szCs w:val="28"/>
        </w:rPr>
        <w:t>лана мероприятий («дорожной карты») по содействию развитию конкуренции на территории Батецкого муниципального района на 20</w:t>
      </w:r>
      <w:r w:rsidR="00B113B3" w:rsidRPr="00B113B3">
        <w:rPr>
          <w:sz w:val="28"/>
          <w:szCs w:val="28"/>
        </w:rPr>
        <w:t>19</w:t>
      </w:r>
      <w:r w:rsidRPr="00B113B3">
        <w:rPr>
          <w:sz w:val="28"/>
          <w:szCs w:val="28"/>
        </w:rPr>
        <w:t>-20</w:t>
      </w:r>
      <w:r w:rsidR="00B113B3" w:rsidRPr="00B113B3">
        <w:rPr>
          <w:sz w:val="28"/>
          <w:szCs w:val="28"/>
        </w:rPr>
        <w:t>21</w:t>
      </w:r>
      <w:r w:rsidRPr="00B113B3">
        <w:rPr>
          <w:sz w:val="28"/>
          <w:szCs w:val="28"/>
        </w:rPr>
        <w:t xml:space="preserve"> годы (далее Дорожная карта). </w:t>
      </w:r>
    </w:p>
    <w:p w:rsidR="002003C8" w:rsidRPr="00B113B3" w:rsidRDefault="002003C8" w:rsidP="002003C8">
      <w:pPr>
        <w:pStyle w:val="Default"/>
        <w:ind w:firstLine="709"/>
        <w:jc w:val="both"/>
        <w:rPr>
          <w:sz w:val="28"/>
          <w:szCs w:val="28"/>
        </w:rPr>
      </w:pPr>
      <w:r w:rsidRPr="00B113B3">
        <w:rPr>
          <w:sz w:val="28"/>
          <w:szCs w:val="28"/>
        </w:rPr>
        <w:t xml:space="preserve">Документы размещены на сайте Администрации Батецкого муниципального района (http://www.batetsky.ru/standart-razvitiya-konkurencii-v-bateckom-municipal-nom-rayone.html). </w:t>
      </w:r>
    </w:p>
    <w:p w:rsidR="002003C8" w:rsidRPr="00B113B3" w:rsidRDefault="002003C8" w:rsidP="002003C8">
      <w:pPr>
        <w:pStyle w:val="Default"/>
        <w:ind w:firstLine="709"/>
        <w:jc w:val="both"/>
        <w:rPr>
          <w:sz w:val="28"/>
          <w:szCs w:val="28"/>
        </w:rPr>
      </w:pPr>
      <w:proofErr w:type="gramStart"/>
      <w:r w:rsidRPr="00B113B3">
        <w:rPr>
          <w:sz w:val="28"/>
          <w:szCs w:val="28"/>
        </w:rPr>
        <w:t xml:space="preserve">Дорожная карта разработана в </w:t>
      </w:r>
      <w:r w:rsidR="00B113B3" w:rsidRPr="00B113B3">
        <w:rPr>
          <w:sz w:val="28"/>
          <w:szCs w:val="28"/>
        </w:rPr>
        <w:t xml:space="preserve">целях создания условий для развития конкуренции на территории Батецкого муниципального района с учетом необходимости достижения к 1 января 2022 года ключевых показателей, утвержденных Указом Губернатора Новгородской области от 28.11.2018 №525 «Об утверждении ключевых показателей развития конкуренции в Новгородской области» и </w:t>
      </w:r>
      <w:r w:rsidRPr="00B113B3">
        <w:rPr>
          <w:sz w:val="28"/>
          <w:szCs w:val="28"/>
        </w:rPr>
        <w:t>соответствии с требованиями Стандарта</w:t>
      </w:r>
      <w:r w:rsidR="00B113B3" w:rsidRPr="00B113B3">
        <w:rPr>
          <w:sz w:val="28"/>
          <w:szCs w:val="28"/>
        </w:rPr>
        <w:t xml:space="preserve"> развития конкуренции в субъектах Российской Федерации</w:t>
      </w:r>
      <w:r w:rsidRPr="00B113B3">
        <w:rPr>
          <w:sz w:val="28"/>
          <w:szCs w:val="28"/>
        </w:rPr>
        <w:t xml:space="preserve">. </w:t>
      </w:r>
      <w:proofErr w:type="gramEnd"/>
    </w:p>
    <w:p w:rsidR="002003C8" w:rsidRPr="0082009E" w:rsidRDefault="002003C8" w:rsidP="002003C8">
      <w:pPr>
        <w:pStyle w:val="Default"/>
        <w:ind w:firstLine="709"/>
        <w:jc w:val="both"/>
        <w:rPr>
          <w:sz w:val="28"/>
          <w:szCs w:val="28"/>
        </w:rPr>
      </w:pPr>
      <w:r w:rsidRPr="0082009E">
        <w:rPr>
          <w:sz w:val="28"/>
          <w:szCs w:val="28"/>
        </w:rPr>
        <w:t xml:space="preserve">Дорожная карта включает: </w:t>
      </w:r>
    </w:p>
    <w:p w:rsidR="002003C8" w:rsidRPr="0082009E" w:rsidRDefault="002003C8" w:rsidP="002003C8">
      <w:pPr>
        <w:pStyle w:val="Default"/>
        <w:ind w:firstLine="709"/>
        <w:jc w:val="both"/>
        <w:rPr>
          <w:sz w:val="28"/>
          <w:szCs w:val="28"/>
        </w:rPr>
      </w:pPr>
      <w:r w:rsidRPr="0082009E">
        <w:rPr>
          <w:sz w:val="28"/>
          <w:szCs w:val="28"/>
        </w:rPr>
        <w:t>- мероприятия</w:t>
      </w:r>
      <w:r w:rsidR="00B113B3" w:rsidRPr="0082009E">
        <w:rPr>
          <w:sz w:val="28"/>
          <w:szCs w:val="28"/>
        </w:rPr>
        <w:t>, направленные на развитие конкуренции на товарных рынках</w:t>
      </w:r>
      <w:r w:rsidRPr="0082009E">
        <w:rPr>
          <w:sz w:val="28"/>
          <w:szCs w:val="28"/>
        </w:rPr>
        <w:t xml:space="preserve"> Батецкого муниципального района; </w:t>
      </w:r>
    </w:p>
    <w:p w:rsidR="002003C8" w:rsidRPr="0082009E" w:rsidRDefault="002003C8" w:rsidP="002003C8">
      <w:pPr>
        <w:pStyle w:val="Default"/>
        <w:ind w:firstLine="709"/>
        <w:jc w:val="both"/>
        <w:rPr>
          <w:sz w:val="28"/>
          <w:szCs w:val="28"/>
        </w:rPr>
      </w:pPr>
      <w:r w:rsidRPr="0082009E">
        <w:rPr>
          <w:sz w:val="28"/>
          <w:szCs w:val="28"/>
        </w:rPr>
        <w:t>- системные мероприятия по развитию конкурентной среды в Батецком муниципал</w:t>
      </w:r>
      <w:r w:rsidR="0082009E" w:rsidRPr="0082009E">
        <w:rPr>
          <w:sz w:val="28"/>
          <w:szCs w:val="28"/>
        </w:rPr>
        <w:t>ьном районе.</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Мероприятия по содействию развитию конкуренции на </w:t>
      </w:r>
      <w:r w:rsidR="0082009E" w:rsidRPr="0082009E">
        <w:rPr>
          <w:color w:val="auto"/>
          <w:sz w:val="28"/>
          <w:szCs w:val="28"/>
        </w:rPr>
        <w:t>товарных рынках Батецкого муниципального района</w:t>
      </w:r>
      <w:r w:rsidRPr="0082009E">
        <w:rPr>
          <w:color w:val="auto"/>
          <w:sz w:val="28"/>
          <w:szCs w:val="28"/>
        </w:rPr>
        <w:t xml:space="preserve"> направлены </w:t>
      </w:r>
      <w:proofErr w:type="gramStart"/>
      <w:r w:rsidRPr="0082009E">
        <w:rPr>
          <w:color w:val="auto"/>
          <w:sz w:val="28"/>
          <w:szCs w:val="28"/>
        </w:rPr>
        <w:t>на</w:t>
      </w:r>
      <w:proofErr w:type="gramEnd"/>
      <w:r w:rsidRPr="0082009E">
        <w:rPr>
          <w:color w:val="auto"/>
          <w:sz w:val="28"/>
          <w:szCs w:val="28"/>
        </w:rPr>
        <w:t xml:space="preserve">: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услуг дошкольного образования;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w:t>
      </w:r>
      <w:r w:rsidR="0082009E" w:rsidRPr="0082009E">
        <w:rPr>
          <w:color w:val="auto"/>
          <w:sz w:val="28"/>
          <w:szCs w:val="28"/>
        </w:rPr>
        <w:t>психолого-педагогических сопровождения детей с ограниченными возможностями здоровья</w:t>
      </w:r>
      <w:r w:rsidRPr="0082009E">
        <w:rPr>
          <w:color w:val="auto"/>
          <w:sz w:val="28"/>
          <w:szCs w:val="28"/>
        </w:rPr>
        <w:t xml:space="preserve">;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услуг дополнительного образования детей;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w:t>
      </w:r>
      <w:r w:rsidR="0082009E" w:rsidRPr="0082009E">
        <w:rPr>
          <w:color w:val="auto"/>
          <w:sz w:val="28"/>
          <w:szCs w:val="28"/>
        </w:rPr>
        <w:t>строительства объектов капитального строительства</w:t>
      </w:r>
      <w:r w:rsidRPr="0082009E">
        <w:rPr>
          <w:color w:val="auto"/>
          <w:sz w:val="28"/>
          <w:szCs w:val="28"/>
        </w:rPr>
        <w:t xml:space="preserve">; </w:t>
      </w:r>
    </w:p>
    <w:p w:rsidR="0082009E" w:rsidRPr="0082009E" w:rsidRDefault="002003C8" w:rsidP="0082009E">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w:t>
      </w:r>
      <w:r w:rsidR="0082009E" w:rsidRPr="0082009E">
        <w:rPr>
          <w:color w:val="auto"/>
          <w:sz w:val="28"/>
          <w:szCs w:val="28"/>
        </w:rPr>
        <w:t>на рынке дорожной деятельности</w:t>
      </w:r>
      <w:r w:rsidRPr="0082009E">
        <w:rPr>
          <w:color w:val="auto"/>
          <w:sz w:val="28"/>
          <w:szCs w:val="28"/>
        </w:rPr>
        <w:t>;</w:t>
      </w:r>
    </w:p>
    <w:p w:rsidR="0082009E" w:rsidRPr="0082009E" w:rsidRDefault="0082009E" w:rsidP="0082009E">
      <w:pPr>
        <w:pStyle w:val="Default"/>
        <w:ind w:firstLine="709"/>
        <w:jc w:val="both"/>
        <w:rPr>
          <w:color w:val="auto"/>
          <w:sz w:val="28"/>
          <w:szCs w:val="28"/>
        </w:rPr>
      </w:pPr>
      <w:r w:rsidRPr="0082009E">
        <w:rPr>
          <w:color w:val="auto"/>
          <w:sz w:val="28"/>
          <w:szCs w:val="28"/>
        </w:rPr>
        <w:t>- создание условий для развития конкуренции на рынке выполнения работ по благоустройству городской среды;</w:t>
      </w:r>
    </w:p>
    <w:p w:rsidR="002003C8" w:rsidRPr="0082009E" w:rsidRDefault="002003C8" w:rsidP="002003C8">
      <w:pPr>
        <w:pStyle w:val="Default"/>
        <w:ind w:firstLine="709"/>
        <w:jc w:val="both"/>
        <w:rPr>
          <w:color w:val="auto"/>
          <w:sz w:val="28"/>
          <w:szCs w:val="28"/>
        </w:rPr>
      </w:pPr>
      <w:r w:rsidRPr="0082009E">
        <w:rPr>
          <w:color w:val="auto"/>
          <w:sz w:val="28"/>
          <w:szCs w:val="28"/>
        </w:rPr>
        <w:lastRenderedPageBreak/>
        <w:t xml:space="preserve">- создание условий для развития конкуренции на рынке услуг широкополосного доступа в информационно-телекоммуникационную сеть «Интернет»;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производства сельскохозяйственной продукции. </w:t>
      </w:r>
    </w:p>
    <w:p w:rsidR="00BF019F" w:rsidRDefault="00BF019F" w:rsidP="002003C8">
      <w:pPr>
        <w:pStyle w:val="Default"/>
        <w:jc w:val="both"/>
        <w:rPr>
          <w:sz w:val="25"/>
          <w:szCs w:val="25"/>
        </w:rPr>
        <w:sectPr w:rsidR="00BF019F" w:rsidSect="00B113B3">
          <w:pgSz w:w="11906" w:h="16838"/>
          <w:pgMar w:top="1134" w:right="567" w:bottom="1134" w:left="1985" w:header="709" w:footer="709" w:gutter="0"/>
          <w:cols w:space="708"/>
          <w:docGrid w:linePitch="360"/>
        </w:sectPr>
      </w:pPr>
    </w:p>
    <w:p w:rsidR="00BF019F" w:rsidRDefault="002003C8" w:rsidP="00BF019F">
      <w:pPr>
        <w:pStyle w:val="Default"/>
        <w:jc w:val="center"/>
        <w:rPr>
          <w:b/>
          <w:sz w:val="28"/>
          <w:szCs w:val="28"/>
        </w:rPr>
      </w:pPr>
      <w:r w:rsidRPr="00BF019F">
        <w:rPr>
          <w:b/>
          <w:sz w:val="28"/>
          <w:szCs w:val="28"/>
        </w:rPr>
        <w:lastRenderedPageBreak/>
        <w:t xml:space="preserve">3. </w:t>
      </w:r>
      <w:r w:rsidR="00BF019F" w:rsidRPr="00BF019F">
        <w:rPr>
          <w:b/>
          <w:sz w:val="28"/>
          <w:szCs w:val="28"/>
        </w:rPr>
        <w:t xml:space="preserve">Реализация </w:t>
      </w:r>
      <w:r w:rsidR="00BF019F" w:rsidRPr="00B113B3">
        <w:rPr>
          <w:b/>
          <w:sz w:val="28"/>
          <w:szCs w:val="28"/>
        </w:rPr>
        <w:t xml:space="preserve">плана мероприятий («дорожной карты») </w:t>
      </w:r>
      <w:r w:rsidR="00BF019F">
        <w:rPr>
          <w:b/>
          <w:sz w:val="28"/>
          <w:szCs w:val="28"/>
        </w:rPr>
        <w:t>по</w:t>
      </w:r>
      <w:r w:rsidR="00BF019F" w:rsidRPr="00B113B3">
        <w:rPr>
          <w:b/>
          <w:sz w:val="28"/>
          <w:szCs w:val="28"/>
        </w:rPr>
        <w:t xml:space="preserve"> содействи</w:t>
      </w:r>
      <w:r w:rsidR="00BF019F">
        <w:rPr>
          <w:b/>
          <w:sz w:val="28"/>
          <w:szCs w:val="28"/>
        </w:rPr>
        <w:t>ю</w:t>
      </w:r>
      <w:r w:rsidR="00BF019F" w:rsidRPr="00B113B3">
        <w:rPr>
          <w:b/>
          <w:sz w:val="28"/>
          <w:szCs w:val="28"/>
        </w:rPr>
        <w:t xml:space="preserve"> развития конкуренции в Батецком муниципальном районе</w:t>
      </w:r>
      <w:r w:rsidR="00BF019F">
        <w:rPr>
          <w:b/>
          <w:sz w:val="28"/>
          <w:szCs w:val="28"/>
        </w:rPr>
        <w:t xml:space="preserve"> за 2019 год</w:t>
      </w:r>
    </w:p>
    <w:p w:rsidR="00BF019F" w:rsidRDefault="00BF019F" w:rsidP="00BF019F">
      <w:pPr>
        <w:pStyle w:val="Default"/>
        <w:jc w:val="center"/>
        <w:rPr>
          <w:b/>
          <w:sz w:val="28"/>
          <w:szCs w:val="28"/>
        </w:rPr>
      </w:pPr>
    </w:p>
    <w:p w:rsidR="00BF019F" w:rsidRDefault="00BF019F" w:rsidP="00BF019F">
      <w:pPr>
        <w:widowControl w:val="0"/>
        <w:spacing w:line="274" w:lineRule="exact"/>
        <w:ind w:right="-31"/>
        <w:jc w:val="center"/>
        <w:rPr>
          <w:b/>
          <w:bCs/>
          <w:spacing w:val="-5"/>
          <w:sz w:val="28"/>
          <w:szCs w:val="28"/>
        </w:rPr>
      </w:pPr>
      <w:r w:rsidRPr="00EC3A27">
        <w:rPr>
          <w:b/>
          <w:bCs/>
          <w:spacing w:val="-5"/>
          <w:sz w:val="28"/>
          <w:szCs w:val="28"/>
        </w:rPr>
        <w:t>3</w:t>
      </w:r>
      <w:r w:rsidRPr="006645FB">
        <w:rPr>
          <w:b/>
          <w:bCs/>
          <w:spacing w:val="-5"/>
          <w:sz w:val="28"/>
          <w:szCs w:val="28"/>
        </w:rPr>
        <w:t>.</w:t>
      </w:r>
      <w:r>
        <w:rPr>
          <w:b/>
          <w:bCs/>
          <w:spacing w:val="-5"/>
          <w:sz w:val="28"/>
          <w:szCs w:val="28"/>
        </w:rPr>
        <w:t>1</w:t>
      </w:r>
      <w:r w:rsidRPr="006645FB">
        <w:rPr>
          <w:b/>
          <w:bCs/>
          <w:spacing w:val="-5"/>
          <w:sz w:val="28"/>
          <w:szCs w:val="28"/>
        </w:rPr>
        <w:t xml:space="preserve">. </w:t>
      </w:r>
      <w:r w:rsidRPr="00E31C43">
        <w:rPr>
          <w:b/>
          <w:bCs/>
          <w:spacing w:val="-5"/>
          <w:sz w:val="28"/>
          <w:szCs w:val="28"/>
        </w:rPr>
        <w:t>Мероприятия</w:t>
      </w:r>
      <w:r>
        <w:rPr>
          <w:b/>
          <w:bCs/>
          <w:spacing w:val="-5"/>
          <w:sz w:val="28"/>
          <w:szCs w:val="28"/>
        </w:rPr>
        <w:t>, направленные на развитие конкуренции</w:t>
      </w:r>
      <w:r w:rsidRPr="00E31C43">
        <w:rPr>
          <w:b/>
          <w:bCs/>
          <w:spacing w:val="-5"/>
          <w:sz w:val="28"/>
          <w:szCs w:val="28"/>
        </w:rPr>
        <w:t xml:space="preserve"> </w:t>
      </w:r>
      <w:r w:rsidRPr="007F0B7B">
        <w:rPr>
          <w:b/>
          <w:bCs/>
          <w:spacing w:val="-5"/>
          <w:sz w:val="28"/>
          <w:szCs w:val="28"/>
        </w:rPr>
        <w:t xml:space="preserve">на товарных рынках </w:t>
      </w:r>
      <w:r>
        <w:rPr>
          <w:b/>
          <w:bCs/>
          <w:spacing w:val="-5"/>
          <w:sz w:val="28"/>
          <w:szCs w:val="28"/>
        </w:rPr>
        <w:t>Батецкого муниципального района</w:t>
      </w:r>
    </w:p>
    <w:tbl>
      <w:tblPr>
        <w:tblStyle w:val="a3"/>
        <w:tblW w:w="5000" w:type="pct"/>
        <w:tblLook w:val="04A0"/>
      </w:tblPr>
      <w:tblGrid>
        <w:gridCol w:w="732"/>
        <w:gridCol w:w="5901"/>
        <w:gridCol w:w="8436"/>
      </w:tblGrid>
      <w:tr w:rsidR="00BF019F" w:rsidRPr="00CE24E1" w:rsidTr="00BF019F">
        <w:tc>
          <w:tcPr>
            <w:tcW w:w="243" w:type="pct"/>
            <w:vAlign w:val="center"/>
          </w:tcPr>
          <w:p w:rsidR="00BF019F" w:rsidRPr="00CE24E1" w:rsidRDefault="00BF019F" w:rsidP="00BF019F">
            <w:pPr>
              <w:spacing w:line="240" w:lineRule="exact"/>
              <w:jc w:val="center"/>
              <w:rPr>
                <w:b/>
                <w:szCs w:val="24"/>
              </w:rPr>
            </w:pPr>
            <w:r w:rsidRPr="00CE24E1">
              <w:rPr>
                <w:b/>
                <w:szCs w:val="24"/>
              </w:rPr>
              <w:t xml:space="preserve">№ </w:t>
            </w:r>
            <w:r w:rsidRPr="00CE24E1">
              <w:rPr>
                <w:b/>
                <w:szCs w:val="24"/>
              </w:rPr>
              <w:br/>
            </w:r>
            <w:proofErr w:type="spellStart"/>
            <w:proofErr w:type="gramStart"/>
            <w:r w:rsidRPr="00CE24E1">
              <w:rPr>
                <w:b/>
                <w:szCs w:val="24"/>
              </w:rPr>
              <w:t>п</w:t>
            </w:r>
            <w:proofErr w:type="spellEnd"/>
            <w:proofErr w:type="gramEnd"/>
            <w:r w:rsidRPr="00CE24E1">
              <w:rPr>
                <w:b/>
                <w:szCs w:val="24"/>
              </w:rPr>
              <w:t>/</w:t>
            </w:r>
            <w:proofErr w:type="spellStart"/>
            <w:r w:rsidRPr="00CE24E1">
              <w:rPr>
                <w:b/>
                <w:szCs w:val="24"/>
              </w:rPr>
              <w:t>п</w:t>
            </w:r>
            <w:proofErr w:type="spellEnd"/>
          </w:p>
        </w:tc>
        <w:tc>
          <w:tcPr>
            <w:tcW w:w="1958" w:type="pct"/>
            <w:vAlign w:val="center"/>
          </w:tcPr>
          <w:p w:rsidR="00BF019F" w:rsidRPr="00CE24E1" w:rsidRDefault="00BF019F" w:rsidP="00BF019F">
            <w:pPr>
              <w:pStyle w:val="ConsPlusNormal"/>
              <w:spacing w:line="240" w:lineRule="exact"/>
              <w:jc w:val="center"/>
              <w:rPr>
                <w:rFonts w:ascii="Times New Roman" w:hAnsi="Times New Roman" w:cs="Times New Roman"/>
                <w:b/>
                <w:sz w:val="24"/>
                <w:szCs w:val="24"/>
              </w:rPr>
            </w:pPr>
            <w:r w:rsidRPr="00CE24E1">
              <w:rPr>
                <w:rFonts w:ascii="Times New Roman" w:hAnsi="Times New Roman" w:cs="Times New Roman"/>
                <w:b/>
                <w:sz w:val="24"/>
                <w:szCs w:val="24"/>
              </w:rPr>
              <w:t>Наименование мероприятия</w:t>
            </w:r>
          </w:p>
        </w:tc>
        <w:tc>
          <w:tcPr>
            <w:tcW w:w="2799" w:type="pct"/>
            <w:vAlign w:val="center"/>
          </w:tcPr>
          <w:p w:rsidR="00BF019F" w:rsidRPr="00CE24E1" w:rsidRDefault="00BF019F" w:rsidP="00BF019F">
            <w:pPr>
              <w:pStyle w:val="ConsPlusNormal"/>
              <w:spacing w:line="240" w:lineRule="exact"/>
              <w:jc w:val="center"/>
              <w:rPr>
                <w:rFonts w:ascii="Times New Roman" w:hAnsi="Times New Roman" w:cs="Times New Roman"/>
                <w:b/>
                <w:sz w:val="24"/>
                <w:szCs w:val="24"/>
              </w:rPr>
            </w:pPr>
            <w:r w:rsidRPr="00CE24E1">
              <w:rPr>
                <w:rFonts w:ascii="Times New Roman" w:hAnsi="Times New Roman" w:cs="Times New Roman"/>
                <w:b/>
                <w:sz w:val="24"/>
                <w:szCs w:val="24"/>
              </w:rPr>
              <w:t>Информация об исполнении</w:t>
            </w:r>
          </w:p>
        </w:tc>
      </w:tr>
      <w:tr w:rsidR="00BF019F" w:rsidRPr="00CE24E1" w:rsidTr="00BF019F">
        <w:trPr>
          <w:tblHeader/>
        </w:trPr>
        <w:tc>
          <w:tcPr>
            <w:tcW w:w="243" w:type="pct"/>
          </w:tcPr>
          <w:p w:rsidR="00BF019F" w:rsidRPr="00CE24E1" w:rsidRDefault="00BF019F" w:rsidP="00BF019F">
            <w:pPr>
              <w:spacing w:line="240" w:lineRule="exact"/>
              <w:jc w:val="center"/>
              <w:rPr>
                <w:szCs w:val="24"/>
              </w:rPr>
            </w:pPr>
            <w:r w:rsidRPr="00CE24E1">
              <w:rPr>
                <w:szCs w:val="24"/>
              </w:rPr>
              <w:t>1</w:t>
            </w:r>
          </w:p>
        </w:tc>
        <w:tc>
          <w:tcPr>
            <w:tcW w:w="1958" w:type="pct"/>
            <w:vAlign w:val="center"/>
          </w:tcPr>
          <w:p w:rsidR="00BF019F" w:rsidRPr="00CE24E1" w:rsidRDefault="00BF019F" w:rsidP="00BF019F">
            <w:pPr>
              <w:pStyle w:val="ConsPlusNormal"/>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2</w:t>
            </w:r>
          </w:p>
        </w:tc>
        <w:tc>
          <w:tcPr>
            <w:tcW w:w="2799" w:type="pct"/>
            <w:vAlign w:val="center"/>
          </w:tcPr>
          <w:p w:rsidR="00BF019F" w:rsidRPr="00CE24E1" w:rsidRDefault="00BF019F" w:rsidP="00BF019F">
            <w:pPr>
              <w:pStyle w:val="ConsPlusNormal"/>
              <w:spacing w:line="240" w:lineRule="exact"/>
              <w:jc w:val="center"/>
              <w:rPr>
                <w:rFonts w:ascii="Times New Roman" w:hAnsi="Times New Roman" w:cs="Times New Roman"/>
                <w:sz w:val="24"/>
                <w:szCs w:val="24"/>
              </w:rPr>
            </w:pPr>
            <w:r w:rsidRPr="00CE24E1">
              <w:rPr>
                <w:rFonts w:ascii="Times New Roman" w:hAnsi="Times New Roman" w:cs="Times New Roman"/>
                <w:sz w:val="24"/>
                <w:szCs w:val="24"/>
              </w:rPr>
              <w:t>3</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1.</w:t>
            </w:r>
          </w:p>
        </w:tc>
        <w:tc>
          <w:tcPr>
            <w:tcW w:w="4757" w:type="pct"/>
            <w:gridSpan w:val="2"/>
          </w:tcPr>
          <w:p w:rsidR="00BF019F" w:rsidRDefault="00BF019F" w:rsidP="00BF019F">
            <w:pPr>
              <w:spacing w:line="240" w:lineRule="exact"/>
              <w:rPr>
                <w:b/>
                <w:szCs w:val="24"/>
              </w:rPr>
            </w:pPr>
            <w:r w:rsidRPr="00CE24E1">
              <w:rPr>
                <w:b/>
                <w:szCs w:val="24"/>
              </w:rPr>
              <w:t>Рынок психолого-педагогического сопровождения детей с ограниченными возможностями здоровья</w:t>
            </w:r>
          </w:p>
          <w:p w:rsidR="00BF019F" w:rsidRPr="00CE24E1" w:rsidRDefault="00BF019F" w:rsidP="00BF019F">
            <w:pPr>
              <w:spacing w:line="240" w:lineRule="exact"/>
              <w:rPr>
                <w:rFonts w:eastAsia="Calibri"/>
                <w:b/>
                <w:szCs w:val="24"/>
              </w:rPr>
            </w:pPr>
          </w:p>
        </w:tc>
      </w:tr>
      <w:tr w:rsidR="00BF019F" w:rsidRPr="00CE24E1" w:rsidTr="00BF019F">
        <w:trPr>
          <w:trHeight w:val="164"/>
        </w:trPr>
        <w:tc>
          <w:tcPr>
            <w:tcW w:w="243" w:type="pct"/>
          </w:tcPr>
          <w:p w:rsidR="00BF019F" w:rsidRPr="00CE24E1" w:rsidRDefault="00BF019F" w:rsidP="00BF019F">
            <w:pPr>
              <w:spacing w:line="240" w:lineRule="exact"/>
              <w:jc w:val="center"/>
              <w:rPr>
                <w:szCs w:val="24"/>
              </w:rPr>
            </w:pPr>
            <w:r w:rsidRPr="00CE24E1">
              <w:rPr>
                <w:szCs w:val="24"/>
              </w:rPr>
              <w:t>1.1.</w:t>
            </w:r>
          </w:p>
        </w:tc>
        <w:tc>
          <w:tcPr>
            <w:tcW w:w="1958" w:type="pct"/>
          </w:tcPr>
          <w:p w:rsidR="00BF019F" w:rsidRPr="00CE24E1" w:rsidRDefault="00BF019F" w:rsidP="00BF019F">
            <w:pPr>
              <w:spacing w:line="240" w:lineRule="exact"/>
              <w:jc w:val="both"/>
              <w:rPr>
                <w:szCs w:val="24"/>
              </w:rPr>
            </w:pPr>
            <w:r w:rsidRPr="00CE24E1">
              <w:rPr>
                <w:spacing w:val="-4"/>
                <w:szCs w:val="24"/>
              </w:rPr>
              <w:t>Оказание информационной и консультацион</w:t>
            </w:r>
            <w:r w:rsidRPr="00CE24E1">
              <w:rPr>
                <w:szCs w:val="24"/>
              </w:rPr>
              <w:t>ной поддержки немуниципальным организациям, оказывающим услуги психолого-педагогической, методической и консультативной помощи детям с ограниченными возможностями здоровья и их семьям</w:t>
            </w:r>
          </w:p>
        </w:tc>
        <w:tc>
          <w:tcPr>
            <w:tcW w:w="2799" w:type="pct"/>
          </w:tcPr>
          <w:p w:rsidR="00BF019F" w:rsidRPr="00CE24E1" w:rsidRDefault="00BF019F" w:rsidP="00BF019F">
            <w:pPr>
              <w:spacing w:line="240" w:lineRule="exact"/>
              <w:jc w:val="both"/>
              <w:rPr>
                <w:rFonts w:eastAsia="Calibri"/>
                <w:szCs w:val="24"/>
              </w:rPr>
            </w:pPr>
            <w:r w:rsidRPr="00CE24E1">
              <w:rPr>
                <w:rFonts w:eastAsia="Calibri"/>
                <w:szCs w:val="24"/>
              </w:rPr>
              <w:t>За 2019 год информационная и консультационная поддержка негосударственным организациям, оказывающим услуги психолого-педагогической, методической и консультативной помощи детям с ограниченными возможностями здоровья и их семьям не оказывалась в связи с отсутствием обращений.</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2.</w:t>
            </w:r>
          </w:p>
        </w:tc>
        <w:tc>
          <w:tcPr>
            <w:tcW w:w="4757" w:type="pct"/>
            <w:gridSpan w:val="2"/>
          </w:tcPr>
          <w:p w:rsidR="00BF019F" w:rsidRDefault="00BF019F" w:rsidP="00BF019F">
            <w:pPr>
              <w:spacing w:line="240" w:lineRule="exact"/>
              <w:rPr>
                <w:b/>
                <w:szCs w:val="24"/>
              </w:rPr>
            </w:pPr>
            <w:r w:rsidRPr="00CE24E1">
              <w:rPr>
                <w:b/>
                <w:szCs w:val="24"/>
              </w:rPr>
              <w:t>Рынок услуг дошкольного образования</w:t>
            </w:r>
          </w:p>
          <w:p w:rsidR="00BF019F" w:rsidRPr="00CE24E1" w:rsidRDefault="00BF019F" w:rsidP="00BF019F">
            <w:pPr>
              <w:spacing w:line="240" w:lineRule="exact"/>
              <w:rPr>
                <w:b/>
                <w:szCs w:val="24"/>
              </w:rPr>
            </w:pP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2.1.</w:t>
            </w:r>
          </w:p>
        </w:tc>
        <w:tc>
          <w:tcPr>
            <w:tcW w:w="1958" w:type="pct"/>
          </w:tcPr>
          <w:p w:rsidR="00BF019F" w:rsidRPr="00CE24E1" w:rsidRDefault="00BF019F" w:rsidP="00BF019F">
            <w:pPr>
              <w:spacing w:line="240" w:lineRule="exact"/>
              <w:jc w:val="both"/>
              <w:rPr>
                <w:szCs w:val="24"/>
              </w:rPr>
            </w:pPr>
            <w:r w:rsidRPr="00CE24E1">
              <w:rPr>
                <w:szCs w:val="24"/>
              </w:rPr>
              <w:t xml:space="preserve">Внесение в муниципальные нормативные правовые акты изменений в части механизмов поддержки </w:t>
            </w:r>
            <w:r w:rsidRPr="00CE24E1">
              <w:rPr>
                <w:spacing w:val="-6"/>
                <w:szCs w:val="24"/>
              </w:rPr>
              <w:t>негосударственного сектора в сфере дошколь</w:t>
            </w:r>
            <w:r w:rsidRPr="00CE24E1">
              <w:rPr>
                <w:szCs w:val="24"/>
              </w:rPr>
              <w:t>ного образования</w:t>
            </w:r>
          </w:p>
        </w:tc>
        <w:tc>
          <w:tcPr>
            <w:tcW w:w="2799" w:type="pct"/>
          </w:tcPr>
          <w:p w:rsidR="00BF019F" w:rsidRPr="00CE24E1" w:rsidRDefault="00BF019F" w:rsidP="00BF019F">
            <w:pPr>
              <w:spacing w:line="240" w:lineRule="exact"/>
              <w:jc w:val="both"/>
              <w:rPr>
                <w:szCs w:val="24"/>
              </w:rPr>
            </w:pPr>
            <w:r w:rsidRPr="00CE24E1">
              <w:rPr>
                <w:szCs w:val="24"/>
              </w:rPr>
              <w:t>Внести изменения в муниципальные правовые акты планируются по факту принятия областных нормативных правовых актов по поддержки негосударственного сектора в сфере дошкольного образования</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2.2.</w:t>
            </w:r>
          </w:p>
        </w:tc>
        <w:tc>
          <w:tcPr>
            <w:tcW w:w="1958" w:type="pct"/>
            <w:shd w:val="clear" w:color="auto" w:fill="auto"/>
          </w:tcPr>
          <w:p w:rsidR="00BF019F" w:rsidRPr="00CE24E1" w:rsidRDefault="00BF019F" w:rsidP="00BF019F">
            <w:pPr>
              <w:spacing w:line="240" w:lineRule="exact"/>
              <w:jc w:val="both"/>
              <w:rPr>
                <w:szCs w:val="24"/>
              </w:rPr>
            </w:pPr>
            <w:r w:rsidRPr="00CE24E1">
              <w:rPr>
                <w:szCs w:val="24"/>
              </w:rPr>
              <w:t>Предоставление родителям (законным представителям) права на получение компенсации части родительской платы, взимаемой за присмотр и уход за детьми, получающими дошкольное образование в негосударственных организациях</w:t>
            </w:r>
          </w:p>
        </w:tc>
        <w:tc>
          <w:tcPr>
            <w:tcW w:w="2799" w:type="pct"/>
          </w:tcPr>
          <w:p w:rsidR="00BF019F" w:rsidRPr="00CE24E1" w:rsidRDefault="00BF019F" w:rsidP="00BF019F">
            <w:pPr>
              <w:spacing w:line="240" w:lineRule="exact"/>
              <w:jc w:val="both"/>
              <w:rPr>
                <w:szCs w:val="24"/>
              </w:rPr>
            </w:pPr>
            <w:r w:rsidRPr="00CE24E1">
              <w:rPr>
                <w:szCs w:val="24"/>
              </w:rPr>
              <w:t>На территории района отсутствуют  негосударственные и немуниципальные организации, оказывающие услуги дошкольного образования</w:t>
            </w:r>
          </w:p>
        </w:tc>
      </w:tr>
      <w:tr w:rsidR="00BF019F" w:rsidRPr="00CE24E1" w:rsidTr="00BF019F">
        <w:tc>
          <w:tcPr>
            <w:tcW w:w="243" w:type="pct"/>
          </w:tcPr>
          <w:p w:rsidR="00BF019F" w:rsidRPr="00CE24E1" w:rsidRDefault="00BF019F" w:rsidP="00BF019F">
            <w:pPr>
              <w:spacing w:line="240" w:lineRule="exact"/>
              <w:jc w:val="center"/>
              <w:rPr>
                <w:b/>
                <w:szCs w:val="24"/>
              </w:rPr>
            </w:pPr>
            <w:r w:rsidRPr="00CE24E1">
              <w:rPr>
                <w:b/>
                <w:szCs w:val="24"/>
              </w:rPr>
              <w:t>3.</w:t>
            </w:r>
          </w:p>
        </w:tc>
        <w:tc>
          <w:tcPr>
            <w:tcW w:w="4757" w:type="pct"/>
            <w:gridSpan w:val="2"/>
          </w:tcPr>
          <w:p w:rsidR="00BF019F" w:rsidRDefault="00BF019F" w:rsidP="00BF019F">
            <w:pPr>
              <w:spacing w:line="240" w:lineRule="exact"/>
              <w:rPr>
                <w:b/>
                <w:szCs w:val="24"/>
              </w:rPr>
            </w:pPr>
            <w:r w:rsidRPr="00CE24E1">
              <w:rPr>
                <w:b/>
                <w:szCs w:val="24"/>
              </w:rPr>
              <w:t>Рынок услуг дополнительного образования детей</w:t>
            </w:r>
          </w:p>
          <w:p w:rsidR="00BF019F" w:rsidRPr="00CE24E1" w:rsidRDefault="00BF019F" w:rsidP="00BF019F">
            <w:pPr>
              <w:spacing w:line="240" w:lineRule="exact"/>
              <w:rPr>
                <w:b/>
                <w:szCs w:val="24"/>
              </w:rPr>
            </w:pP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3.1.</w:t>
            </w:r>
          </w:p>
        </w:tc>
        <w:tc>
          <w:tcPr>
            <w:tcW w:w="1958" w:type="pct"/>
          </w:tcPr>
          <w:p w:rsidR="00BF019F" w:rsidRPr="00CE24E1" w:rsidRDefault="00BF019F" w:rsidP="00BF019F">
            <w:pPr>
              <w:spacing w:line="240" w:lineRule="exact"/>
              <w:jc w:val="both"/>
              <w:rPr>
                <w:szCs w:val="24"/>
              </w:rPr>
            </w:pPr>
            <w:r w:rsidRPr="00CE24E1">
              <w:rPr>
                <w:szCs w:val="24"/>
              </w:rPr>
              <w:t>Оказание информационной и консультацион</w:t>
            </w:r>
            <w:r w:rsidRPr="00CE24E1">
              <w:rPr>
                <w:spacing w:val="-6"/>
                <w:szCs w:val="24"/>
              </w:rPr>
              <w:t>ной поддержки негосударственным (частным)</w:t>
            </w:r>
            <w:r w:rsidRPr="00CE24E1">
              <w:rPr>
                <w:szCs w:val="24"/>
              </w:rPr>
              <w:t xml:space="preserve"> организациям, осуществляющим образовательную деятельность по дополнительным общеобразовательным программам</w:t>
            </w:r>
          </w:p>
        </w:tc>
        <w:tc>
          <w:tcPr>
            <w:tcW w:w="2799" w:type="pct"/>
          </w:tcPr>
          <w:p w:rsidR="00BF019F" w:rsidRPr="00CE24E1" w:rsidRDefault="00BF019F" w:rsidP="00BF019F">
            <w:pPr>
              <w:spacing w:line="240" w:lineRule="exact"/>
              <w:jc w:val="both"/>
              <w:rPr>
                <w:szCs w:val="24"/>
              </w:rPr>
            </w:pPr>
            <w:r w:rsidRPr="00CE24E1">
              <w:rPr>
                <w:szCs w:val="24"/>
              </w:rPr>
              <w:t>За 2019 год информационная и консультационная поддержка негосударственным организациям, осуществляющих образовательную деятельность по дополнительным общеобразовательным программам не оказывалась в связи с отсутствием обращений</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4.</w:t>
            </w:r>
          </w:p>
        </w:tc>
        <w:tc>
          <w:tcPr>
            <w:tcW w:w="4757" w:type="pct"/>
            <w:gridSpan w:val="2"/>
          </w:tcPr>
          <w:p w:rsidR="00BF019F" w:rsidRDefault="00BF019F" w:rsidP="00BF019F">
            <w:pPr>
              <w:spacing w:line="240" w:lineRule="exact"/>
              <w:rPr>
                <w:b/>
                <w:szCs w:val="24"/>
              </w:rPr>
            </w:pPr>
            <w:r w:rsidRPr="00CE24E1">
              <w:rPr>
                <w:b/>
                <w:szCs w:val="24"/>
              </w:rPr>
              <w:t>Рынок строительства объектов капитального строительства, за исключением жилищного и дорожного строительства</w:t>
            </w:r>
          </w:p>
          <w:p w:rsidR="00BF019F" w:rsidRPr="00CE24E1" w:rsidRDefault="00BF019F" w:rsidP="00BF019F">
            <w:pPr>
              <w:spacing w:line="240" w:lineRule="exact"/>
              <w:rPr>
                <w:rFonts w:eastAsia="Calibri"/>
                <w:b/>
                <w:szCs w:val="24"/>
              </w:rPr>
            </w:pP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4.1.</w:t>
            </w:r>
          </w:p>
        </w:tc>
        <w:tc>
          <w:tcPr>
            <w:tcW w:w="1958" w:type="pct"/>
          </w:tcPr>
          <w:p w:rsidR="00BF019F" w:rsidRPr="00CE24E1" w:rsidRDefault="00BF019F" w:rsidP="00BF019F">
            <w:pPr>
              <w:spacing w:line="240" w:lineRule="exact"/>
              <w:jc w:val="both"/>
              <w:rPr>
                <w:szCs w:val="24"/>
              </w:rPr>
            </w:pPr>
            <w:r w:rsidRPr="00CE24E1">
              <w:rPr>
                <w:szCs w:val="24"/>
              </w:rPr>
              <w:t>Проведение конкурентных процедур по заключению контрактов на строительство</w:t>
            </w:r>
          </w:p>
          <w:p w:rsidR="00BF019F" w:rsidRPr="00CE24E1" w:rsidRDefault="00BF019F" w:rsidP="00BF019F">
            <w:pPr>
              <w:spacing w:line="240" w:lineRule="exact"/>
              <w:rPr>
                <w:szCs w:val="24"/>
              </w:rPr>
            </w:pPr>
          </w:p>
        </w:tc>
        <w:tc>
          <w:tcPr>
            <w:tcW w:w="2799" w:type="pct"/>
          </w:tcPr>
          <w:p w:rsidR="00BF019F" w:rsidRPr="00CE24E1" w:rsidRDefault="00BF019F" w:rsidP="00BF019F">
            <w:pPr>
              <w:spacing w:line="240" w:lineRule="exact"/>
              <w:jc w:val="both"/>
              <w:rPr>
                <w:szCs w:val="24"/>
              </w:rPr>
            </w:pPr>
            <w:r w:rsidRPr="00CE24E1">
              <w:rPr>
                <w:szCs w:val="24"/>
              </w:rPr>
              <w:t>За 2019 год проведен один электронный аукцион по строительству объекта «Детский сад на 60 мест в д</w:t>
            </w:r>
            <w:proofErr w:type="gramStart"/>
            <w:r w:rsidRPr="00CE24E1">
              <w:rPr>
                <w:szCs w:val="24"/>
              </w:rPr>
              <w:t>.М</w:t>
            </w:r>
            <w:proofErr w:type="gramEnd"/>
            <w:r w:rsidRPr="00CE24E1">
              <w:rPr>
                <w:szCs w:val="24"/>
              </w:rPr>
              <w:t>ойка Батецкого района» на сумму 81906,03 тыс. рублей. В электронном аукционе на выполнение работ по строительству детского сада в д. Мойка участвовал один участник, аукцион был признан несостоявшимся, снижение цены не произошло.</w:t>
            </w:r>
          </w:p>
        </w:tc>
      </w:tr>
      <w:tr w:rsidR="00BF019F" w:rsidRPr="00CE24E1" w:rsidTr="00BF019F">
        <w:tc>
          <w:tcPr>
            <w:tcW w:w="243" w:type="pct"/>
          </w:tcPr>
          <w:p w:rsidR="00BF019F" w:rsidRPr="00CE24E1" w:rsidRDefault="00BF019F" w:rsidP="00BF019F">
            <w:pPr>
              <w:spacing w:line="240" w:lineRule="exact"/>
              <w:jc w:val="center"/>
              <w:rPr>
                <w:szCs w:val="24"/>
              </w:rPr>
            </w:pPr>
            <w:r>
              <w:rPr>
                <w:szCs w:val="24"/>
              </w:rPr>
              <w:lastRenderedPageBreak/>
              <w:t>1</w:t>
            </w:r>
          </w:p>
        </w:tc>
        <w:tc>
          <w:tcPr>
            <w:tcW w:w="1958" w:type="pct"/>
          </w:tcPr>
          <w:p w:rsidR="00BF019F" w:rsidRPr="00CE24E1" w:rsidRDefault="00BF019F" w:rsidP="00BF019F">
            <w:pPr>
              <w:spacing w:line="240" w:lineRule="exact"/>
              <w:jc w:val="center"/>
              <w:rPr>
                <w:szCs w:val="24"/>
              </w:rPr>
            </w:pPr>
            <w:r>
              <w:rPr>
                <w:szCs w:val="24"/>
              </w:rPr>
              <w:t>2</w:t>
            </w:r>
          </w:p>
        </w:tc>
        <w:tc>
          <w:tcPr>
            <w:tcW w:w="2799" w:type="pct"/>
          </w:tcPr>
          <w:p w:rsidR="00BF019F" w:rsidRPr="00CE24E1" w:rsidRDefault="00BF019F" w:rsidP="00BF019F">
            <w:pPr>
              <w:spacing w:line="240" w:lineRule="exact"/>
              <w:jc w:val="center"/>
              <w:rPr>
                <w:szCs w:val="24"/>
              </w:rPr>
            </w:pPr>
            <w:r>
              <w:rPr>
                <w:szCs w:val="24"/>
              </w:rPr>
              <w:t>3</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5.</w:t>
            </w:r>
          </w:p>
        </w:tc>
        <w:tc>
          <w:tcPr>
            <w:tcW w:w="4757" w:type="pct"/>
            <w:gridSpan w:val="2"/>
          </w:tcPr>
          <w:p w:rsidR="00BF019F" w:rsidRPr="00CE24E1" w:rsidRDefault="00BF019F" w:rsidP="00BF019F">
            <w:pPr>
              <w:spacing w:line="240" w:lineRule="exact"/>
              <w:rPr>
                <w:b/>
                <w:szCs w:val="24"/>
              </w:rPr>
            </w:pPr>
            <w:r w:rsidRPr="00CE24E1">
              <w:rPr>
                <w:b/>
                <w:szCs w:val="24"/>
              </w:rPr>
              <w:t>Рынок дорожной деятельности (за исключением проектирования)</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5.1.</w:t>
            </w:r>
          </w:p>
        </w:tc>
        <w:tc>
          <w:tcPr>
            <w:tcW w:w="1958" w:type="pct"/>
          </w:tcPr>
          <w:p w:rsidR="00BF019F" w:rsidRPr="00CE24E1" w:rsidRDefault="00BF019F" w:rsidP="00BF019F">
            <w:pPr>
              <w:spacing w:line="240" w:lineRule="exact"/>
              <w:jc w:val="both"/>
              <w:rPr>
                <w:szCs w:val="24"/>
              </w:rPr>
            </w:pPr>
            <w:r w:rsidRPr="00CE24E1">
              <w:rPr>
                <w:szCs w:val="24"/>
              </w:rPr>
              <w:t>Проведение конкурентных процедур по заключению контрактов на строительство, ремонт, обслуживание автомобильных дорог  муниципального и местного значения</w:t>
            </w:r>
          </w:p>
        </w:tc>
        <w:tc>
          <w:tcPr>
            <w:tcW w:w="2799" w:type="pct"/>
          </w:tcPr>
          <w:p w:rsidR="00BF019F" w:rsidRPr="00CE24E1" w:rsidRDefault="00BF019F" w:rsidP="00BF019F">
            <w:pPr>
              <w:spacing w:line="240" w:lineRule="exact"/>
              <w:jc w:val="both"/>
              <w:rPr>
                <w:szCs w:val="24"/>
              </w:rPr>
            </w:pPr>
            <w:r w:rsidRPr="002E053C">
              <w:rPr>
                <w:szCs w:val="24"/>
              </w:rPr>
              <w:t>По итогам осуществления закупок по заключению контрактов на строительство, ремонт, обслуживание автомобильных автодорог муниципального значения за 2019 год было проведено 13 конкурентных закупок. По данным процедурам заключено 11 муниципальных контрактов на общую сумму 4227 тыс. руб. Сумма экономии за счет проведения конкурентной процедуры составила 357,8 тыс. руб.</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6.</w:t>
            </w:r>
          </w:p>
        </w:tc>
        <w:tc>
          <w:tcPr>
            <w:tcW w:w="4757" w:type="pct"/>
            <w:gridSpan w:val="2"/>
          </w:tcPr>
          <w:p w:rsidR="00BF019F" w:rsidRPr="00CE24E1" w:rsidRDefault="00BF019F" w:rsidP="00BF019F">
            <w:pPr>
              <w:spacing w:line="240" w:lineRule="exact"/>
              <w:rPr>
                <w:b/>
                <w:szCs w:val="24"/>
              </w:rPr>
            </w:pPr>
            <w:r w:rsidRPr="00CE24E1">
              <w:rPr>
                <w:b/>
                <w:szCs w:val="24"/>
              </w:rPr>
              <w:t>Рынок выполнения работ по благоустройству городской среды</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6.1.</w:t>
            </w:r>
          </w:p>
        </w:tc>
        <w:tc>
          <w:tcPr>
            <w:tcW w:w="1958" w:type="pct"/>
          </w:tcPr>
          <w:p w:rsidR="00BF019F" w:rsidRPr="00CE24E1" w:rsidRDefault="00BF019F" w:rsidP="00BF019F">
            <w:pPr>
              <w:spacing w:line="240" w:lineRule="exact"/>
              <w:jc w:val="both"/>
              <w:rPr>
                <w:szCs w:val="24"/>
              </w:rPr>
            </w:pPr>
            <w:r w:rsidRPr="00E50C83">
              <w:rPr>
                <w:szCs w:val="24"/>
              </w:rPr>
              <w:t>Информирование граждан о реализации мероприятий по благоустройству территорий</w:t>
            </w:r>
            <w:r w:rsidRPr="00CE24E1">
              <w:rPr>
                <w:szCs w:val="24"/>
              </w:rPr>
              <w:t xml:space="preserve">  </w:t>
            </w:r>
          </w:p>
        </w:tc>
        <w:tc>
          <w:tcPr>
            <w:tcW w:w="2799" w:type="pct"/>
          </w:tcPr>
          <w:p w:rsidR="00BF019F" w:rsidRDefault="00BF019F" w:rsidP="00BF019F">
            <w:pPr>
              <w:spacing w:line="240" w:lineRule="exact"/>
              <w:rPr>
                <w:szCs w:val="24"/>
              </w:rPr>
            </w:pPr>
            <w:r>
              <w:rPr>
                <w:szCs w:val="24"/>
              </w:rPr>
              <w:t>Информирование граждан о мероприятиях по благоустройству городской среды осуществляется:</w:t>
            </w:r>
          </w:p>
          <w:p w:rsidR="00BF019F" w:rsidRDefault="00BF019F" w:rsidP="00BF019F">
            <w:pPr>
              <w:spacing w:line="240" w:lineRule="exact"/>
              <w:jc w:val="both"/>
              <w:rPr>
                <w:szCs w:val="24"/>
              </w:rPr>
            </w:pPr>
            <w:r>
              <w:rPr>
                <w:szCs w:val="24"/>
              </w:rPr>
              <w:t>- на сайте Администрации Батецкого муниципального района в информационно-телекоммуникационной сети «Интернет» (</w:t>
            </w:r>
            <w:hyperlink r:id="rId5" w:history="1">
              <w:r w:rsidRPr="00D663D0">
                <w:rPr>
                  <w:rStyle w:val="a4"/>
                  <w:szCs w:val="24"/>
                </w:rPr>
                <w:t>http://www.batetsky.ru/poseleniya.html</w:t>
              </w:r>
            </w:hyperlink>
            <w:r>
              <w:rPr>
                <w:szCs w:val="24"/>
              </w:rPr>
              <w:t xml:space="preserve">, </w:t>
            </w:r>
            <w:hyperlink r:id="rId6" w:history="1">
              <w:r w:rsidRPr="00D663D0">
                <w:rPr>
                  <w:rStyle w:val="a4"/>
                  <w:szCs w:val="24"/>
                </w:rPr>
                <w:t>http://www.batetsky.ru/obschestvennye-slushaniya.html</w:t>
              </w:r>
            </w:hyperlink>
            <w:r>
              <w:rPr>
                <w:szCs w:val="24"/>
              </w:rPr>
              <w:t>);</w:t>
            </w:r>
          </w:p>
          <w:p w:rsidR="00BF019F" w:rsidRPr="00E50C83" w:rsidRDefault="00BF019F" w:rsidP="00BF019F">
            <w:pPr>
              <w:spacing w:line="240" w:lineRule="exact"/>
              <w:jc w:val="both"/>
              <w:rPr>
                <w:szCs w:val="24"/>
              </w:rPr>
            </w:pPr>
            <w:r>
              <w:rPr>
                <w:szCs w:val="24"/>
              </w:rPr>
              <w:t>- в р</w:t>
            </w:r>
            <w:r w:rsidRPr="00E50C83">
              <w:rPr>
                <w:szCs w:val="24"/>
              </w:rPr>
              <w:t>айонн</w:t>
            </w:r>
            <w:r>
              <w:rPr>
                <w:szCs w:val="24"/>
              </w:rPr>
              <w:t>ой</w:t>
            </w:r>
            <w:r w:rsidRPr="00E50C83">
              <w:rPr>
                <w:szCs w:val="24"/>
              </w:rPr>
              <w:t xml:space="preserve"> газет</w:t>
            </w:r>
            <w:r>
              <w:rPr>
                <w:szCs w:val="24"/>
              </w:rPr>
              <w:t>е</w:t>
            </w:r>
            <w:r w:rsidRPr="00E50C83">
              <w:rPr>
                <w:szCs w:val="24"/>
              </w:rPr>
              <w:t xml:space="preserve"> «Батецкий край»</w:t>
            </w:r>
            <w:r>
              <w:rPr>
                <w:szCs w:val="24"/>
              </w:rPr>
              <w:t xml:space="preserve"> и муниципальной газете «Батецкий вестник»;</w:t>
            </w:r>
          </w:p>
          <w:p w:rsidR="00BF019F" w:rsidRPr="00CE24E1" w:rsidRDefault="00BF019F" w:rsidP="00BF019F">
            <w:pPr>
              <w:spacing w:line="240" w:lineRule="exact"/>
              <w:jc w:val="both"/>
              <w:rPr>
                <w:szCs w:val="24"/>
              </w:rPr>
            </w:pPr>
            <w:r>
              <w:rPr>
                <w:szCs w:val="24"/>
              </w:rPr>
              <w:t>- на с</w:t>
            </w:r>
            <w:r w:rsidRPr="00E50C83">
              <w:rPr>
                <w:szCs w:val="24"/>
              </w:rPr>
              <w:t>обрания</w:t>
            </w:r>
            <w:r>
              <w:rPr>
                <w:szCs w:val="24"/>
              </w:rPr>
              <w:t>х</w:t>
            </w:r>
            <w:r w:rsidRPr="00E50C83">
              <w:rPr>
                <w:szCs w:val="24"/>
              </w:rPr>
              <w:t xml:space="preserve"> граждан</w:t>
            </w:r>
            <w:r>
              <w:rPr>
                <w:szCs w:val="24"/>
              </w:rPr>
              <w:t>.</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6.2.</w:t>
            </w:r>
          </w:p>
        </w:tc>
        <w:tc>
          <w:tcPr>
            <w:tcW w:w="1958" w:type="pct"/>
          </w:tcPr>
          <w:p w:rsidR="00BF019F" w:rsidRPr="00CE24E1" w:rsidRDefault="00BF019F" w:rsidP="00BF019F">
            <w:pPr>
              <w:spacing w:line="240" w:lineRule="exact"/>
              <w:jc w:val="both"/>
              <w:rPr>
                <w:szCs w:val="24"/>
              </w:rPr>
            </w:pPr>
            <w:r w:rsidRPr="00CE24E1">
              <w:rPr>
                <w:szCs w:val="24"/>
              </w:rPr>
              <w:t>Проведение конкурентных процедур по заключению контрактов на осуществление работ по благоустройству территорий</w:t>
            </w:r>
          </w:p>
        </w:tc>
        <w:tc>
          <w:tcPr>
            <w:tcW w:w="2799" w:type="pct"/>
          </w:tcPr>
          <w:p w:rsidR="00BF019F" w:rsidRPr="00CE24E1" w:rsidRDefault="00BF019F" w:rsidP="00BF019F">
            <w:pPr>
              <w:spacing w:line="240" w:lineRule="exact"/>
              <w:jc w:val="both"/>
              <w:rPr>
                <w:szCs w:val="24"/>
              </w:rPr>
            </w:pPr>
            <w:r w:rsidRPr="00CE24E1">
              <w:rPr>
                <w:szCs w:val="24"/>
              </w:rPr>
              <w:t>За 2019 год проведена одна конкурентная закупки по заключению контракта на осуществление работ по благоустройству территорий. В электронном аукционе участвовал один участник, аукцион был признан несостоявшимся, снижение цены не произошло.</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7.</w:t>
            </w:r>
          </w:p>
        </w:tc>
        <w:tc>
          <w:tcPr>
            <w:tcW w:w="4757" w:type="pct"/>
            <w:gridSpan w:val="2"/>
          </w:tcPr>
          <w:p w:rsidR="00BF019F" w:rsidRPr="00CE24E1" w:rsidRDefault="00BF019F" w:rsidP="00BF019F">
            <w:pPr>
              <w:spacing w:line="240" w:lineRule="exact"/>
              <w:rPr>
                <w:b/>
                <w:szCs w:val="24"/>
              </w:rPr>
            </w:pPr>
            <w:r w:rsidRPr="00CE24E1">
              <w:rPr>
                <w:b/>
                <w:szCs w:val="24"/>
              </w:rPr>
              <w:t>Рынок выполнения работ по содержанию и текущему ремонту общего имущества собственников помещений в многоквартирном доме</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7.1.</w:t>
            </w:r>
          </w:p>
        </w:tc>
        <w:tc>
          <w:tcPr>
            <w:tcW w:w="1958" w:type="pct"/>
          </w:tcPr>
          <w:p w:rsidR="00BF019F" w:rsidRPr="00CE24E1" w:rsidRDefault="00BF019F" w:rsidP="00BF019F">
            <w:pPr>
              <w:spacing w:line="240" w:lineRule="exact"/>
              <w:jc w:val="both"/>
              <w:rPr>
                <w:szCs w:val="24"/>
              </w:rPr>
            </w:pPr>
            <w:r w:rsidRPr="00CE24E1">
              <w:rPr>
                <w:szCs w:val="24"/>
              </w:rPr>
              <w:t xml:space="preserve">Проведение открытых конкурсов по выбору управляющих организаций в случае непринятия, осуществляющих деятельность по управлению многоквартирными домами в соответствии с Жилищным кодексом Российской Федерации </w:t>
            </w:r>
          </w:p>
        </w:tc>
        <w:tc>
          <w:tcPr>
            <w:tcW w:w="2799" w:type="pct"/>
          </w:tcPr>
          <w:p w:rsidR="00BF019F" w:rsidRPr="00CE24E1" w:rsidRDefault="00BF019F" w:rsidP="00BF019F">
            <w:pPr>
              <w:spacing w:line="240" w:lineRule="exact"/>
              <w:jc w:val="both"/>
              <w:rPr>
                <w:szCs w:val="24"/>
              </w:rPr>
            </w:pPr>
            <w:r w:rsidRPr="00CE24E1">
              <w:rPr>
                <w:szCs w:val="24"/>
              </w:rPr>
              <w:t>На территории района отсутствует многоквартирные дома, в которых собственниками не выбран способ управления</w:t>
            </w:r>
            <w:r>
              <w:rPr>
                <w:szCs w:val="24"/>
              </w:rPr>
              <w:t>.</w:t>
            </w:r>
          </w:p>
        </w:tc>
      </w:tr>
      <w:tr w:rsidR="00BF019F" w:rsidRPr="00CE24E1" w:rsidTr="00BF019F">
        <w:tc>
          <w:tcPr>
            <w:tcW w:w="243" w:type="pct"/>
          </w:tcPr>
          <w:p w:rsidR="00BF019F" w:rsidRPr="00CE24E1" w:rsidRDefault="00BF019F" w:rsidP="00BF019F">
            <w:pPr>
              <w:spacing w:line="240" w:lineRule="exact"/>
              <w:jc w:val="center"/>
              <w:rPr>
                <w:spacing w:val="-8"/>
                <w:szCs w:val="24"/>
              </w:rPr>
            </w:pPr>
            <w:r w:rsidRPr="00CE24E1">
              <w:rPr>
                <w:spacing w:val="-8"/>
                <w:szCs w:val="24"/>
              </w:rPr>
              <w:t>9.</w:t>
            </w:r>
          </w:p>
        </w:tc>
        <w:tc>
          <w:tcPr>
            <w:tcW w:w="4757" w:type="pct"/>
            <w:gridSpan w:val="2"/>
          </w:tcPr>
          <w:p w:rsidR="00BF019F" w:rsidRPr="00CE24E1" w:rsidRDefault="00BF019F" w:rsidP="00BF019F">
            <w:pPr>
              <w:spacing w:line="240" w:lineRule="exact"/>
              <w:jc w:val="both"/>
              <w:rPr>
                <w:b/>
                <w:szCs w:val="24"/>
              </w:rPr>
            </w:pPr>
            <w:r w:rsidRPr="00CE24E1">
              <w:rPr>
                <w:b/>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9.1.</w:t>
            </w:r>
          </w:p>
        </w:tc>
        <w:tc>
          <w:tcPr>
            <w:tcW w:w="1958" w:type="pct"/>
          </w:tcPr>
          <w:p w:rsidR="00BF019F" w:rsidRPr="00CE24E1" w:rsidRDefault="00BF019F" w:rsidP="00BF019F">
            <w:pPr>
              <w:spacing w:line="240" w:lineRule="exact"/>
              <w:rPr>
                <w:szCs w:val="24"/>
              </w:rPr>
            </w:pPr>
            <w:r w:rsidRPr="00CE24E1">
              <w:rPr>
                <w:szCs w:val="24"/>
              </w:rPr>
              <w:t>Анализ ситуации на рынке услуг связи  Батецкого муниципального района</w:t>
            </w:r>
          </w:p>
        </w:tc>
        <w:tc>
          <w:tcPr>
            <w:tcW w:w="2799" w:type="pct"/>
          </w:tcPr>
          <w:p w:rsidR="00BF019F" w:rsidRPr="00CE24E1" w:rsidRDefault="00BF019F" w:rsidP="00BF019F">
            <w:pPr>
              <w:autoSpaceDE w:val="0"/>
              <w:autoSpaceDN w:val="0"/>
              <w:adjustRightInd w:val="0"/>
              <w:spacing w:line="260" w:lineRule="exact"/>
              <w:jc w:val="both"/>
              <w:rPr>
                <w:szCs w:val="24"/>
              </w:rPr>
            </w:pPr>
            <w:r w:rsidRPr="00CE24E1">
              <w:rPr>
                <w:szCs w:val="24"/>
              </w:rPr>
              <w:t>На 01.01.2020 на территории Батецкого муниципального района услуги мобильной связи оказывают четыре оператора: ОАО «МТС», ОАО «</w:t>
            </w:r>
            <w:proofErr w:type="spellStart"/>
            <w:r w:rsidRPr="00CE24E1">
              <w:rPr>
                <w:szCs w:val="24"/>
              </w:rPr>
              <w:t>МегаФон</w:t>
            </w:r>
            <w:proofErr w:type="spellEnd"/>
            <w:r w:rsidRPr="00CE24E1">
              <w:rPr>
                <w:szCs w:val="24"/>
              </w:rPr>
              <w:t>», ОАО «</w:t>
            </w:r>
            <w:proofErr w:type="spellStart"/>
            <w:r w:rsidRPr="00CE24E1">
              <w:rPr>
                <w:szCs w:val="24"/>
              </w:rPr>
              <w:t>Би</w:t>
            </w:r>
            <w:proofErr w:type="spellEnd"/>
            <w:r w:rsidRPr="00CE24E1">
              <w:rPr>
                <w:szCs w:val="24"/>
              </w:rPr>
              <w:t xml:space="preserve"> </w:t>
            </w:r>
            <w:proofErr w:type="spellStart"/>
            <w:r w:rsidRPr="00CE24E1">
              <w:rPr>
                <w:szCs w:val="24"/>
              </w:rPr>
              <w:t>Лайн</w:t>
            </w:r>
            <w:proofErr w:type="spellEnd"/>
            <w:r w:rsidRPr="00CE24E1">
              <w:rPr>
                <w:szCs w:val="24"/>
              </w:rPr>
              <w:t>», ЗАО «TELE2».</w:t>
            </w:r>
          </w:p>
          <w:p w:rsidR="00BF019F" w:rsidRPr="00CE24E1" w:rsidRDefault="00BF019F" w:rsidP="00BF019F">
            <w:pPr>
              <w:autoSpaceDE w:val="0"/>
              <w:autoSpaceDN w:val="0"/>
              <w:adjustRightInd w:val="0"/>
              <w:spacing w:line="260" w:lineRule="exact"/>
              <w:jc w:val="both"/>
              <w:rPr>
                <w:szCs w:val="24"/>
              </w:rPr>
            </w:pPr>
            <w:r w:rsidRPr="00CE24E1">
              <w:rPr>
                <w:szCs w:val="24"/>
              </w:rPr>
              <w:t>Анализ обеспеченности услугами связи показал, что из 145 населенных пунктов, расположенных на территории  Батецкого муниципального района полностью обеспечен услугами связи один населенный пункт - п</w:t>
            </w:r>
            <w:proofErr w:type="gramStart"/>
            <w:r w:rsidRPr="00CE24E1">
              <w:rPr>
                <w:szCs w:val="24"/>
              </w:rPr>
              <w:t>.Б</w:t>
            </w:r>
            <w:proofErr w:type="gramEnd"/>
            <w:r w:rsidRPr="00CE24E1">
              <w:rPr>
                <w:szCs w:val="24"/>
              </w:rPr>
              <w:t>атецкий, в остальных 144 деревнях существуют следующие проблемы:</w:t>
            </w:r>
          </w:p>
          <w:p w:rsidR="00BF019F" w:rsidRPr="00CE24E1" w:rsidRDefault="00BF019F" w:rsidP="00BF019F">
            <w:pPr>
              <w:autoSpaceDE w:val="0"/>
              <w:autoSpaceDN w:val="0"/>
              <w:adjustRightInd w:val="0"/>
              <w:spacing w:line="260" w:lineRule="exact"/>
              <w:jc w:val="both"/>
              <w:rPr>
                <w:szCs w:val="24"/>
              </w:rPr>
            </w:pPr>
            <w:r w:rsidRPr="00CE24E1">
              <w:rPr>
                <w:szCs w:val="24"/>
              </w:rPr>
              <w:lastRenderedPageBreak/>
              <w:t>- отсутствует сотовая связь в 9 деревнях;</w:t>
            </w:r>
          </w:p>
          <w:p w:rsidR="00BF019F" w:rsidRPr="00CE24E1" w:rsidRDefault="00BF019F" w:rsidP="00BF019F">
            <w:pPr>
              <w:autoSpaceDE w:val="0"/>
              <w:autoSpaceDN w:val="0"/>
              <w:adjustRightInd w:val="0"/>
              <w:spacing w:line="260" w:lineRule="exact"/>
              <w:jc w:val="both"/>
              <w:rPr>
                <w:szCs w:val="24"/>
              </w:rPr>
            </w:pPr>
            <w:r w:rsidRPr="00CE24E1">
              <w:rPr>
                <w:szCs w:val="24"/>
              </w:rPr>
              <w:t>- неудовлетворительно работает сотовая связь (вся сотовая связь работает с перебоями)  в 72 деревнях;</w:t>
            </w:r>
          </w:p>
          <w:p w:rsidR="00BF019F" w:rsidRPr="00CE24E1" w:rsidRDefault="00BF019F" w:rsidP="00BF019F">
            <w:pPr>
              <w:autoSpaceDE w:val="0"/>
              <w:autoSpaceDN w:val="0"/>
              <w:adjustRightInd w:val="0"/>
              <w:spacing w:line="260" w:lineRule="exact"/>
              <w:jc w:val="both"/>
              <w:rPr>
                <w:szCs w:val="24"/>
              </w:rPr>
            </w:pPr>
            <w:r w:rsidRPr="00CE24E1">
              <w:rPr>
                <w:szCs w:val="24"/>
              </w:rPr>
              <w:t>- услуга «мобильный Интернет» отсутствует в 65 деревнях;</w:t>
            </w:r>
          </w:p>
          <w:p w:rsidR="00BF019F" w:rsidRPr="00CE24E1" w:rsidRDefault="00BF019F" w:rsidP="00BF019F">
            <w:pPr>
              <w:autoSpaceDE w:val="0"/>
              <w:autoSpaceDN w:val="0"/>
              <w:adjustRightInd w:val="0"/>
              <w:spacing w:line="260" w:lineRule="exact"/>
              <w:jc w:val="both"/>
              <w:rPr>
                <w:szCs w:val="24"/>
              </w:rPr>
            </w:pPr>
            <w:r w:rsidRPr="00CE24E1">
              <w:rPr>
                <w:szCs w:val="24"/>
              </w:rPr>
              <w:t>- услуга «мобильный Интернет» работает с перебоями в 58 деревнях;</w:t>
            </w:r>
          </w:p>
          <w:p w:rsidR="00BF019F" w:rsidRPr="00CE24E1" w:rsidRDefault="00BF019F" w:rsidP="00BF019F">
            <w:pPr>
              <w:autoSpaceDE w:val="0"/>
              <w:autoSpaceDN w:val="0"/>
              <w:adjustRightInd w:val="0"/>
              <w:spacing w:line="260" w:lineRule="exact"/>
              <w:jc w:val="both"/>
              <w:rPr>
                <w:szCs w:val="24"/>
              </w:rPr>
            </w:pPr>
            <w:r w:rsidRPr="00CE24E1">
              <w:rPr>
                <w:szCs w:val="24"/>
              </w:rPr>
              <w:t>- Интернет провайдер ПАО «</w:t>
            </w:r>
            <w:proofErr w:type="spellStart"/>
            <w:r w:rsidRPr="00CE24E1">
              <w:rPr>
                <w:szCs w:val="24"/>
              </w:rPr>
              <w:t>Ростелеком</w:t>
            </w:r>
            <w:proofErr w:type="spellEnd"/>
            <w:r w:rsidRPr="00CE24E1">
              <w:rPr>
                <w:szCs w:val="24"/>
              </w:rPr>
              <w:t>» отсутствует в 140 деревнях.</w:t>
            </w:r>
          </w:p>
        </w:tc>
      </w:tr>
      <w:tr w:rsidR="00BF019F" w:rsidRPr="00CE24E1" w:rsidTr="00BF019F">
        <w:trPr>
          <w:trHeight w:val="1656"/>
        </w:trPr>
        <w:tc>
          <w:tcPr>
            <w:tcW w:w="243" w:type="pct"/>
          </w:tcPr>
          <w:p w:rsidR="00BF019F" w:rsidRPr="00CE24E1" w:rsidRDefault="00BF019F" w:rsidP="00BF019F">
            <w:pPr>
              <w:spacing w:line="240" w:lineRule="exact"/>
              <w:jc w:val="center"/>
              <w:rPr>
                <w:szCs w:val="24"/>
              </w:rPr>
            </w:pPr>
            <w:r w:rsidRPr="00CE24E1">
              <w:rPr>
                <w:szCs w:val="24"/>
              </w:rPr>
              <w:lastRenderedPageBreak/>
              <w:t>9.2.</w:t>
            </w:r>
          </w:p>
        </w:tc>
        <w:tc>
          <w:tcPr>
            <w:tcW w:w="1958" w:type="pct"/>
          </w:tcPr>
          <w:p w:rsidR="00BF019F" w:rsidRPr="00CE24E1" w:rsidRDefault="00BF019F" w:rsidP="00BF019F">
            <w:pPr>
              <w:spacing w:line="240" w:lineRule="exact"/>
              <w:rPr>
                <w:szCs w:val="24"/>
              </w:rPr>
            </w:pPr>
            <w:r w:rsidRPr="00CE24E1">
              <w:rPr>
                <w:szCs w:val="24"/>
              </w:rPr>
              <w:t xml:space="preserve">Оказание содействия в пределах полномочий в </w:t>
            </w:r>
            <w:proofErr w:type="gramStart"/>
            <w:r w:rsidRPr="00CE24E1">
              <w:rPr>
                <w:szCs w:val="24"/>
              </w:rPr>
              <w:t>реализации</w:t>
            </w:r>
            <w:proofErr w:type="gramEnd"/>
            <w:r w:rsidRPr="00CE24E1">
              <w:rPr>
                <w:szCs w:val="24"/>
              </w:rPr>
              <w:t xml:space="preserve"> планируемых операторами связи проектов развития связи на основе широкополосного доступа к информационно-телекоммуникационной сети «Интернет» по современным каналам связи на территории Батецкого муниципального района</w:t>
            </w:r>
          </w:p>
        </w:tc>
        <w:tc>
          <w:tcPr>
            <w:tcW w:w="2799" w:type="pct"/>
          </w:tcPr>
          <w:p w:rsidR="00BF019F" w:rsidRPr="00CE24E1" w:rsidRDefault="00BF019F" w:rsidP="00BF019F">
            <w:pPr>
              <w:autoSpaceDE w:val="0"/>
              <w:autoSpaceDN w:val="0"/>
              <w:adjustRightInd w:val="0"/>
              <w:spacing w:line="260" w:lineRule="exact"/>
              <w:jc w:val="both"/>
              <w:rPr>
                <w:szCs w:val="24"/>
              </w:rPr>
            </w:pPr>
            <w:r w:rsidRPr="00CE24E1">
              <w:rPr>
                <w:szCs w:val="24"/>
              </w:rPr>
              <w:t>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w:t>
            </w:r>
          </w:p>
        </w:tc>
      </w:tr>
      <w:tr w:rsidR="00BF019F" w:rsidRPr="00CE24E1" w:rsidTr="00BF019F">
        <w:tc>
          <w:tcPr>
            <w:tcW w:w="243" w:type="pct"/>
          </w:tcPr>
          <w:p w:rsidR="00BF019F" w:rsidRPr="00CE24E1" w:rsidRDefault="00BF019F" w:rsidP="00BF019F">
            <w:pPr>
              <w:spacing w:line="240" w:lineRule="exact"/>
              <w:jc w:val="center"/>
              <w:rPr>
                <w:szCs w:val="24"/>
              </w:rPr>
            </w:pPr>
            <w:r w:rsidRPr="00CE24E1">
              <w:rPr>
                <w:szCs w:val="24"/>
              </w:rPr>
              <w:t>10.</w:t>
            </w:r>
          </w:p>
        </w:tc>
        <w:tc>
          <w:tcPr>
            <w:tcW w:w="4757" w:type="pct"/>
            <w:gridSpan w:val="2"/>
          </w:tcPr>
          <w:p w:rsidR="00BF019F" w:rsidRPr="00CE24E1" w:rsidRDefault="00BF019F" w:rsidP="00BF019F">
            <w:pPr>
              <w:spacing w:line="240" w:lineRule="exact"/>
              <w:jc w:val="both"/>
              <w:rPr>
                <w:b/>
                <w:szCs w:val="24"/>
              </w:rPr>
            </w:pPr>
            <w:r w:rsidRPr="00CE24E1">
              <w:rPr>
                <w:b/>
                <w:szCs w:val="24"/>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r>
      <w:tr w:rsidR="00BF019F" w:rsidRPr="00CE24E1" w:rsidTr="00BF019F">
        <w:tc>
          <w:tcPr>
            <w:tcW w:w="243" w:type="pct"/>
          </w:tcPr>
          <w:p w:rsidR="00BF019F" w:rsidRPr="00CE24E1" w:rsidRDefault="00BF019F" w:rsidP="00BF019F">
            <w:pPr>
              <w:spacing w:line="240" w:lineRule="exact"/>
              <w:jc w:val="center"/>
              <w:rPr>
                <w:spacing w:val="-24"/>
                <w:szCs w:val="24"/>
              </w:rPr>
            </w:pPr>
            <w:r w:rsidRPr="00CE24E1">
              <w:rPr>
                <w:spacing w:val="-24"/>
                <w:szCs w:val="24"/>
              </w:rPr>
              <w:t>10.1.</w:t>
            </w:r>
          </w:p>
        </w:tc>
        <w:tc>
          <w:tcPr>
            <w:tcW w:w="1958" w:type="pct"/>
          </w:tcPr>
          <w:p w:rsidR="00BF019F" w:rsidRPr="00CE24E1" w:rsidRDefault="00BF019F" w:rsidP="00BF019F">
            <w:pPr>
              <w:spacing w:line="240" w:lineRule="exact"/>
              <w:jc w:val="both"/>
              <w:rPr>
                <w:szCs w:val="24"/>
              </w:rPr>
            </w:pPr>
            <w:r w:rsidRPr="00CE24E1">
              <w:rPr>
                <w:szCs w:val="24"/>
              </w:rPr>
              <w:t xml:space="preserve">Взаимодействие по вопросам снижения административных барьеров в отношении согласования размещения объектов связи </w:t>
            </w:r>
            <w:r w:rsidRPr="00CE24E1">
              <w:rPr>
                <w:szCs w:val="24"/>
              </w:rPr>
              <w:br/>
              <w:t>на объектах муниципальной собственности</w:t>
            </w:r>
          </w:p>
        </w:tc>
        <w:tc>
          <w:tcPr>
            <w:tcW w:w="2799" w:type="pct"/>
          </w:tcPr>
          <w:p w:rsidR="00BF019F" w:rsidRPr="00CE24E1" w:rsidRDefault="00BF019F" w:rsidP="00BF019F">
            <w:pPr>
              <w:spacing w:line="240" w:lineRule="exact"/>
              <w:jc w:val="both"/>
              <w:rPr>
                <w:szCs w:val="24"/>
              </w:rPr>
            </w:pPr>
            <w:r w:rsidRPr="00CE24E1">
              <w:rPr>
                <w:szCs w:val="24"/>
              </w:rPr>
              <w:t>Административные барьеры в отношении согласования размещения объектов связи на объектах муниципальной собственности отсутствуют</w:t>
            </w:r>
            <w:r>
              <w:rPr>
                <w:szCs w:val="24"/>
              </w:rPr>
              <w:t>.</w:t>
            </w:r>
          </w:p>
        </w:tc>
      </w:tr>
    </w:tbl>
    <w:p w:rsidR="00BF019F" w:rsidRDefault="00BF019F" w:rsidP="00BF019F">
      <w:pPr>
        <w:spacing w:line="240" w:lineRule="exact"/>
        <w:jc w:val="center"/>
        <w:rPr>
          <w:sz w:val="28"/>
          <w:szCs w:val="28"/>
        </w:rPr>
      </w:pPr>
    </w:p>
    <w:p w:rsidR="00BF019F" w:rsidRDefault="00BF019F" w:rsidP="00BF019F">
      <w:pPr>
        <w:spacing w:line="240" w:lineRule="exact"/>
        <w:jc w:val="center"/>
        <w:rPr>
          <w:sz w:val="28"/>
          <w:szCs w:val="28"/>
        </w:rPr>
      </w:pPr>
    </w:p>
    <w:p w:rsidR="00BF019F" w:rsidRDefault="00BF019F" w:rsidP="00BF019F">
      <w:pPr>
        <w:spacing w:line="300" w:lineRule="exact"/>
        <w:jc w:val="center"/>
        <w:rPr>
          <w:sz w:val="28"/>
          <w:szCs w:val="28"/>
        </w:rPr>
      </w:pPr>
      <w:r>
        <w:rPr>
          <w:sz w:val="28"/>
          <w:szCs w:val="28"/>
        </w:rPr>
        <w:t>_______________________________________</w:t>
      </w:r>
    </w:p>
    <w:p w:rsidR="00BF019F" w:rsidRDefault="00BF019F" w:rsidP="00BF019F">
      <w:pPr>
        <w:spacing w:line="300" w:lineRule="exact"/>
        <w:jc w:val="center"/>
        <w:rPr>
          <w:sz w:val="28"/>
          <w:szCs w:val="28"/>
        </w:rPr>
        <w:sectPr w:rsidR="00BF019F" w:rsidSect="00BF019F">
          <w:headerReference w:type="default" r:id="rId7"/>
          <w:pgSz w:w="16838" w:h="11906" w:orient="landscape"/>
          <w:pgMar w:top="1134" w:right="851" w:bottom="1134" w:left="1134" w:header="709" w:footer="709" w:gutter="0"/>
          <w:pgNumType w:start="1"/>
          <w:cols w:space="708"/>
          <w:titlePg/>
          <w:docGrid w:linePitch="360"/>
        </w:sectPr>
      </w:pPr>
    </w:p>
    <w:p w:rsidR="00BF019F" w:rsidRDefault="00BF019F" w:rsidP="00BF019F">
      <w:pPr>
        <w:widowControl w:val="0"/>
        <w:spacing w:line="274" w:lineRule="exact"/>
        <w:ind w:right="-31"/>
        <w:jc w:val="center"/>
        <w:rPr>
          <w:b/>
          <w:bCs/>
          <w:spacing w:val="-5"/>
          <w:sz w:val="28"/>
          <w:szCs w:val="28"/>
        </w:rPr>
      </w:pPr>
      <w:r w:rsidRPr="00EC3A27">
        <w:rPr>
          <w:b/>
          <w:bCs/>
          <w:spacing w:val="-5"/>
          <w:sz w:val="28"/>
          <w:szCs w:val="28"/>
        </w:rPr>
        <w:lastRenderedPageBreak/>
        <w:t>3</w:t>
      </w:r>
      <w:r w:rsidRPr="006645FB">
        <w:rPr>
          <w:b/>
          <w:bCs/>
          <w:spacing w:val="-5"/>
          <w:sz w:val="28"/>
          <w:szCs w:val="28"/>
        </w:rPr>
        <w:t xml:space="preserve">.2. Системные мероприятия по содействию развитию конкуренции в </w:t>
      </w:r>
      <w:r>
        <w:rPr>
          <w:b/>
          <w:bCs/>
          <w:spacing w:val="-5"/>
          <w:sz w:val="28"/>
          <w:szCs w:val="28"/>
        </w:rPr>
        <w:t>Батецком муниципальном районе</w:t>
      </w:r>
    </w:p>
    <w:tbl>
      <w:tblPr>
        <w:tblStyle w:val="1"/>
        <w:tblW w:w="5000" w:type="pct"/>
        <w:tblLook w:val="04A0"/>
      </w:tblPr>
      <w:tblGrid>
        <w:gridCol w:w="848"/>
        <w:gridCol w:w="5267"/>
        <w:gridCol w:w="8671"/>
      </w:tblGrid>
      <w:tr w:rsidR="00BF019F" w:rsidRPr="00CE24E1" w:rsidTr="00BF019F">
        <w:tc>
          <w:tcPr>
            <w:tcW w:w="287" w:type="pct"/>
            <w:vAlign w:val="center"/>
          </w:tcPr>
          <w:p w:rsidR="00BF019F" w:rsidRPr="00CE24E1" w:rsidRDefault="00BF019F" w:rsidP="00BF019F">
            <w:pPr>
              <w:spacing w:before="120" w:line="240" w:lineRule="exact"/>
              <w:jc w:val="center"/>
              <w:rPr>
                <w:rFonts w:eastAsia="Sylfaen"/>
                <w:spacing w:val="-5"/>
                <w:sz w:val="24"/>
                <w:szCs w:val="24"/>
              </w:rPr>
            </w:pPr>
            <w:r w:rsidRPr="00CE24E1">
              <w:rPr>
                <w:rFonts w:eastAsia="Sylfaen"/>
                <w:color w:val="000000"/>
                <w:spacing w:val="-5"/>
                <w:sz w:val="24"/>
                <w:szCs w:val="24"/>
                <w:shd w:val="clear" w:color="auto" w:fill="FFFFFF"/>
              </w:rPr>
              <w:t>№</w:t>
            </w:r>
          </w:p>
          <w:p w:rsidR="00BF019F" w:rsidRPr="00CE24E1" w:rsidRDefault="00BF019F" w:rsidP="00BF019F">
            <w:pPr>
              <w:spacing w:before="120" w:line="240" w:lineRule="exact"/>
              <w:ind w:left="34"/>
              <w:jc w:val="center"/>
              <w:rPr>
                <w:rFonts w:eastAsia="Sylfaen"/>
                <w:spacing w:val="-5"/>
                <w:sz w:val="24"/>
                <w:szCs w:val="24"/>
              </w:rPr>
            </w:pPr>
            <w:proofErr w:type="spellStart"/>
            <w:proofErr w:type="gramStart"/>
            <w:r w:rsidRPr="00CE24E1">
              <w:rPr>
                <w:rFonts w:eastAsia="Sylfaen"/>
                <w:color w:val="000000"/>
                <w:spacing w:val="-5"/>
                <w:sz w:val="24"/>
                <w:szCs w:val="24"/>
                <w:shd w:val="clear" w:color="auto" w:fill="FFFFFF"/>
              </w:rPr>
              <w:t>п</w:t>
            </w:r>
            <w:proofErr w:type="spellEnd"/>
            <w:proofErr w:type="gramEnd"/>
            <w:r w:rsidRPr="00CE24E1">
              <w:rPr>
                <w:rFonts w:eastAsia="Sylfaen"/>
                <w:color w:val="000000"/>
                <w:spacing w:val="-5"/>
                <w:sz w:val="24"/>
                <w:szCs w:val="24"/>
                <w:shd w:val="clear" w:color="auto" w:fill="FFFFFF"/>
              </w:rPr>
              <w:t>/</w:t>
            </w:r>
            <w:proofErr w:type="spellStart"/>
            <w:r w:rsidRPr="00CE24E1">
              <w:rPr>
                <w:rFonts w:eastAsia="Sylfaen"/>
                <w:color w:val="000000"/>
                <w:spacing w:val="-5"/>
                <w:sz w:val="24"/>
                <w:szCs w:val="24"/>
                <w:shd w:val="clear" w:color="auto" w:fill="FFFFFF"/>
              </w:rPr>
              <w:t>п</w:t>
            </w:r>
            <w:proofErr w:type="spellEnd"/>
          </w:p>
        </w:tc>
        <w:tc>
          <w:tcPr>
            <w:tcW w:w="1781" w:type="pct"/>
            <w:vAlign w:val="center"/>
          </w:tcPr>
          <w:p w:rsidR="00BF019F" w:rsidRPr="00CE24E1" w:rsidRDefault="00BF019F" w:rsidP="00BF019F">
            <w:pPr>
              <w:spacing w:before="120" w:line="240" w:lineRule="exact"/>
              <w:jc w:val="center"/>
              <w:rPr>
                <w:rFonts w:eastAsia="Sylfaen"/>
                <w:spacing w:val="-5"/>
                <w:sz w:val="24"/>
                <w:szCs w:val="24"/>
              </w:rPr>
            </w:pPr>
            <w:r w:rsidRPr="00CE24E1">
              <w:rPr>
                <w:rFonts w:eastAsia="Sylfaen"/>
                <w:color w:val="000000"/>
                <w:spacing w:val="-5"/>
                <w:sz w:val="24"/>
                <w:szCs w:val="24"/>
                <w:shd w:val="clear" w:color="auto" w:fill="FFFFFF"/>
              </w:rPr>
              <w:t>Наименование мероприятия, обеспечивающего достижение ключевого показателя развития конкуренции, отражающего долю организаций частной формы собственности в отрасли (сфере) экономики Новгородской области</w:t>
            </w:r>
          </w:p>
        </w:tc>
        <w:tc>
          <w:tcPr>
            <w:tcW w:w="2932" w:type="pct"/>
            <w:vAlign w:val="center"/>
          </w:tcPr>
          <w:p w:rsidR="00BF019F" w:rsidRPr="002E053C" w:rsidRDefault="00BF019F" w:rsidP="00BF019F">
            <w:pPr>
              <w:spacing w:before="120" w:line="240" w:lineRule="exact"/>
              <w:jc w:val="center"/>
              <w:rPr>
                <w:rFonts w:eastAsia="Sylfaen"/>
                <w:spacing w:val="-5"/>
                <w:sz w:val="24"/>
                <w:szCs w:val="24"/>
              </w:rPr>
            </w:pPr>
            <w:r w:rsidRPr="002E053C">
              <w:rPr>
                <w:sz w:val="24"/>
                <w:szCs w:val="24"/>
              </w:rPr>
              <w:t>Информация об исполнении</w:t>
            </w:r>
          </w:p>
        </w:tc>
      </w:tr>
    </w:tbl>
    <w:tbl>
      <w:tblPr>
        <w:tblStyle w:val="20"/>
        <w:tblW w:w="5000" w:type="pct"/>
        <w:tblLook w:val="04A0"/>
      </w:tblPr>
      <w:tblGrid>
        <w:gridCol w:w="834"/>
        <w:gridCol w:w="5246"/>
        <w:gridCol w:w="8706"/>
      </w:tblGrid>
      <w:tr w:rsidR="00BF019F" w:rsidRPr="00CE24E1" w:rsidTr="00BF019F">
        <w:trPr>
          <w:tblHeader/>
        </w:trPr>
        <w:tc>
          <w:tcPr>
            <w:tcW w:w="282" w:type="pct"/>
          </w:tcPr>
          <w:p w:rsidR="00BF019F" w:rsidRPr="00CE24E1" w:rsidRDefault="00BF019F" w:rsidP="00BF019F">
            <w:pPr>
              <w:widowControl w:val="0"/>
              <w:ind w:right="-31"/>
              <w:jc w:val="center"/>
              <w:rPr>
                <w:bCs/>
                <w:spacing w:val="-5"/>
                <w:sz w:val="24"/>
                <w:szCs w:val="24"/>
              </w:rPr>
            </w:pPr>
            <w:r w:rsidRPr="00CE24E1">
              <w:rPr>
                <w:bCs/>
                <w:spacing w:val="-5"/>
                <w:sz w:val="24"/>
                <w:szCs w:val="24"/>
              </w:rPr>
              <w:t>1</w:t>
            </w:r>
          </w:p>
        </w:tc>
        <w:tc>
          <w:tcPr>
            <w:tcW w:w="1774" w:type="pct"/>
          </w:tcPr>
          <w:p w:rsidR="00BF019F" w:rsidRPr="00CE24E1" w:rsidRDefault="00BF019F" w:rsidP="00BF019F">
            <w:pPr>
              <w:widowControl w:val="0"/>
              <w:ind w:right="-31"/>
              <w:jc w:val="center"/>
              <w:rPr>
                <w:bCs/>
                <w:spacing w:val="-5"/>
                <w:sz w:val="24"/>
                <w:szCs w:val="24"/>
              </w:rPr>
            </w:pPr>
            <w:r w:rsidRPr="00CE24E1">
              <w:rPr>
                <w:bCs/>
                <w:spacing w:val="-5"/>
                <w:sz w:val="24"/>
                <w:szCs w:val="24"/>
              </w:rPr>
              <w:t>2</w:t>
            </w:r>
          </w:p>
        </w:tc>
        <w:tc>
          <w:tcPr>
            <w:tcW w:w="2944" w:type="pct"/>
          </w:tcPr>
          <w:p w:rsidR="00BF019F" w:rsidRPr="00CE24E1" w:rsidRDefault="00BF019F" w:rsidP="00BF019F">
            <w:pPr>
              <w:widowControl w:val="0"/>
              <w:ind w:right="-31"/>
              <w:jc w:val="center"/>
              <w:rPr>
                <w:bCs/>
                <w:spacing w:val="-5"/>
                <w:sz w:val="24"/>
                <w:szCs w:val="24"/>
              </w:rPr>
            </w:pPr>
            <w:r w:rsidRPr="00CE24E1">
              <w:rPr>
                <w:bCs/>
                <w:spacing w:val="-5"/>
                <w:sz w:val="24"/>
                <w:szCs w:val="24"/>
              </w:rPr>
              <w:t>3</w:t>
            </w:r>
          </w:p>
        </w:tc>
      </w:tr>
      <w:tr w:rsidR="00BF019F" w:rsidRPr="00CE24E1" w:rsidTr="00BF019F">
        <w:tc>
          <w:tcPr>
            <w:tcW w:w="5000" w:type="pct"/>
            <w:gridSpan w:val="3"/>
          </w:tcPr>
          <w:p w:rsidR="00BF019F" w:rsidRPr="00CE24E1" w:rsidRDefault="00BF019F" w:rsidP="00BF019F">
            <w:pPr>
              <w:pStyle w:val="a5"/>
              <w:widowControl w:val="0"/>
              <w:numPr>
                <w:ilvl w:val="0"/>
                <w:numId w:val="13"/>
              </w:numPr>
              <w:spacing w:after="0" w:line="240" w:lineRule="auto"/>
              <w:ind w:left="34" w:right="-28" w:firstLine="0"/>
              <w:jc w:val="both"/>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t>Развитие конкурентоспособности товаров, работ, услуг субъектов малого и среднего предпринимательства</w:t>
            </w:r>
          </w:p>
        </w:tc>
      </w:tr>
      <w:tr w:rsidR="00BF019F" w:rsidRPr="00CE24E1" w:rsidTr="00BF019F">
        <w:tc>
          <w:tcPr>
            <w:tcW w:w="282" w:type="pct"/>
          </w:tcPr>
          <w:p w:rsidR="00BF019F" w:rsidRPr="00CE24E1" w:rsidRDefault="00BF019F" w:rsidP="00BF019F">
            <w:pPr>
              <w:pStyle w:val="2"/>
              <w:shd w:val="clear" w:color="auto" w:fill="auto"/>
              <w:spacing w:after="0" w:line="240" w:lineRule="auto"/>
              <w:ind w:firstLine="0"/>
              <w:jc w:val="left"/>
              <w:rPr>
                <w:rFonts w:ascii="Times New Roman" w:hAnsi="Times New Roman" w:cs="Times New Roman"/>
                <w:sz w:val="24"/>
                <w:szCs w:val="24"/>
              </w:rPr>
            </w:pPr>
            <w:r w:rsidRPr="00CE24E1">
              <w:rPr>
                <w:rFonts w:ascii="Times New Roman" w:hAnsi="Times New Roman" w:cs="Times New Roman"/>
                <w:sz w:val="24"/>
                <w:szCs w:val="24"/>
              </w:rPr>
              <w:t>1.1.</w:t>
            </w:r>
          </w:p>
        </w:tc>
        <w:tc>
          <w:tcPr>
            <w:tcW w:w="1774" w:type="pct"/>
          </w:tcPr>
          <w:p w:rsidR="00BF019F" w:rsidRPr="002E053C" w:rsidRDefault="00BF019F" w:rsidP="00BF019F">
            <w:pPr>
              <w:pStyle w:val="2"/>
              <w:shd w:val="clear" w:color="auto" w:fill="auto"/>
              <w:spacing w:after="0" w:line="240" w:lineRule="auto"/>
              <w:ind w:firstLine="0"/>
              <w:rPr>
                <w:rFonts w:ascii="Times New Roman" w:hAnsi="Times New Roman" w:cs="Times New Roman"/>
                <w:sz w:val="24"/>
                <w:szCs w:val="24"/>
              </w:rPr>
            </w:pPr>
            <w:r w:rsidRPr="002E053C">
              <w:rPr>
                <w:rFonts w:ascii="Times New Roman" w:hAnsi="Times New Roman" w:cs="Times New Roman"/>
                <w:sz w:val="24"/>
                <w:szCs w:val="24"/>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2944" w:type="pct"/>
          </w:tcPr>
          <w:p w:rsidR="00BF019F" w:rsidRPr="00CE24E1" w:rsidRDefault="00BF019F" w:rsidP="00BF019F">
            <w:pPr>
              <w:pStyle w:val="2"/>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За 2019 год субсидия предоставлена ИП </w:t>
            </w:r>
            <w:proofErr w:type="spellStart"/>
            <w:r>
              <w:rPr>
                <w:rFonts w:ascii="Times New Roman" w:hAnsi="Times New Roman" w:cs="Times New Roman"/>
                <w:sz w:val="24"/>
                <w:szCs w:val="24"/>
              </w:rPr>
              <w:t>Гасымову</w:t>
            </w:r>
            <w:proofErr w:type="spellEnd"/>
            <w:r>
              <w:rPr>
                <w:rFonts w:ascii="Times New Roman" w:hAnsi="Times New Roman" w:cs="Times New Roman"/>
                <w:sz w:val="24"/>
                <w:szCs w:val="24"/>
              </w:rPr>
              <w:t xml:space="preserve"> М.Н. в сумме 100 тыс. руб.</w:t>
            </w:r>
          </w:p>
        </w:tc>
      </w:tr>
      <w:tr w:rsidR="00BF019F" w:rsidRPr="00CE24E1" w:rsidTr="00BF019F">
        <w:tc>
          <w:tcPr>
            <w:tcW w:w="5000" w:type="pct"/>
            <w:gridSpan w:val="3"/>
          </w:tcPr>
          <w:p w:rsidR="00BF019F" w:rsidRPr="00CE24E1" w:rsidRDefault="00BF019F" w:rsidP="00BF019F">
            <w:pPr>
              <w:pStyle w:val="a5"/>
              <w:widowControl w:val="0"/>
              <w:numPr>
                <w:ilvl w:val="0"/>
                <w:numId w:val="13"/>
              </w:numPr>
              <w:spacing w:after="0" w:line="240" w:lineRule="auto"/>
              <w:ind w:left="34" w:right="-31" w:firstLine="0"/>
              <w:jc w:val="both"/>
              <w:rPr>
                <w:rFonts w:ascii="Times New Roman" w:hAnsi="Times New Roman" w:cs="Times New Roman"/>
                <w:sz w:val="24"/>
                <w:szCs w:val="24"/>
              </w:rPr>
            </w:pPr>
            <w:r w:rsidRPr="00CE24E1">
              <w:rPr>
                <w:rFonts w:ascii="Times New Roman" w:hAnsi="Times New Roman" w:cs="Times New Roman"/>
                <w:sz w:val="24"/>
                <w:szCs w:val="24"/>
              </w:rPr>
              <w:t>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w:t>
            </w:r>
          </w:p>
        </w:tc>
      </w:tr>
      <w:tr w:rsidR="00BF019F" w:rsidRPr="00CE24E1" w:rsidTr="00BF019F">
        <w:tc>
          <w:tcPr>
            <w:tcW w:w="282"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2.1.</w:t>
            </w:r>
          </w:p>
        </w:tc>
        <w:tc>
          <w:tcPr>
            <w:tcW w:w="1774"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 xml:space="preserve">Участие </w:t>
            </w:r>
            <w:proofErr w:type="gramStart"/>
            <w:r w:rsidRPr="00CE24E1">
              <w:rPr>
                <w:rFonts w:ascii="Times New Roman" w:hAnsi="Times New Roman" w:cs="Times New Roman"/>
                <w:sz w:val="24"/>
                <w:szCs w:val="24"/>
              </w:rPr>
              <w:t>в обучающих мероприятиях для муниципальных заказчиков по актуальным изменениям законодательства Российской Федерации о контрактной системе в сфере</w:t>
            </w:r>
            <w:proofErr w:type="gramEnd"/>
            <w:r w:rsidRPr="00CE24E1">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p>
        </w:tc>
        <w:tc>
          <w:tcPr>
            <w:tcW w:w="2944"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sidRPr="00CE24E1">
              <w:rPr>
                <w:rStyle w:val="11pt0pt"/>
                <w:rFonts w:eastAsia="Sylfaen" w:cs="Arial"/>
                <w:sz w:val="24"/>
                <w:szCs w:val="24"/>
              </w:rPr>
              <w:t>За 2019 год муниципальные заказчики (17 человек) участвовали в 5 обучающих мероприятиях по актуальным изменениям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4 специалиста прошли обучение на курсах повышение квалификации по программе «Управление государственными и муниципальными закупками»</w:t>
            </w:r>
          </w:p>
        </w:tc>
      </w:tr>
      <w:tr w:rsidR="00BF019F" w:rsidRPr="00CE24E1" w:rsidTr="00BF019F">
        <w:tc>
          <w:tcPr>
            <w:tcW w:w="282"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2.2.</w:t>
            </w:r>
          </w:p>
        </w:tc>
        <w:tc>
          <w:tcPr>
            <w:tcW w:w="1774"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Перевод закупок, осуществляемых у единственного поставщика (подрядчика, исполнителя), в том числе малого объема, в конкурентную форму с использованием информационного ресурса</w:t>
            </w:r>
          </w:p>
        </w:tc>
        <w:tc>
          <w:tcPr>
            <w:tcW w:w="2944"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sidRPr="008044F2">
              <w:rPr>
                <w:rStyle w:val="11pt0pt"/>
                <w:rFonts w:eastAsia="Sylfaen" w:cs="Arial"/>
                <w:sz w:val="24"/>
                <w:szCs w:val="24"/>
              </w:rPr>
              <w:t xml:space="preserve">В соответствии с постановлением Администрации Батецкого муниципального района с 1 сентября 2019 закупки </w:t>
            </w:r>
            <w:r w:rsidRPr="008044F2">
              <w:rPr>
                <w:rStyle w:val="11pt0pt"/>
                <w:rFonts w:eastAsia="Calibri" w:cs="Arial"/>
                <w:sz w:val="24"/>
                <w:szCs w:val="24"/>
              </w:rPr>
              <w:t>по основаниям, предусмотренным пунктами 4 и 5 части 1 статьи 93 Федерального закона от 05 апреля 2013 года № 44-ФЗ системы осуществляются с использованием автоматизированной системы. За отчетный период</w:t>
            </w:r>
            <w:r w:rsidRPr="008044F2">
              <w:rPr>
                <w:rFonts w:ascii="Times New Roman" w:hAnsi="Times New Roman" w:cs="Times New Roman"/>
                <w:sz w:val="24"/>
                <w:szCs w:val="24"/>
              </w:rPr>
              <w:t xml:space="preserve"> проведено 9 закупок. По данным процедурам заключено 3 договора на общую сумму 141 тыс. руб</w:t>
            </w:r>
            <w:r>
              <w:rPr>
                <w:rFonts w:ascii="Times New Roman" w:hAnsi="Times New Roman" w:cs="Times New Roman"/>
                <w:sz w:val="24"/>
                <w:szCs w:val="24"/>
              </w:rPr>
              <w:t>.</w:t>
            </w:r>
          </w:p>
        </w:tc>
      </w:tr>
      <w:tr w:rsidR="00BF019F" w:rsidRPr="00CE24E1" w:rsidTr="00BF019F">
        <w:tc>
          <w:tcPr>
            <w:tcW w:w="5000" w:type="pct"/>
            <w:gridSpan w:val="3"/>
          </w:tcPr>
          <w:p w:rsidR="00BF019F" w:rsidRPr="00CE24E1" w:rsidRDefault="00BF019F" w:rsidP="00BF019F">
            <w:pPr>
              <w:pStyle w:val="a5"/>
              <w:widowControl w:val="0"/>
              <w:numPr>
                <w:ilvl w:val="0"/>
                <w:numId w:val="13"/>
              </w:numPr>
              <w:spacing w:after="0" w:line="240" w:lineRule="auto"/>
              <w:ind w:left="34" w:right="-31" w:firstLine="0"/>
              <w:jc w:val="both"/>
              <w:rPr>
                <w:rFonts w:ascii="Times New Roman" w:hAnsi="Times New Roman" w:cs="Times New Roman"/>
                <w:sz w:val="24"/>
                <w:szCs w:val="24"/>
              </w:rPr>
            </w:pPr>
            <w:r w:rsidRPr="00CE24E1">
              <w:rPr>
                <w:rFonts w:ascii="Times New Roman" w:hAnsi="Times New Roman" w:cs="Times New Roman"/>
                <w:sz w:val="24"/>
                <w:szCs w:val="24"/>
              </w:rPr>
              <w:t>Устранение избыточного государственного и муниципального регулирования, снижение административных барьеров</w:t>
            </w:r>
          </w:p>
        </w:tc>
      </w:tr>
      <w:tr w:rsidR="00BF019F" w:rsidRPr="00CE24E1" w:rsidTr="00BF019F">
        <w:tc>
          <w:tcPr>
            <w:tcW w:w="282"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3.1.</w:t>
            </w:r>
          </w:p>
        </w:tc>
        <w:tc>
          <w:tcPr>
            <w:tcW w:w="1774"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sidRPr="001F2486">
              <w:rPr>
                <w:rFonts w:ascii="Times New Roman" w:hAnsi="Times New Roman" w:cs="Times New Roman"/>
                <w:sz w:val="24"/>
                <w:szCs w:val="24"/>
              </w:rPr>
              <w:t>Согласование типовых административных регламентов предоставления муниципальных услуг</w:t>
            </w:r>
          </w:p>
        </w:tc>
        <w:tc>
          <w:tcPr>
            <w:tcW w:w="2944" w:type="pct"/>
            <w:vAlign w:val="center"/>
          </w:tcPr>
          <w:p w:rsidR="00BF019F" w:rsidRPr="00CE24E1" w:rsidRDefault="00BF019F" w:rsidP="00BF019F">
            <w:pPr>
              <w:pStyle w:val="Standard"/>
              <w:suppressAutoHyphens w:val="0"/>
              <w:jc w:val="both"/>
              <w:rPr>
                <w:b/>
                <w:bCs/>
              </w:rPr>
            </w:pPr>
            <w:r w:rsidRPr="00F54E58">
              <w:rPr>
                <w:rFonts w:cs="Times New Roman"/>
              </w:rPr>
              <w:t>В целях типизации муниципальных услуг в рамках реализации регионального проекта «Цифровое государственное управление Новгородской области» Администрацией Батецкого муниципального района</w:t>
            </w:r>
            <w:r>
              <w:rPr>
                <w:rFonts w:cs="Times New Roman"/>
              </w:rPr>
              <w:t xml:space="preserve"> в течени</w:t>
            </w:r>
            <w:proofErr w:type="gramStart"/>
            <w:r>
              <w:rPr>
                <w:rFonts w:cs="Times New Roman"/>
              </w:rPr>
              <w:t>и</w:t>
            </w:r>
            <w:proofErr w:type="gramEnd"/>
            <w:r>
              <w:rPr>
                <w:rFonts w:cs="Times New Roman"/>
              </w:rPr>
              <w:t xml:space="preserve"> 2019 года</w:t>
            </w:r>
            <w:r w:rsidRPr="00F54E58">
              <w:rPr>
                <w:rFonts w:cs="Times New Roman"/>
              </w:rPr>
              <w:t xml:space="preserve"> внесены изменения в </w:t>
            </w:r>
            <w:r>
              <w:rPr>
                <w:rFonts w:cs="Times New Roman"/>
              </w:rPr>
              <w:t xml:space="preserve">действующие </w:t>
            </w:r>
            <w:r w:rsidRPr="00F54E58">
              <w:rPr>
                <w:rFonts w:cs="Times New Roman"/>
              </w:rPr>
              <w:t xml:space="preserve">административные регламенты предоставления муниципальных услуг в соответствие с разработанными министерством </w:t>
            </w:r>
            <w:r w:rsidRPr="00F54E58">
              <w:rPr>
                <w:rFonts w:cs="Times New Roman"/>
              </w:rPr>
              <w:lastRenderedPageBreak/>
              <w:t>государственного управления Новгородской области типовыми административными регламентами предоставления</w:t>
            </w:r>
            <w:r>
              <w:rPr>
                <w:rFonts w:cs="Times New Roman"/>
              </w:rPr>
              <w:t xml:space="preserve"> </w:t>
            </w:r>
            <w:r w:rsidRPr="00F54E58">
              <w:rPr>
                <w:rFonts w:cs="Times New Roman"/>
              </w:rPr>
              <w:t xml:space="preserve"> муниципальных услуг</w:t>
            </w:r>
            <w:r>
              <w:rPr>
                <w:rFonts w:cs="Times New Roman"/>
              </w:rPr>
              <w:t>.</w:t>
            </w:r>
          </w:p>
        </w:tc>
      </w:tr>
      <w:tr w:rsidR="00BF019F" w:rsidRPr="00CE24E1" w:rsidTr="00BF019F">
        <w:tc>
          <w:tcPr>
            <w:tcW w:w="5000" w:type="pct"/>
            <w:gridSpan w:val="3"/>
          </w:tcPr>
          <w:p w:rsidR="00BF019F" w:rsidRPr="00CE24E1" w:rsidRDefault="00BF019F" w:rsidP="00BF019F">
            <w:pPr>
              <w:widowControl w:val="0"/>
              <w:ind w:left="34" w:right="-31"/>
              <w:jc w:val="both"/>
              <w:rPr>
                <w:sz w:val="24"/>
                <w:szCs w:val="24"/>
              </w:rPr>
            </w:pPr>
            <w:r w:rsidRPr="00CE24E1">
              <w:rPr>
                <w:sz w:val="24"/>
                <w:szCs w:val="24"/>
              </w:rPr>
              <w:lastRenderedPageBreak/>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ограничение влияния муниципальных предприятий на конкуренцию</w:t>
            </w:r>
          </w:p>
        </w:tc>
      </w:tr>
      <w:tr w:rsidR="00BF019F" w:rsidRPr="00CE24E1" w:rsidTr="00BF019F">
        <w:tc>
          <w:tcPr>
            <w:tcW w:w="282" w:type="pct"/>
          </w:tcPr>
          <w:p w:rsidR="00BF019F" w:rsidRPr="00CE24E1" w:rsidRDefault="00BF019F" w:rsidP="00BF019F">
            <w:pPr>
              <w:pStyle w:val="2"/>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4.1.</w:t>
            </w:r>
          </w:p>
        </w:tc>
        <w:tc>
          <w:tcPr>
            <w:tcW w:w="1774" w:type="pct"/>
          </w:tcPr>
          <w:p w:rsidR="00BF019F" w:rsidRPr="00CE24E1" w:rsidRDefault="00BF019F" w:rsidP="00BF019F">
            <w:pPr>
              <w:jc w:val="both"/>
              <w:rPr>
                <w:sz w:val="24"/>
                <w:szCs w:val="24"/>
              </w:rPr>
            </w:pPr>
            <w:r w:rsidRPr="00CE24E1">
              <w:rPr>
                <w:sz w:val="24"/>
                <w:szCs w:val="24"/>
              </w:rPr>
              <w:t>Обеспечение приватизации в соответствии с нормами, установленными законодательством Российской Федерации о приватиза</w:t>
            </w:r>
            <w:r w:rsidRPr="00CE24E1">
              <w:rPr>
                <w:spacing w:val="-4"/>
                <w:sz w:val="24"/>
                <w:szCs w:val="24"/>
              </w:rPr>
              <w:t>ции, муниципального имущества, не исполь</w:t>
            </w:r>
            <w:r w:rsidRPr="00CE24E1">
              <w:rPr>
                <w:sz w:val="24"/>
                <w:szCs w:val="24"/>
              </w:rPr>
              <w:t>зуемого для обеспечения полномочий муниципального района</w:t>
            </w:r>
          </w:p>
        </w:tc>
        <w:tc>
          <w:tcPr>
            <w:tcW w:w="2944" w:type="pct"/>
          </w:tcPr>
          <w:p w:rsidR="00BF019F" w:rsidRPr="00CE24E1" w:rsidRDefault="00BF019F" w:rsidP="00BF019F">
            <w:pPr>
              <w:jc w:val="both"/>
              <w:rPr>
                <w:sz w:val="24"/>
                <w:szCs w:val="24"/>
              </w:rPr>
            </w:pPr>
            <w:r w:rsidRPr="002E053C">
              <w:rPr>
                <w:sz w:val="24"/>
                <w:szCs w:val="24"/>
              </w:rPr>
              <w:t>Приватизация муниципального имущества осуществляется в соответствии с Планом приватизации на 2019 год, утвержденный решением Думы Батецкого муниципального района от 24.10.2018 №224-РД</w:t>
            </w:r>
          </w:p>
        </w:tc>
      </w:tr>
      <w:tr w:rsidR="00BF019F" w:rsidRPr="00CE24E1" w:rsidTr="00BF019F">
        <w:tc>
          <w:tcPr>
            <w:tcW w:w="5000" w:type="pct"/>
            <w:gridSpan w:val="3"/>
          </w:tcPr>
          <w:p w:rsidR="00BF019F" w:rsidRPr="00CE24E1" w:rsidRDefault="00BF019F" w:rsidP="00BF019F">
            <w:pPr>
              <w:widowControl w:val="0"/>
              <w:ind w:left="34" w:right="-31"/>
              <w:jc w:val="both"/>
              <w:rPr>
                <w:sz w:val="24"/>
                <w:szCs w:val="24"/>
              </w:rPr>
            </w:pPr>
            <w:r w:rsidRPr="00CE24E1">
              <w:rPr>
                <w:sz w:val="24"/>
                <w:szCs w:val="24"/>
              </w:rPr>
              <w:t>5. Развитие конкуренции в сфере распоряжения муниципальной собственностью</w:t>
            </w:r>
          </w:p>
        </w:tc>
      </w:tr>
      <w:tr w:rsidR="00BF019F" w:rsidRPr="00CE24E1" w:rsidTr="00BF019F">
        <w:tc>
          <w:tcPr>
            <w:tcW w:w="282" w:type="pct"/>
          </w:tcPr>
          <w:p w:rsidR="00BF019F" w:rsidRPr="00CE24E1" w:rsidRDefault="00BF019F" w:rsidP="00BF019F">
            <w:pPr>
              <w:pStyle w:val="2"/>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5.1.</w:t>
            </w:r>
          </w:p>
        </w:tc>
        <w:tc>
          <w:tcPr>
            <w:tcW w:w="1774" w:type="pct"/>
          </w:tcPr>
          <w:p w:rsidR="00BF019F" w:rsidRPr="00CE24E1" w:rsidRDefault="00BF019F" w:rsidP="00BF019F">
            <w:pPr>
              <w:jc w:val="both"/>
              <w:rPr>
                <w:sz w:val="24"/>
                <w:szCs w:val="24"/>
              </w:rPr>
            </w:pPr>
            <w:r w:rsidRPr="00CE24E1">
              <w:rPr>
                <w:sz w:val="24"/>
                <w:szCs w:val="24"/>
              </w:rPr>
              <w:t>Обеспечение опубликования и актуализации на официальных сайтах ОМСУ Батецкого муниципального района</w:t>
            </w:r>
            <w:r w:rsidRPr="00CE24E1">
              <w:rPr>
                <w:spacing w:val="-4"/>
                <w:sz w:val="24"/>
                <w:szCs w:val="24"/>
              </w:rPr>
              <w:t xml:space="preserve"> </w:t>
            </w:r>
            <w:r w:rsidRPr="00CE24E1">
              <w:rPr>
                <w:sz w:val="24"/>
                <w:szCs w:val="24"/>
              </w:rPr>
              <w:t xml:space="preserve">в информационно-телекоммуникационной сети «Интернет» </w:t>
            </w:r>
            <w:r w:rsidRPr="00CE24E1">
              <w:rPr>
                <w:spacing w:val="-4"/>
                <w:sz w:val="24"/>
                <w:szCs w:val="24"/>
              </w:rPr>
              <w:t>информа</w:t>
            </w:r>
            <w:r w:rsidRPr="00CE24E1">
              <w:rPr>
                <w:sz w:val="24"/>
                <w:szCs w:val="24"/>
              </w:rPr>
              <w:t>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tc>
        <w:tc>
          <w:tcPr>
            <w:tcW w:w="2944" w:type="pct"/>
          </w:tcPr>
          <w:p w:rsidR="00BF019F" w:rsidRPr="00CE24E1" w:rsidRDefault="00BF019F" w:rsidP="00BF019F">
            <w:pPr>
              <w:jc w:val="both"/>
              <w:rPr>
                <w:sz w:val="24"/>
                <w:szCs w:val="24"/>
              </w:rPr>
            </w:pPr>
            <w:r w:rsidRPr="00CE24E1">
              <w:rPr>
                <w:sz w:val="24"/>
                <w:szCs w:val="24"/>
              </w:rPr>
              <w:t>Актуальная информация об объектах, находящихся в муниципальной собственности размещена на официальном сайте Администрации Батецкого муниципального района (http://www.batetsky.ru/informaciya.html)</w:t>
            </w:r>
          </w:p>
        </w:tc>
      </w:tr>
      <w:tr w:rsidR="00BF019F" w:rsidRPr="00CE24E1" w:rsidTr="00BF019F">
        <w:tc>
          <w:tcPr>
            <w:tcW w:w="5000" w:type="pct"/>
            <w:gridSpan w:val="3"/>
          </w:tcPr>
          <w:p w:rsidR="00BF019F" w:rsidRPr="00CE24E1" w:rsidRDefault="00BF019F" w:rsidP="00BF019F">
            <w:pPr>
              <w:widowControl w:val="0"/>
              <w:jc w:val="both"/>
              <w:rPr>
                <w:sz w:val="24"/>
                <w:szCs w:val="24"/>
              </w:rPr>
            </w:pPr>
            <w:r w:rsidRPr="00CE24E1">
              <w:rPr>
                <w:sz w:val="24"/>
                <w:szCs w:val="24"/>
              </w:rPr>
              <w:t>6.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BF019F" w:rsidRPr="00CE24E1" w:rsidTr="00BF019F">
        <w:tc>
          <w:tcPr>
            <w:tcW w:w="282" w:type="pct"/>
          </w:tcPr>
          <w:p w:rsidR="00BF019F" w:rsidRPr="00CE24E1" w:rsidRDefault="00BF019F" w:rsidP="00BF019F">
            <w:pPr>
              <w:pStyle w:val="2"/>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6.1.</w:t>
            </w:r>
          </w:p>
        </w:tc>
        <w:tc>
          <w:tcPr>
            <w:tcW w:w="1774" w:type="pct"/>
          </w:tcPr>
          <w:p w:rsidR="00BF019F" w:rsidRPr="00CE24E1" w:rsidRDefault="00BF019F" w:rsidP="00BF019F">
            <w:pPr>
              <w:jc w:val="both"/>
              <w:rPr>
                <w:sz w:val="24"/>
                <w:szCs w:val="24"/>
              </w:rPr>
            </w:pPr>
            <w:r w:rsidRPr="00CE24E1">
              <w:rPr>
                <w:sz w:val="24"/>
                <w:szCs w:val="24"/>
              </w:rPr>
              <w:t>Проведение образовательных семинаров, круглых столов, консультаций по актуальным вопросам развития предпринимательства</w:t>
            </w:r>
          </w:p>
        </w:tc>
        <w:tc>
          <w:tcPr>
            <w:tcW w:w="2944" w:type="pct"/>
          </w:tcPr>
          <w:p w:rsidR="00BF019F" w:rsidRDefault="00BF019F" w:rsidP="00BF019F">
            <w:pPr>
              <w:jc w:val="both"/>
              <w:rPr>
                <w:sz w:val="24"/>
                <w:szCs w:val="24"/>
              </w:rPr>
            </w:pPr>
            <w:r w:rsidRPr="00A03FDE">
              <w:rPr>
                <w:sz w:val="24"/>
                <w:szCs w:val="24"/>
              </w:rPr>
              <w:t xml:space="preserve">Для </w:t>
            </w:r>
            <w:r>
              <w:rPr>
                <w:sz w:val="24"/>
                <w:szCs w:val="24"/>
              </w:rPr>
              <w:t>организаций и предпринимателей</w:t>
            </w:r>
            <w:r w:rsidRPr="00A03FDE">
              <w:rPr>
                <w:sz w:val="24"/>
                <w:szCs w:val="24"/>
              </w:rPr>
              <w:t xml:space="preserve"> Батецкого муниципального района проведены семинары</w:t>
            </w:r>
            <w:r>
              <w:rPr>
                <w:sz w:val="24"/>
                <w:szCs w:val="24"/>
              </w:rPr>
              <w:t>:</w:t>
            </w:r>
          </w:p>
          <w:p w:rsidR="00BF019F" w:rsidRPr="00A03FDE" w:rsidRDefault="00BF019F" w:rsidP="00BF019F">
            <w:pPr>
              <w:jc w:val="both"/>
              <w:rPr>
                <w:sz w:val="24"/>
                <w:szCs w:val="24"/>
              </w:rPr>
            </w:pPr>
            <w:r w:rsidRPr="00A03FDE">
              <w:rPr>
                <w:sz w:val="24"/>
                <w:szCs w:val="24"/>
              </w:rPr>
              <w:t>05.03.2019 выездной семинар Межрайонной ИФНС России №9 по Новгородской области на тему: «О применении с 1 июля контрольно-кассовой техники» и «О подключении к личному кабинету на</w:t>
            </w:r>
            <w:r>
              <w:rPr>
                <w:sz w:val="24"/>
                <w:szCs w:val="24"/>
              </w:rPr>
              <w:t>логоплательщика»</w:t>
            </w:r>
            <w:r w:rsidRPr="00A03FDE">
              <w:rPr>
                <w:sz w:val="24"/>
                <w:szCs w:val="24"/>
              </w:rPr>
              <w:t>;</w:t>
            </w:r>
          </w:p>
          <w:p w:rsidR="00BF019F" w:rsidRPr="00A03FDE" w:rsidRDefault="00BF019F" w:rsidP="00BF019F">
            <w:pPr>
              <w:jc w:val="both"/>
              <w:rPr>
                <w:sz w:val="24"/>
                <w:szCs w:val="24"/>
              </w:rPr>
            </w:pPr>
            <w:r w:rsidRPr="00A03FDE">
              <w:rPr>
                <w:sz w:val="24"/>
                <w:szCs w:val="24"/>
              </w:rPr>
              <w:t xml:space="preserve">10.06.2019 семинар-совещание для крестьянских (фермерских)  хозяйств на тему «О </w:t>
            </w:r>
            <w:proofErr w:type="spellStart"/>
            <w:r w:rsidRPr="00A03FDE">
              <w:rPr>
                <w:sz w:val="24"/>
                <w:szCs w:val="24"/>
              </w:rPr>
              <w:t>грантовой</w:t>
            </w:r>
            <w:proofErr w:type="spellEnd"/>
            <w:r w:rsidRPr="00A03FDE">
              <w:rPr>
                <w:sz w:val="24"/>
                <w:szCs w:val="24"/>
              </w:rPr>
              <w:t xml:space="preserve"> поддержке малых форм хозяйствования»;</w:t>
            </w:r>
          </w:p>
          <w:p w:rsidR="00BF019F" w:rsidRPr="00A03FDE" w:rsidRDefault="00BF019F" w:rsidP="00BF019F">
            <w:pPr>
              <w:jc w:val="both"/>
              <w:rPr>
                <w:sz w:val="24"/>
                <w:szCs w:val="24"/>
              </w:rPr>
            </w:pPr>
            <w:r w:rsidRPr="00A03FDE">
              <w:rPr>
                <w:sz w:val="24"/>
                <w:szCs w:val="24"/>
              </w:rPr>
              <w:t xml:space="preserve">28.08.2019 выездной семинар-совещание Управления </w:t>
            </w:r>
            <w:proofErr w:type="spellStart"/>
            <w:r w:rsidRPr="00A03FDE">
              <w:rPr>
                <w:sz w:val="24"/>
                <w:szCs w:val="24"/>
              </w:rPr>
              <w:t>Роспотребнадзора</w:t>
            </w:r>
            <w:proofErr w:type="spellEnd"/>
            <w:r w:rsidRPr="00A03FDE">
              <w:rPr>
                <w:sz w:val="24"/>
                <w:szCs w:val="24"/>
              </w:rPr>
              <w:t xml:space="preserve"> по </w:t>
            </w:r>
            <w:r w:rsidRPr="00A03FDE">
              <w:rPr>
                <w:sz w:val="24"/>
                <w:szCs w:val="24"/>
              </w:rPr>
              <w:lastRenderedPageBreak/>
              <w:t xml:space="preserve">Новгородской области на тему: «Размещение в торговом зале молочных, молочных составных и </w:t>
            </w:r>
            <w:proofErr w:type="spellStart"/>
            <w:r w:rsidRPr="00A03FDE">
              <w:rPr>
                <w:sz w:val="24"/>
                <w:szCs w:val="24"/>
              </w:rPr>
              <w:t>молокосодержащих</w:t>
            </w:r>
            <w:proofErr w:type="spellEnd"/>
            <w:r w:rsidRPr="00A03FDE">
              <w:rPr>
                <w:sz w:val="24"/>
                <w:szCs w:val="24"/>
              </w:rPr>
              <w:t xml:space="preserve"> продуктов»;</w:t>
            </w:r>
          </w:p>
          <w:p w:rsidR="00BF019F" w:rsidRPr="00CE24E1" w:rsidRDefault="00BF019F" w:rsidP="00BF019F">
            <w:pPr>
              <w:jc w:val="both"/>
              <w:rPr>
                <w:sz w:val="24"/>
                <w:szCs w:val="24"/>
              </w:rPr>
            </w:pPr>
            <w:r w:rsidRPr="00A03FDE">
              <w:rPr>
                <w:sz w:val="24"/>
                <w:szCs w:val="24"/>
              </w:rPr>
              <w:t>17.12.2019 выездной семинар специалистов ФГБОУ НИППКРКС АПК на тему «Аспекты безопасности производства в АПК».</w:t>
            </w:r>
          </w:p>
        </w:tc>
      </w:tr>
      <w:tr w:rsidR="00BF019F" w:rsidRPr="00CE24E1" w:rsidTr="00BF019F">
        <w:tc>
          <w:tcPr>
            <w:tcW w:w="5000" w:type="pct"/>
            <w:gridSpan w:val="3"/>
          </w:tcPr>
          <w:p w:rsidR="00BF019F" w:rsidRPr="00CE24E1" w:rsidRDefault="00BF019F" w:rsidP="00BF019F">
            <w:pPr>
              <w:widowControl w:val="0"/>
              <w:ind w:right="-31"/>
              <w:jc w:val="both"/>
              <w:rPr>
                <w:bCs/>
                <w:spacing w:val="-5"/>
                <w:sz w:val="24"/>
                <w:szCs w:val="24"/>
              </w:rPr>
            </w:pPr>
            <w:r w:rsidRPr="00CE24E1">
              <w:rPr>
                <w:sz w:val="24"/>
                <w:szCs w:val="24"/>
              </w:rPr>
              <w:lastRenderedPageBreak/>
              <w:t>7. Обеспечение равных условий доступа к информации о муниципальном имуществе Батецкого муниципального района</w:t>
            </w:r>
          </w:p>
        </w:tc>
      </w:tr>
      <w:tr w:rsidR="00BF019F" w:rsidRPr="00CE24E1" w:rsidTr="00BF019F">
        <w:tc>
          <w:tcPr>
            <w:tcW w:w="282" w:type="pct"/>
          </w:tcPr>
          <w:p w:rsidR="00BF019F" w:rsidRPr="00CE24E1" w:rsidRDefault="00BF019F" w:rsidP="00BF019F">
            <w:pPr>
              <w:pStyle w:val="2"/>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7.1.</w:t>
            </w:r>
          </w:p>
        </w:tc>
        <w:tc>
          <w:tcPr>
            <w:tcW w:w="1774" w:type="pct"/>
          </w:tcPr>
          <w:p w:rsidR="00BF019F" w:rsidRPr="00CE24E1" w:rsidRDefault="00BF019F" w:rsidP="00BF019F">
            <w:pPr>
              <w:jc w:val="both"/>
              <w:rPr>
                <w:sz w:val="24"/>
                <w:szCs w:val="24"/>
              </w:rPr>
            </w:pPr>
            <w:r w:rsidRPr="00CE24E1">
              <w:rPr>
                <w:sz w:val="24"/>
                <w:szCs w:val="24"/>
              </w:rPr>
              <w:t>Обеспечение опубликования и актуализации на официальных сайтах ОМСУ Батецкого муниципального района</w:t>
            </w:r>
            <w:r w:rsidRPr="00CE24E1">
              <w:rPr>
                <w:spacing w:val="-4"/>
                <w:sz w:val="24"/>
                <w:szCs w:val="24"/>
              </w:rPr>
              <w:t xml:space="preserve"> </w:t>
            </w:r>
            <w:r w:rsidRPr="00CE24E1">
              <w:rPr>
                <w:sz w:val="24"/>
                <w:szCs w:val="24"/>
              </w:rPr>
              <w:t xml:space="preserve">в информационно-телекоммуникационной сети «Интернет» </w:t>
            </w:r>
            <w:r w:rsidRPr="00CE24E1">
              <w:rPr>
                <w:spacing w:val="-4"/>
                <w:sz w:val="24"/>
                <w:szCs w:val="24"/>
              </w:rPr>
              <w:t>информа</w:t>
            </w:r>
            <w:r w:rsidRPr="00CE24E1">
              <w:rPr>
                <w:sz w:val="24"/>
                <w:szCs w:val="24"/>
              </w:rPr>
              <w:t>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tc>
        <w:tc>
          <w:tcPr>
            <w:tcW w:w="2944" w:type="pct"/>
          </w:tcPr>
          <w:p w:rsidR="00BF019F" w:rsidRPr="00CE24E1" w:rsidRDefault="00BF019F" w:rsidP="00BF019F">
            <w:pPr>
              <w:jc w:val="both"/>
              <w:rPr>
                <w:sz w:val="24"/>
                <w:szCs w:val="24"/>
              </w:rPr>
            </w:pPr>
            <w:r w:rsidRPr="00CE24E1">
              <w:rPr>
                <w:sz w:val="24"/>
                <w:szCs w:val="24"/>
              </w:rPr>
              <w:t>Актуальная информация об объектах, находящихся в муниципальной собственности размещена на официальном сайте Администрации Батецкого муниципального района (http://www.batetsky.ru/informaciya.html)</w:t>
            </w:r>
          </w:p>
        </w:tc>
      </w:tr>
      <w:tr w:rsidR="00BF019F" w:rsidRPr="00CE24E1" w:rsidTr="00BF019F">
        <w:tc>
          <w:tcPr>
            <w:tcW w:w="282" w:type="pct"/>
          </w:tcPr>
          <w:p w:rsidR="00BF019F" w:rsidRPr="00CE24E1" w:rsidRDefault="00BF019F" w:rsidP="00BF019F">
            <w:pPr>
              <w:widowControl w:val="0"/>
              <w:ind w:right="-31"/>
              <w:jc w:val="center"/>
              <w:rPr>
                <w:bCs/>
                <w:spacing w:val="-5"/>
                <w:sz w:val="24"/>
                <w:szCs w:val="24"/>
              </w:rPr>
            </w:pPr>
            <w:r w:rsidRPr="00CE24E1">
              <w:rPr>
                <w:sz w:val="24"/>
                <w:szCs w:val="24"/>
              </w:rPr>
              <w:t>7.2.</w:t>
            </w:r>
          </w:p>
        </w:tc>
        <w:tc>
          <w:tcPr>
            <w:tcW w:w="1774" w:type="pct"/>
          </w:tcPr>
          <w:p w:rsidR="00BF019F" w:rsidRPr="00CE24E1" w:rsidRDefault="00BF019F" w:rsidP="00BF019F">
            <w:pPr>
              <w:widowControl w:val="0"/>
              <w:ind w:right="-28"/>
              <w:jc w:val="both"/>
              <w:rPr>
                <w:sz w:val="24"/>
                <w:szCs w:val="24"/>
              </w:rPr>
            </w:pPr>
            <w:r w:rsidRPr="00CE24E1">
              <w:rPr>
                <w:sz w:val="24"/>
                <w:szCs w:val="24"/>
              </w:rPr>
              <w:t>Организация проведения аукционов по продаже земельных участков, находящихся в государственной или муниципальной собственности, а также аукционов на право заключения договоров их аренды</w:t>
            </w:r>
          </w:p>
        </w:tc>
        <w:tc>
          <w:tcPr>
            <w:tcW w:w="2944" w:type="pct"/>
          </w:tcPr>
          <w:p w:rsidR="00BF019F" w:rsidRPr="00CE24E1" w:rsidRDefault="00BF019F" w:rsidP="00BF019F">
            <w:pPr>
              <w:widowControl w:val="0"/>
              <w:ind w:right="-28"/>
              <w:jc w:val="both"/>
              <w:rPr>
                <w:sz w:val="24"/>
                <w:szCs w:val="24"/>
              </w:rPr>
            </w:pPr>
            <w:r w:rsidRPr="0092402C">
              <w:rPr>
                <w:sz w:val="24"/>
                <w:szCs w:val="24"/>
              </w:rPr>
              <w:t>За 2019 год проведено 3 аукциона по продаже земельных участков, находящихся муниципальной собственности и 25 аукционов по продаже права на заключение договоров аренды.</w:t>
            </w:r>
          </w:p>
        </w:tc>
      </w:tr>
      <w:tr w:rsidR="00BF019F" w:rsidRPr="00CE24E1" w:rsidTr="00BF019F">
        <w:tc>
          <w:tcPr>
            <w:tcW w:w="5000" w:type="pct"/>
            <w:gridSpan w:val="3"/>
          </w:tcPr>
          <w:p w:rsidR="00BF019F" w:rsidRPr="00CE24E1" w:rsidRDefault="00BF019F" w:rsidP="00BF019F">
            <w:pPr>
              <w:widowControl w:val="0"/>
              <w:ind w:right="-31"/>
              <w:jc w:val="both"/>
              <w:rPr>
                <w:bCs/>
                <w:spacing w:val="-5"/>
                <w:sz w:val="24"/>
                <w:szCs w:val="24"/>
              </w:rPr>
            </w:pPr>
            <w:r w:rsidRPr="00CE24E1">
              <w:rPr>
                <w:sz w:val="24"/>
                <w:szCs w:val="24"/>
              </w:rPr>
              <w:t>8. Обеспечение мобильности трудовых ресурсов, повышение эффективности труда</w:t>
            </w:r>
          </w:p>
        </w:tc>
      </w:tr>
      <w:tr w:rsidR="00BF019F" w:rsidRPr="00CE24E1" w:rsidTr="00BF019F">
        <w:tc>
          <w:tcPr>
            <w:tcW w:w="282" w:type="pct"/>
          </w:tcPr>
          <w:p w:rsidR="00BF019F" w:rsidRPr="00CE24E1" w:rsidRDefault="00BF019F" w:rsidP="00BF019F">
            <w:pPr>
              <w:widowControl w:val="0"/>
              <w:ind w:right="-31"/>
              <w:jc w:val="center"/>
              <w:rPr>
                <w:sz w:val="24"/>
                <w:szCs w:val="24"/>
              </w:rPr>
            </w:pPr>
            <w:r w:rsidRPr="00CE24E1">
              <w:rPr>
                <w:sz w:val="24"/>
                <w:szCs w:val="24"/>
              </w:rPr>
              <w:t>8.1.</w:t>
            </w:r>
          </w:p>
        </w:tc>
        <w:tc>
          <w:tcPr>
            <w:tcW w:w="1774" w:type="pct"/>
          </w:tcPr>
          <w:p w:rsidR="00BF019F" w:rsidRPr="00CE24E1" w:rsidRDefault="00BF019F" w:rsidP="00BF019F">
            <w:pPr>
              <w:widowControl w:val="0"/>
              <w:rPr>
                <w:sz w:val="24"/>
                <w:szCs w:val="24"/>
              </w:rPr>
            </w:pPr>
            <w:r w:rsidRPr="00511167">
              <w:rPr>
                <w:sz w:val="24"/>
                <w:szCs w:val="24"/>
              </w:rPr>
              <w:t>Формирование и актуализация  прогноза кадровой потребности на рынке труда Батецкого муниципального района</w:t>
            </w:r>
          </w:p>
        </w:tc>
        <w:tc>
          <w:tcPr>
            <w:tcW w:w="2944" w:type="pct"/>
          </w:tcPr>
          <w:p w:rsidR="00BF019F" w:rsidRPr="00CE24E1" w:rsidRDefault="00BF019F" w:rsidP="00BF019F">
            <w:pPr>
              <w:pStyle w:val="2"/>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 состоянию на 1 сентября сформированы сведения о кадровой потребности Батецкого муниципального района на 2020-2026 годы.</w:t>
            </w:r>
          </w:p>
        </w:tc>
      </w:tr>
      <w:tr w:rsidR="00BF019F" w:rsidRPr="00CE24E1" w:rsidTr="00BF019F">
        <w:tc>
          <w:tcPr>
            <w:tcW w:w="5000" w:type="pct"/>
            <w:gridSpan w:val="3"/>
          </w:tcPr>
          <w:p w:rsidR="00BF019F" w:rsidRPr="00CE24E1" w:rsidRDefault="00BF019F" w:rsidP="00BF019F">
            <w:pPr>
              <w:widowControl w:val="0"/>
              <w:jc w:val="both"/>
              <w:rPr>
                <w:bCs/>
                <w:spacing w:val="-5"/>
                <w:sz w:val="24"/>
                <w:szCs w:val="24"/>
              </w:rPr>
            </w:pPr>
            <w:r w:rsidRPr="00CE24E1">
              <w:rPr>
                <w:bCs/>
                <w:spacing w:val="-5"/>
                <w:sz w:val="24"/>
                <w:szCs w:val="24"/>
              </w:rPr>
              <w:t>9. Повышение финансовой грамотности населения</w:t>
            </w:r>
          </w:p>
        </w:tc>
      </w:tr>
      <w:tr w:rsidR="00BF019F" w:rsidRPr="00CE24E1" w:rsidTr="00BF019F">
        <w:tc>
          <w:tcPr>
            <w:tcW w:w="282" w:type="pct"/>
          </w:tcPr>
          <w:p w:rsidR="00BF019F" w:rsidRPr="00CE24E1" w:rsidRDefault="00BF019F" w:rsidP="00BF019F">
            <w:pPr>
              <w:widowControl w:val="0"/>
              <w:jc w:val="center"/>
              <w:rPr>
                <w:sz w:val="24"/>
                <w:szCs w:val="24"/>
              </w:rPr>
            </w:pPr>
            <w:r w:rsidRPr="00CE24E1">
              <w:rPr>
                <w:sz w:val="24"/>
                <w:szCs w:val="24"/>
              </w:rPr>
              <w:t>9.1.</w:t>
            </w:r>
          </w:p>
        </w:tc>
        <w:tc>
          <w:tcPr>
            <w:tcW w:w="1774" w:type="pct"/>
          </w:tcPr>
          <w:p w:rsidR="00BF019F" w:rsidRPr="002E053C" w:rsidRDefault="00BF019F" w:rsidP="00BF019F">
            <w:pPr>
              <w:pStyle w:val="2"/>
              <w:shd w:val="clear" w:color="auto" w:fill="auto"/>
              <w:spacing w:after="0" w:line="240" w:lineRule="auto"/>
              <w:ind w:firstLine="0"/>
              <w:jc w:val="left"/>
              <w:rPr>
                <w:rFonts w:ascii="Times New Roman" w:eastAsiaTheme="minorHAnsi" w:hAnsi="Times New Roman" w:cs="Times New Roman"/>
                <w:spacing w:val="0"/>
                <w:sz w:val="24"/>
                <w:szCs w:val="24"/>
                <w:highlight w:val="yellow"/>
              </w:rPr>
            </w:pPr>
            <w:r w:rsidRPr="009A4BA3">
              <w:rPr>
                <w:rFonts w:ascii="Times New Roman" w:eastAsiaTheme="minorHAnsi" w:hAnsi="Times New Roman" w:cs="Times New Roman"/>
                <w:spacing w:val="0"/>
                <w:sz w:val="24"/>
                <w:szCs w:val="24"/>
              </w:rPr>
              <w:t>Организация Центров финансовой грамотности и налоговой культуры на базе библиотек</w:t>
            </w:r>
          </w:p>
        </w:tc>
        <w:tc>
          <w:tcPr>
            <w:tcW w:w="2944" w:type="pct"/>
          </w:tcPr>
          <w:p w:rsidR="00BF019F" w:rsidRPr="009A4BA3" w:rsidRDefault="00BF019F" w:rsidP="00BF019F">
            <w:pPr>
              <w:pStyle w:val="2"/>
              <w:spacing w:after="0" w:line="240" w:lineRule="auto"/>
              <w:ind w:firstLine="0"/>
              <w:rPr>
                <w:rFonts w:ascii="Times New Roman" w:eastAsiaTheme="minorHAnsi" w:hAnsi="Times New Roman" w:cs="Times New Roman"/>
                <w:spacing w:val="0"/>
                <w:sz w:val="24"/>
                <w:szCs w:val="24"/>
              </w:rPr>
            </w:pPr>
            <w:r w:rsidRPr="009A4BA3">
              <w:rPr>
                <w:rFonts w:ascii="Times New Roman" w:eastAsiaTheme="minorHAnsi" w:hAnsi="Times New Roman" w:cs="Times New Roman"/>
                <w:spacing w:val="0"/>
                <w:sz w:val="24"/>
                <w:szCs w:val="24"/>
              </w:rPr>
              <w:t>Библиотеки МБУК «Батецкая МЦБС» работают по программе налоговой и финансовой грамотности «Финансовая грамотность». Программа охватывает все категории и возраста граждан, проживающих на территории Батецкого района. Каждая библиотека МЦБС реализует в 2019 году свою подпрограмму.</w:t>
            </w:r>
          </w:p>
          <w:p w:rsidR="00BF019F" w:rsidRPr="009A4BA3" w:rsidRDefault="00BF019F" w:rsidP="00BF019F">
            <w:pPr>
              <w:pStyle w:val="2"/>
              <w:spacing w:after="0" w:line="240" w:lineRule="auto"/>
              <w:ind w:firstLine="0"/>
              <w:rPr>
                <w:rFonts w:ascii="Times New Roman" w:eastAsiaTheme="minorHAnsi" w:hAnsi="Times New Roman" w:cs="Times New Roman"/>
                <w:spacing w:val="0"/>
                <w:sz w:val="24"/>
                <w:szCs w:val="24"/>
              </w:rPr>
            </w:pPr>
            <w:r w:rsidRPr="009A4BA3">
              <w:rPr>
                <w:rFonts w:ascii="Times New Roman" w:eastAsiaTheme="minorHAnsi" w:hAnsi="Times New Roman" w:cs="Times New Roman"/>
                <w:spacing w:val="0"/>
                <w:sz w:val="24"/>
                <w:szCs w:val="24"/>
              </w:rPr>
              <w:t xml:space="preserve">В рамках программы во всех библиотеках оформлены и регулярно (1 раз в месяц) обновляются стенды финансовой и налоговой грамотности. Постоянно действующие информационные стенды: «Финансы и налоги» (ЦБ), «Финансовая </w:t>
            </w:r>
            <w:r w:rsidRPr="009A4BA3">
              <w:rPr>
                <w:rFonts w:ascii="Times New Roman" w:eastAsiaTheme="minorHAnsi" w:hAnsi="Times New Roman" w:cs="Times New Roman"/>
                <w:spacing w:val="0"/>
                <w:sz w:val="24"/>
                <w:szCs w:val="24"/>
              </w:rPr>
              <w:lastRenderedPageBreak/>
              <w:t>грамотность» (Городенская сельская библиотека), «Налоговая грамотность» (Городенская сельская библиотека), «Финансы и мы</w:t>
            </w:r>
            <w:proofErr w:type="gramStart"/>
            <w:r w:rsidRPr="009A4BA3">
              <w:rPr>
                <w:rFonts w:ascii="Times New Roman" w:eastAsiaTheme="minorHAnsi" w:hAnsi="Times New Roman" w:cs="Times New Roman"/>
                <w:spacing w:val="0"/>
                <w:sz w:val="24"/>
                <w:szCs w:val="24"/>
              </w:rPr>
              <w:t>»(</w:t>
            </w:r>
            <w:proofErr w:type="spellStart"/>
            <w:proofErr w:type="gramEnd"/>
            <w:r w:rsidRPr="009A4BA3">
              <w:rPr>
                <w:rFonts w:ascii="Times New Roman" w:eastAsiaTheme="minorHAnsi" w:hAnsi="Times New Roman" w:cs="Times New Roman"/>
                <w:spacing w:val="0"/>
                <w:sz w:val="24"/>
                <w:szCs w:val="24"/>
              </w:rPr>
              <w:t>Воронинская</w:t>
            </w:r>
            <w:proofErr w:type="spellEnd"/>
            <w:r w:rsidRPr="009A4BA3">
              <w:rPr>
                <w:rFonts w:ascii="Times New Roman" w:eastAsiaTheme="minorHAnsi" w:hAnsi="Times New Roman" w:cs="Times New Roman"/>
                <w:spacing w:val="0"/>
                <w:sz w:val="24"/>
                <w:szCs w:val="24"/>
              </w:rPr>
              <w:t xml:space="preserve"> сельская библиотека), «Школа финансовой грамотности» (</w:t>
            </w:r>
            <w:proofErr w:type="spellStart"/>
            <w:r w:rsidRPr="009A4BA3">
              <w:rPr>
                <w:rFonts w:ascii="Times New Roman" w:eastAsiaTheme="minorHAnsi" w:hAnsi="Times New Roman" w:cs="Times New Roman"/>
                <w:spacing w:val="0"/>
                <w:sz w:val="24"/>
                <w:szCs w:val="24"/>
              </w:rPr>
              <w:t>Косицкая</w:t>
            </w:r>
            <w:proofErr w:type="spellEnd"/>
            <w:r w:rsidRPr="009A4BA3">
              <w:rPr>
                <w:rFonts w:ascii="Times New Roman" w:eastAsiaTheme="minorHAnsi" w:hAnsi="Times New Roman" w:cs="Times New Roman"/>
                <w:spacing w:val="0"/>
                <w:sz w:val="24"/>
                <w:szCs w:val="24"/>
              </w:rPr>
              <w:t xml:space="preserve"> сельская библиотека), «Хочу, могу, умею» (</w:t>
            </w:r>
            <w:proofErr w:type="spellStart"/>
            <w:r w:rsidRPr="009A4BA3">
              <w:rPr>
                <w:rFonts w:ascii="Times New Roman" w:eastAsiaTheme="minorHAnsi" w:hAnsi="Times New Roman" w:cs="Times New Roman"/>
                <w:spacing w:val="0"/>
                <w:sz w:val="24"/>
                <w:szCs w:val="24"/>
              </w:rPr>
              <w:t>Вольногорская</w:t>
            </w:r>
            <w:proofErr w:type="spellEnd"/>
            <w:r w:rsidRPr="009A4BA3">
              <w:rPr>
                <w:rFonts w:ascii="Times New Roman" w:eastAsiaTheme="minorHAnsi" w:hAnsi="Times New Roman" w:cs="Times New Roman"/>
                <w:spacing w:val="0"/>
                <w:sz w:val="24"/>
                <w:szCs w:val="24"/>
              </w:rPr>
              <w:t xml:space="preserve"> сельская библиотека), «Ваша финансовая грамотность» (</w:t>
            </w:r>
            <w:proofErr w:type="spellStart"/>
            <w:r w:rsidRPr="009A4BA3">
              <w:rPr>
                <w:rFonts w:ascii="Times New Roman" w:eastAsiaTheme="minorHAnsi" w:hAnsi="Times New Roman" w:cs="Times New Roman"/>
                <w:spacing w:val="0"/>
                <w:sz w:val="24"/>
                <w:szCs w:val="24"/>
              </w:rPr>
              <w:t>Мойкинская</w:t>
            </w:r>
            <w:proofErr w:type="spellEnd"/>
            <w:r w:rsidRPr="009A4BA3">
              <w:rPr>
                <w:rFonts w:ascii="Times New Roman" w:eastAsiaTheme="minorHAnsi" w:hAnsi="Times New Roman" w:cs="Times New Roman"/>
                <w:spacing w:val="0"/>
                <w:sz w:val="24"/>
                <w:szCs w:val="24"/>
              </w:rPr>
              <w:t xml:space="preserve"> сельская библиотека), «Дружи с финансами» (</w:t>
            </w:r>
            <w:proofErr w:type="spellStart"/>
            <w:r w:rsidRPr="009A4BA3">
              <w:rPr>
                <w:rFonts w:ascii="Times New Roman" w:eastAsiaTheme="minorHAnsi" w:hAnsi="Times New Roman" w:cs="Times New Roman"/>
                <w:spacing w:val="0"/>
                <w:sz w:val="24"/>
                <w:szCs w:val="24"/>
              </w:rPr>
              <w:t>Передольская</w:t>
            </w:r>
            <w:proofErr w:type="spellEnd"/>
            <w:r w:rsidRPr="009A4BA3">
              <w:rPr>
                <w:rFonts w:ascii="Times New Roman" w:eastAsiaTheme="minorHAnsi" w:hAnsi="Times New Roman" w:cs="Times New Roman"/>
                <w:spacing w:val="0"/>
                <w:sz w:val="24"/>
                <w:szCs w:val="24"/>
              </w:rPr>
              <w:t xml:space="preserve"> сельская библиотека).</w:t>
            </w:r>
          </w:p>
          <w:p w:rsidR="00BF019F" w:rsidRPr="009A4BA3" w:rsidRDefault="00BF019F" w:rsidP="00BF019F">
            <w:pPr>
              <w:pStyle w:val="2"/>
              <w:shd w:val="clear" w:color="auto" w:fill="auto"/>
              <w:spacing w:after="0" w:line="240" w:lineRule="auto"/>
              <w:ind w:firstLine="0"/>
              <w:rPr>
                <w:rFonts w:ascii="Times New Roman" w:eastAsiaTheme="minorHAnsi" w:hAnsi="Times New Roman" w:cs="Times New Roman"/>
                <w:spacing w:val="0"/>
                <w:sz w:val="24"/>
                <w:szCs w:val="24"/>
              </w:rPr>
            </w:pPr>
            <w:proofErr w:type="gramStart"/>
            <w:r w:rsidRPr="009A4BA3">
              <w:rPr>
                <w:rFonts w:ascii="Times New Roman" w:eastAsiaTheme="minorHAnsi" w:hAnsi="Times New Roman" w:cs="Times New Roman"/>
                <w:spacing w:val="0"/>
                <w:sz w:val="24"/>
                <w:szCs w:val="24"/>
              </w:rPr>
              <w:t xml:space="preserve">Все материалы, присланные МБУК «Батецкая МЦБС» Управлением Федеральной налоговой службы по Новгородской области, ПАО Сбербанк, Управлением </w:t>
            </w:r>
            <w:proofErr w:type="spellStart"/>
            <w:r w:rsidRPr="009A4BA3">
              <w:rPr>
                <w:rFonts w:ascii="Times New Roman" w:eastAsiaTheme="minorHAnsi" w:hAnsi="Times New Roman" w:cs="Times New Roman"/>
                <w:spacing w:val="0"/>
                <w:sz w:val="24"/>
                <w:szCs w:val="24"/>
              </w:rPr>
              <w:t>Роспотребнадзора</w:t>
            </w:r>
            <w:proofErr w:type="spellEnd"/>
            <w:r w:rsidRPr="009A4BA3">
              <w:rPr>
                <w:rFonts w:ascii="Times New Roman" w:eastAsiaTheme="minorHAnsi" w:hAnsi="Times New Roman" w:cs="Times New Roman"/>
                <w:spacing w:val="0"/>
                <w:sz w:val="24"/>
                <w:szCs w:val="24"/>
              </w:rPr>
              <w:t xml:space="preserve"> по Новгородской области, Пенсионным фондом РФ размещаются на сайте МБУК «Батецкая МЦБС» в разделе «Материалы по повышению финансовой и налоговой грамотности населения» (http://bibl.systema.ru/batbib/proekt-povyshenie-finansovoj-i-nalog), а также используются библиотеками для проведения мероприятий.</w:t>
            </w:r>
            <w:proofErr w:type="gramEnd"/>
          </w:p>
        </w:tc>
      </w:tr>
      <w:tr w:rsidR="00BF019F" w:rsidRPr="00CE24E1" w:rsidTr="00BF019F">
        <w:tc>
          <w:tcPr>
            <w:tcW w:w="282" w:type="pct"/>
          </w:tcPr>
          <w:p w:rsidR="00BF019F" w:rsidRPr="00CE24E1" w:rsidRDefault="00BF019F" w:rsidP="00BF019F">
            <w:pPr>
              <w:widowControl w:val="0"/>
              <w:jc w:val="center"/>
              <w:rPr>
                <w:sz w:val="24"/>
                <w:szCs w:val="24"/>
              </w:rPr>
            </w:pPr>
            <w:r w:rsidRPr="00CE24E1">
              <w:rPr>
                <w:sz w:val="24"/>
                <w:szCs w:val="24"/>
              </w:rPr>
              <w:lastRenderedPageBreak/>
              <w:t>9.2.</w:t>
            </w:r>
          </w:p>
        </w:tc>
        <w:tc>
          <w:tcPr>
            <w:tcW w:w="1774" w:type="pct"/>
          </w:tcPr>
          <w:p w:rsidR="00BF019F" w:rsidRPr="002E053C" w:rsidRDefault="00BF019F" w:rsidP="00BF019F">
            <w:pPr>
              <w:pStyle w:val="2"/>
              <w:shd w:val="clear" w:color="auto" w:fill="auto"/>
              <w:spacing w:after="0" w:line="240" w:lineRule="auto"/>
              <w:ind w:firstLine="0"/>
              <w:jc w:val="left"/>
              <w:rPr>
                <w:rFonts w:ascii="Times New Roman" w:eastAsiaTheme="minorHAnsi" w:hAnsi="Times New Roman" w:cs="Times New Roman"/>
                <w:spacing w:val="0"/>
                <w:sz w:val="24"/>
                <w:szCs w:val="24"/>
                <w:highlight w:val="yellow"/>
              </w:rPr>
            </w:pPr>
            <w:r w:rsidRPr="009A4BA3">
              <w:rPr>
                <w:rFonts w:ascii="Times New Roman" w:eastAsiaTheme="minorHAnsi" w:hAnsi="Times New Roman" w:cs="Times New Roman"/>
                <w:spacing w:val="0"/>
                <w:sz w:val="24"/>
                <w:szCs w:val="24"/>
              </w:rPr>
              <w:t>Проведение уроков налоговой грамотности и профессиональной ориентации</w:t>
            </w:r>
          </w:p>
        </w:tc>
        <w:tc>
          <w:tcPr>
            <w:tcW w:w="2944" w:type="pct"/>
          </w:tcPr>
          <w:p w:rsidR="00BF019F" w:rsidRPr="007236C5" w:rsidRDefault="00BF019F" w:rsidP="00BF019F">
            <w:pPr>
              <w:jc w:val="both"/>
              <w:rPr>
                <w:sz w:val="24"/>
                <w:szCs w:val="24"/>
              </w:rPr>
            </w:pPr>
            <w:r w:rsidRPr="007236C5">
              <w:rPr>
                <w:sz w:val="24"/>
                <w:szCs w:val="24"/>
              </w:rPr>
              <w:t>Всего мероприятий по финансовой и налоговой грамотности 59, посетили 713 чел., из них мероприятий с представителями налоговой и других организаций - 10, посетили 205 чел.</w:t>
            </w:r>
          </w:p>
          <w:p w:rsidR="00BF019F" w:rsidRPr="009A4BA3" w:rsidRDefault="00BF019F" w:rsidP="00BF019F">
            <w:pPr>
              <w:jc w:val="both"/>
              <w:rPr>
                <w:sz w:val="24"/>
                <w:szCs w:val="24"/>
              </w:rPr>
            </w:pPr>
            <w:r w:rsidRPr="009A4BA3">
              <w:rPr>
                <w:sz w:val="24"/>
                <w:szCs w:val="24"/>
              </w:rPr>
              <w:t xml:space="preserve">Среди мероприятий можно отметить </w:t>
            </w:r>
            <w:proofErr w:type="gramStart"/>
            <w:r w:rsidRPr="009A4BA3">
              <w:rPr>
                <w:sz w:val="24"/>
                <w:szCs w:val="24"/>
              </w:rPr>
              <w:t>следующие</w:t>
            </w:r>
            <w:proofErr w:type="gramEnd"/>
            <w:r w:rsidRPr="009A4BA3">
              <w:rPr>
                <w:sz w:val="24"/>
                <w:szCs w:val="24"/>
              </w:rPr>
              <w:t>:</w:t>
            </w:r>
          </w:p>
          <w:p w:rsidR="00BF019F" w:rsidRPr="009A4BA3" w:rsidRDefault="00BF019F" w:rsidP="00BF019F">
            <w:pPr>
              <w:jc w:val="both"/>
              <w:rPr>
                <w:sz w:val="24"/>
                <w:szCs w:val="24"/>
              </w:rPr>
            </w:pPr>
            <w:r w:rsidRPr="009A4BA3">
              <w:rPr>
                <w:sz w:val="24"/>
                <w:szCs w:val="24"/>
              </w:rPr>
              <w:t xml:space="preserve"> - информационный час «Банковские карты. Как не попасть на уловки мошенников», состоялся в Центральной районной библиотеке. На повестке дня стояли обсуждения следующих тем: обман владельца банковской карты по телефону/СМС; воровство данных кредитных карт с помощью вирусов на компьютере; мошенничество с картами с сети Интернет; мошенничество при оплате безналичных счетов </w:t>
            </w:r>
            <w:proofErr w:type="gramStart"/>
            <w:r w:rsidRPr="009A4BA3">
              <w:rPr>
                <w:sz w:val="24"/>
                <w:szCs w:val="24"/>
              </w:rPr>
              <w:t>в</w:t>
            </w:r>
            <w:proofErr w:type="gramEnd"/>
            <w:r w:rsidRPr="009A4BA3">
              <w:rPr>
                <w:sz w:val="24"/>
                <w:szCs w:val="24"/>
              </w:rPr>
              <w:t xml:space="preserve"> </w:t>
            </w:r>
            <w:proofErr w:type="gramStart"/>
            <w:r w:rsidRPr="009A4BA3">
              <w:rPr>
                <w:sz w:val="24"/>
                <w:szCs w:val="24"/>
              </w:rPr>
              <w:t>гостиница</w:t>
            </w:r>
            <w:proofErr w:type="gramEnd"/>
            <w:r w:rsidRPr="009A4BA3">
              <w:rPr>
                <w:sz w:val="24"/>
                <w:szCs w:val="24"/>
              </w:rPr>
              <w:t>, кафе и ресторанах; мобильный банк; телефонные мошенничества; информация на карте; информация из чеков</w:t>
            </w:r>
            <w:r w:rsidRPr="009A4BA3">
              <w:rPr>
                <w:sz w:val="24"/>
                <w:szCs w:val="24"/>
                <w:shd w:val="clear" w:color="auto" w:fill="FFFFFF"/>
              </w:rPr>
              <w:t>;</w:t>
            </w:r>
          </w:p>
          <w:p w:rsidR="00BF019F" w:rsidRPr="009A4BA3" w:rsidRDefault="00BF019F" w:rsidP="00BF019F">
            <w:pPr>
              <w:jc w:val="both"/>
              <w:rPr>
                <w:sz w:val="24"/>
                <w:szCs w:val="24"/>
              </w:rPr>
            </w:pPr>
            <w:r w:rsidRPr="009A4BA3">
              <w:rPr>
                <w:sz w:val="24"/>
                <w:szCs w:val="24"/>
              </w:rPr>
              <w:t xml:space="preserve">- в Городенской сельской библиотеке прошёл обзор брошюры «С налогами на «ты». Присутствующие узнали об истории налоговых сборов в России, налоговой полиции, о том, как расходуются налоги, поступающие в бюджет государства и др. Для выпускников школы здесь была оформлена выставка «Профессии в сфере экономики». </w:t>
            </w:r>
            <w:proofErr w:type="gramStart"/>
            <w:r w:rsidRPr="009A4BA3">
              <w:rPr>
                <w:sz w:val="24"/>
                <w:szCs w:val="24"/>
              </w:rPr>
              <w:t xml:space="preserve">На выставке были представлены материалы, касающиеся поступлений абитуриентов в колледжи, техникумы, университеты Великого Новгорода и Санкт-Петербурга по таким экономическим специальностям как «Экономика и бухгалтерский учет» (квалификация - бухгалтер с углубленной подготовкой), «Банковское дело» (квалификация - специалист банковского дела с </w:t>
            </w:r>
            <w:r w:rsidRPr="009A4BA3">
              <w:rPr>
                <w:sz w:val="24"/>
                <w:szCs w:val="24"/>
              </w:rPr>
              <w:lastRenderedPageBreak/>
              <w:t>углубленной подготовкой), "Коммерция (по отраслям)" и "Финансы";</w:t>
            </w:r>
            <w:proofErr w:type="gramEnd"/>
          </w:p>
          <w:p w:rsidR="00BF019F" w:rsidRPr="009A4BA3" w:rsidRDefault="00BF019F" w:rsidP="00BF019F">
            <w:pPr>
              <w:jc w:val="both"/>
              <w:rPr>
                <w:sz w:val="24"/>
                <w:szCs w:val="24"/>
              </w:rPr>
            </w:pPr>
            <w:r w:rsidRPr="009A4BA3">
              <w:rPr>
                <w:sz w:val="24"/>
                <w:szCs w:val="24"/>
              </w:rPr>
              <w:t>- имитационно-ролевая игра «Семейный бюджет» прошла для учеников 3 класса в Детской библиотеке.  В ходе игры, школьники попробовали распределить доходы семьи по основным статьям бюджета. Занесли доходы и расходы в хозяйственную книгу семьи. Далее учащимся были предложены несколько ситуаций непредвиденных расходов, и нужно было попытаться выйти из них, так чтобы не были ущемлены интересы членов семьи. В завершении игры была показана презентация  «Экономия семейного бюджета»;</w:t>
            </w:r>
          </w:p>
          <w:p w:rsidR="00BF019F" w:rsidRPr="009A4BA3" w:rsidRDefault="00BF019F" w:rsidP="00BF019F">
            <w:pPr>
              <w:jc w:val="both"/>
              <w:rPr>
                <w:sz w:val="24"/>
                <w:szCs w:val="24"/>
              </w:rPr>
            </w:pPr>
            <w:r w:rsidRPr="009A4BA3">
              <w:rPr>
                <w:sz w:val="24"/>
                <w:szCs w:val="24"/>
              </w:rPr>
              <w:t xml:space="preserve">- в </w:t>
            </w:r>
            <w:proofErr w:type="spellStart"/>
            <w:r w:rsidRPr="009A4BA3">
              <w:rPr>
                <w:sz w:val="24"/>
                <w:szCs w:val="24"/>
              </w:rPr>
              <w:t>Вольногорской</w:t>
            </w:r>
            <w:proofErr w:type="spellEnd"/>
            <w:r w:rsidRPr="009A4BA3">
              <w:rPr>
                <w:sz w:val="24"/>
                <w:szCs w:val="24"/>
              </w:rPr>
              <w:t xml:space="preserve"> библиотеке прошла познавательная игра для учащихся младших классов «Как хорошо уметь считать!», где в игровой форме дети узнали, что деньги нужно зарабатывать, а потом тратить, что такое стоимость товара и от чего она зависит. Поговорили о том, как правильно получать сдачу. Затем поиграли в игру «Услуги и товары»; </w:t>
            </w:r>
          </w:p>
          <w:p w:rsidR="00BF019F" w:rsidRPr="009A4BA3" w:rsidRDefault="00BF019F" w:rsidP="00BF019F">
            <w:pPr>
              <w:jc w:val="both"/>
              <w:rPr>
                <w:sz w:val="24"/>
                <w:szCs w:val="24"/>
              </w:rPr>
            </w:pPr>
            <w:r w:rsidRPr="009A4BA3">
              <w:rPr>
                <w:sz w:val="24"/>
                <w:szCs w:val="24"/>
              </w:rPr>
              <w:t>- представители налоговой инспекции №9 по Новгородской области для учеников и воспитанников Батецкого района провели открытый урок, посвященный вопросам повышения налоговой грамотности подрастающего поколения;</w:t>
            </w:r>
          </w:p>
          <w:p w:rsidR="00BF019F" w:rsidRPr="009A4BA3" w:rsidRDefault="00BF019F" w:rsidP="00BF019F">
            <w:pPr>
              <w:pStyle w:val="a8"/>
              <w:spacing w:before="0" w:beforeAutospacing="0" w:after="0" w:afterAutospacing="0"/>
              <w:jc w:val="both"/>
            </w:pPr>
            <w:r w:rsidRPr="009A4BA3">
              <w:t xml:space="preserve">- в Доме культуры д. Мойка </w:t>
            </w:r>
            <w:proofErr w:type="spellStart"/>
            <w:r w:rsidRPr="009A4BA3">
              <w:t>Мойкинского</w:t>
            </w:r>
            <w:proofErr w:type="spellEnd"/>
            <w:r w:rsidRPr="009A4BA3">
              <w:t xml:space="preserve"> сельского поселения прошла встреча с населением</w:t>
            </w:r>
            <w:r>
              <w:t xml:space="preserve"> с целью</w:t>
            </w:r>
            <w:r w:rsidRPr="009A4BA3">
              <w:t xml:space="preserve"> формирование у населения разумного финансового поведения и ответственного отношения к личным финансам.</w:t>
            </w:r>
          </w:p>
          <w:p w:rsidR="00BF019F" w:rsidRDefault="00BF019F" w:rsidP="00BF019F">
            <w:pPr>
              <w:pStyle w:val="a8"/>
              <w:spacing w:before="0" w:beforeAutospacing="0" w:after="0" w:afterAutospacing="0"/>
              <w:jc w:val="both"/>
            </w:pPr>
            <w:proofErr w:type="gramStart"/>
            <w:r w:rsidRPr="009A4BA3">
              <w:t xml:space="preserve">В мероприятии приняли участие начальник отдела работы с налогоплательщиками  Межрайонной ИФНС № 9 по Новгородской области Власова Л.В.,  заместитель Министра финансов Новгородской области Веселова Е.Г., главный консультант департамента бюджетной политики Горбачева М. Н., председатель комитета финансов Администрации Батецкого муниципального района Егорова Т.Ю., заместитель начальника бюджетного комитета финансов Администрации Батецкого муниципального района </w:t>
            </w:r>
            <w:proofErr w:type="spellStart"/>
            <w:r w:rsidRPr="009A4BA3">
              <w:t>Курова</w:t>
            </w:r>
            <w:proofErr w:type="spellEnd"/>
            <w:r w:rsidRPr="009A4BA3">
              <w:t xml:space="preserve"> Т.Б., представитель Клиентской службы в</w:t>
            </w:r>
            <w:proofErr w:type="gramEnd"/>
            <w:r w:rsidRPr="009A4BA3">
              <w:t xml:space="preserve"> </w:t>
            </w:r>
            <w:proofErr w:type="gramStart"/>
            <w:r w:rsidRPr="009A4BA3">
              <w:t>Батецком</w:t>
            </w:r>
            <w:proofErr w:type="gramEnd"/>
            <w:r w:rsidRPr="009A4BA3">
              <w:t xml:space="preserve"> районе пенсионного фонда </w:t>
            </w:r>
            <w:proofErr w:type="spellStart"/>
            <w:r w:rsidRPr="009A4BA3">
              <w:t>Пальчикова</w:t>
            </w:r>
            <w:proofErr w:type="spellEnd"/>
            <w:r w:rsidRPr="009A4BA3">
              <w:t xml:space="preserve"> Г.А., начальник Батецкого отдела социальной защиты Управления ГОКУ «Центр по организации социального обслуживания и предоставления социальных выплат Горшкова С.В.</w:t>
            </w:r>
          </w:p>
          <w:p w:rsidR="00BF019F" w:rsidRPr="009A4BA3" w:rsidRDefault="00BF019F" w:rsidP="00BF019F">
            <w:pPr>
              <w:pStyle w:val="a8"/>
              <w:spacing w:before="0" w:beforeAutospacing="0" w:after="0" w:afterAutospacing="0"/>
              <w:jc w:val="both"/>
            </w:pPr>
            <w:proofErr w:type="gramStart"/>
            <w:r w:rsidRPr="009A4BA3">
              <w:t xml:space="preserve">Во время встречи представитель Межрайонной ИФНС № 9 по Новгородской области подробно проинформировала всех присутствующих о сроках уплаты имущественных налогов, о предусмотренных налоговым законодательством льготах и вычетах, о том, что узнать сумму задолженности по земельному и транспортному налогам, налогу на имущество физических лиц можно с помощью электронного сервиса «Личный кабинет </w:t>
            </w:r>
            <w:r w:rsidRPr="009A4BA3">
              <w:lastRenderedPageBreak/>
              <w:t>налогоплательщика для физических лиц».</w:t>
            </w:r>
            <w:proofErr w:type="gramEnd"/>
            <w:r w:rsidRPr="009A4BA3">
              <w:t xml:space="preserve"> Представитель Пенсионного фонда рассказала слушателям о поддержке жителей села при выходе на пенсию, страховом стаже многодетным родителям. Начальник Батецкого отдела социальной защиты Управления ГОКУ «Центр по организации социального обслуживания и предоставления социальных выплат рассказала об изменениях по оказанию социальной поддержки отдельным категориям граждан. </w:t>
            </w:r>
          </w:p>
          <w:p w:rsidR="00BF019F" w:rsidRPr="009A4BA3" w:rsidRDefault="00BF019F" w:rsidP="00BF019F">
            <w:pPr>
              <w:jc w:val="both"/>
              <w:rPr>
                <w:sz w:val="24"/>
                <w:szCs w:val="24"/>
              </w:rPr>
            </w:pPr>
            <w:r w:rsidRPr="009A4BA3">
              <w:rPr>
                <w:sz w:val="24"/>
                <w:szCs w:val="24"/>
              </w:rPr>
              <w:t>И другие.</w:t>
            </w:r>
          </w:p>
        </w:tc>
      </w:tr>
      <w:tr w:rsidR="00BF019F" w:rsidRPr="00CE24E1" w:rsidTr="00BF019F">
        <w:tc>
          <w:tcPr>
            <w:tcW w:w="5000" w:type="pct"/>
            <w:gridSpan w:val="3"/>
          </w:tcPr>
          <w:p w:rsidR="00BF019F" w:rsidRPr="00CE24E1" w:rsidRDefault="00BF019F" w:rsidP="00BF019F">
            <w:pPr>
              <w:widowControl w:val="0"/>
              <w:jc w:val="both"/>
              <w:rPr>
                <w:bCs/>
                <w:spacing w:val="-5"/>
                <w:sz w:val="24"/>
                <w:szCs w:val="24"/>
              </w:rPr>
            </w:pPr>
            <w:r w:rsidRPr="00CE24E1">
              <w:rPr>
                <w:bCs/>
                <w:spacing w:val="-5"/>
                <w:sz w:val="24"/>
                <w:szCs w:val="24"/>
              </w:rPr>
              <w:lastRenderedPageBreak/>
              <w:t>10.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BF019F" w:rsidRPr="00CE24E1" w:rsidTr="00BF019F">
        <w:tc>
          <w:tcPr>
            <w:tcW w:w="282" w:type="pct"/>
          </w:tcPr>
          <w:p w:rsidR="00BF019F" w:rsidRPr="00CE24E1" w:rsidRDefault="00BF019F" w:rsidP="00BF019F">
            <w:pPr>
              <w:widowControl w:val="0"/>
              <w:ind w:right="-31"/>
              <w:jc w:val="center"/>
              <w:rPr>
                <w:bCs/>
                <w:spacing w:val="-5"/>
                <w:sz w:val="24"/>
                <w:szCs w:val="24"/>
              </w:rPr>
            </w:pPr>
            <w:r w:rsidRPr="00CE24E1">
              <w:rPr>
                <w:bCs/>
                <w:spacing w:val="-5"/>
                <w:sz w:val="24"/>
                <w:szCs w:val="24"/>
              </w:rPr>
              <w:t>10.1</w:t>
            </w:r>
          </w:p>
        </w:tc>
        <w:tc>
          <w:tcPr>
            <w:tcW w:w="1774" w:type="pct"/>
          </w:tcPr>
          <w:p w:rsidR="00BF019F" w:rsidRPr="00CE24E1" w:rsidRDefault="00BF019F" w:rsidP="00BF019F">
            <w:pPr>
              <w:pStyle w:val="2"/>
              <w:shd w:val="clear" w:color="auto" w:fill="auto"/>
              <w:spacing w:after="0" w:line="240" w:lineRule="auto"/>
              <w:ind w:firstLine="0"/>
              <w:rPr>
                <w:rFonts w:ascii="Times New Roman" w:eastAsia="Times New Roman" w:hAnsi="Times New Roman" w:cs="Times New Roman"/>
                <w:bCs/>
                <w:sz w:val="24"/>
                <w:szCs w:val="24"/>
              </w:rPr>
            </w:pPr>
            <w:r w:rsidRPr="00841632">
              <w:rPr>
                <w:rFonts w:ascii="Times New Roman" w:eastAsia="Times New Roman" w:hAnsi="Times New Roman" w:cs="Times New Roman"/>
                <w:bCs/>
                <w:sz w:val="24"/>
                <w:szCs w:val="24"/>
              </w:rPr>
              <w:t>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944" w:type="pct"/>
          </w:tcPr>
          <w:p w:rsidR="00BF019F" w:rsidRPr="008722E9" w:rsidRDefault="00BF019F" w:rsidP="00BF019F">
            <w:pPr>
              <w:pStyle w:val="2"/>
              <w:shd w:val="clear" w:color="auto" w:fill="auto"/>
              <w:spacing w:after="0" w:line="240" w:lineRule="auto"/>
              <w:ind w:firstLine="0"/>
              <w:rPr>
                <w:rFonts w:ascii="Times New Roman" w:eastAsia="Times New Roman" w:hAnsi="Times New Roman" w:cs="Times New Roman"/>
                <w:bCs/>
                <w:sz w:val="24"/>
                <w:szCs w:val="24"/>
                <w:highlight w:val="yellow"/>
              </w:rPr>
            </w:pPr>
            <w:r w:rsidRPr="00841632">
              <w:rPr>
                <w:rFonts w:ascii="Times New Roman" w:eastAsia="Times New Roman" w:hAnsi="Times New Roman" w:cs="Times New Roman"/>
                <w:bCs/>
                <w:sz w:val="24"/>
                <w:szCs w:val="24"/>
              </w:rPr>
              <w:t>Административный регламент по предоставлению муниципальной услуги «Выдача разрешения на строительство» утвержден постановлением Администрации Батецкого муниципального района от 07.11.2018 №989. Административный регламент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Батецкого муниципального района» утвержден постановлением Администрации Батецкого муниципального района от 12.12.2017  № 905.</w:t>
            </w:r>
          </w:p>
        </w:tc>
      </w:tr>
    </w:tbl>
    <w:p w:rsidR="00BF019F" w:rsidRPr="002003C8" w:rsidRDefault="00BF019F" w:rsidP="00BF019F">
      <w:pPr>
        <w:pStyle w:val="Default"/>
        <w:ind w:firstLine="709"/>
        <w:jc w:val="both"/>
        <w:rPr>
          <w:color w:val="auto"/>
          <w:sz w:val="28"/>
          <w:szCs w:val="28"/>
        </w:rPr>
      </w:pPr>
      <w:r w:rsidRPr="0082009E">
        <w:rPr>
          <w:sz w:val="28"/>
          <w:szCs w:val="28"/>
        </w:rPr>
        <w:t>Мероприятия «дорожной карты» предусмотренные на 2019 год, выполнены в полном объеме.</w:t>
      </w:r>
      <w:r w:rsidRPr="003429FB">
        <w:rPr>
          <w:sz w:val="28"/>
          <w:szCs w:val="28"/>
        </w:rPr>
        <w:t xml:space="preserve"> </w:t>
      </w:r>
    </w:p>
    <w:p w:rsidR="00BF019F" w:rsidRDefault="00BF019F" w:rsidP="00BF019F">
      <w:pPr>
        <w:spacing w:line="300" w:lineRule="exact"/>
        <w:jc w:val="both"/>
        <w:rPr>
          <w:sz w:val="28"/>
          <w:szCs w:val="28"/>
        </w:rPr>
      </w:pPr>
    </w:p>
    <w:p w:rsidR="00BF019F" w:rsidRPr="004E0632" w:rsidRDefault="00BF019F" w:rsidP="00BF019F">
      <w:pPr>
        <w:spacing w:line="300" w:lineRule="exact"/>
        <w:jc w:val="center"/>
        <w:rPr>
          <w:sz w:val="28"/>
          <w:szCs w:val="28"/>
        </w:rPr>
      </w:pPr>
      <w:r>
        <w:rPr>
          <w:sz w:val="28"/>
          <w:szCs w:val="28"/>
        </w:rPr>
        <w:t>________________________________</w:t>
      </w:r>
    </w:p>
    <w:p w:rsidR="00BF019F" w:rsidRPr="003F08DE" w:rsidRDefault="00BF019F" w:rsidP="00BF019F">
      <w:pPr>
        <w:rPr>
          <w:sz w:val="28"/>
          <w:szCs w:val="28"/>
        </w:rPr>
      </w:pPr>
    </w:p>
    <w:p w:rsidR="00BF019F" w:rsidRDefault="00BF019F" w:rsidP="002003C8">
      <w:pPr>
        <w:pStyle w:val="Default"/>
        <w:jc w:val="both"/>
        <w:rPr>
          <w:b/>
          <w:sz w:val="28"/>
          <w:szCs w:val="28"/>
        </w:rPr>
      </w:pPr>
    </w:p>
    <w:sectPr w:rsidR="00BF019F" w:rsidSect="00BF019F">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2187"/>
      <w:docPartObj>
        <w:docPartGallery w:val="Page Numbers (Top of Page)"/>
        <w:docPartUnique/>
      </w:docPartObj>
    </w:sdtPr>
    <w:sdtContent>
      <w:p w:rsidR="00BF019F" w:rsidRDefault="00BF019F">
        <w:pPr>
          <w:pStyle w:val="a6"/>
          <w:jc w:val="center"/>
        </w:pPr>
        <w:fldSimple w:instr="PAGE   \* MERGEFORMAT">
          <w:r w:rsidR="003445C1">
            <w:rPr>
              <w:noProof/>
            </w:rPr>
            <w:t>9</w:t>
          </w:r>
        </w:fldSimple>
      </w:p>
    </w:sdtContent>
  </w:sdt>
  <w:p w:rsidR="00BF019F" w:rsidRDefault="00BF01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31281166"/>
    <w:lvl w:ilvl="0" w:tplc="D5B87FD0">
      <w:start w:val="1"/>
      <w:numFmt w:val="bullet"/>
      <w:lvlText w:val="-"/>
      <w:lvlJc w:val="left"/>
    </w:lvl>
    <w:lvl w:ilvl="1" w:tplc="ABDE11F0">
      <w:numFmt w:val="decimal"/>
      <w:lvlText w:val=""/>
      <w:lvlJc w:val="left"/>
    </w:lvl>
    <w:lvl w:ilvl="2" w:tplc="89702104">
      <w:numFmt w:val="decimal"/>
      <w:lvlText w:val=""/>
      <w:lvlJc w:val="left"/>
    </w:lvl>
    <w:lvl w:ilvl="3" w:tplc="FD2E6AC0">
      <w:numFmt w:val="decimal"/>
      <w:lvlText w:val=""/>
      <w:lvlJc w:val="left"/>
    </w:lvl>
    <w:lvl w:ilvl="4" w:tplc="C6E83F14">
      <w:numFmt w:val="decimal"/>
      <w:lvlText w:val=""/>
      <w:lvlJc w:val="left"/>
    </w:lvl>
    <w:lvl w:ilvl="5" w:tplc="5BE6241E">
      <w:numFmt w:val="decimal"/>
      <w:lvlText w:val=""/>
      <w:lvlJc w:val="left"/>
    </w:lvl>
    <w:lvl w:ilvl="6" w:tplc="F1CCD8B4">
      <w:numFmt w:val="decimal"/>
      <w:lvlText w:val=""/>
      <w:lvlJc w:val="left"/>
    </w:lvl>
    <w:lvl w:ilvl="7" w:tplc="F4C2749A">
      <w:numFmt w:val="decimal"/>
      <w:lvlText w:val=""/>
      <w:lvlJc w:val="left"/>
    </w:lvl>
    <w:lvl w:ilvl="8" w:tplc="914C94A0">
      <w:numFmt w:val="decimal"/>
      <w:lvlText w:val=""/>
      <w:lvlJc w:val="left"/>
    </w:lvl>
  </w:abstractNum>
  <w:abstractNum w:abstractNumId="1">
    <w:nsid w:val="00000E12"/>
    <w:multiLevelType w:val="hybridMultilevel"/>
    <w:tmpl w:val="5D4808C0"/>
    <w:lvl w:ilvl="0" w:tplc="F4D0578A">
      <w:start w:val="1"/>
      <w:numFmt w:val="bullet"/>
      <w:lvlText w:val="в"/>
      <w:lvlJc w:val="left"/>
    </w:lvl>
    <w:lvl w:ilvl="1" w:tplc="DFE6377E">
      <w:start w:val="1"/>
      <w:numFmt w:val="bullet"/>
      <w:lvlText w:val="В"/>
      <w:lvlJc w:val="left"/>
    </w:lvl>
    <w:lvl w:ilvl="2" w:tplc="6676252A">
      <w:numFmt w:val="decimal"/>
      <w:lvlText w:val=""/>
      <w:lvlJc w:val="left"/>
    </w:lvl>
    <w:lvl w:ilvl="3" w:tplc="43A8FE56">
      <w:numFmt w:val="decimal"/>
      <w:lvlText w:val=""/>
      <w:lvlJc w:val="left"/>
    </w:lvl>
    <w:lvl w:ilvl="4" w:tplc="B55C15F6">
      <w:numFmt w:val="decimal"/>
      <w:lvlText w:val=""/>
      <w:lvlJc w:val="left"/>
    </w:lvl>
    <w:lvl w:ilvl="5" w:tplc="FFDAF22A">
      <w:numFmt w:val="decimal"/>
      <w:lvlText w:val=""/>
      <w:lvlJc w:val="left"/>
    </w:lvl>
    <w:lvl w:ilvl="6" w:tplc="E8F8374A">
      <w:numFmt w:val="decimal"/>
      <w:lvlText w:val=""/>
      <w:lvlJc w:val="left"/>
    </w:lvl>
    <w:lvl w:ilvl="7" w:tplc="9BB62366">
      <w:numFmt w:val="decimal"/>
      <w:lvlText w:val=""/>
      <w:lvlJc w:val="left"/>
    </w:lvl>
    <w:lvl w:ilvl="8" w:tplc="53E0159C">
      <w:numFmt w:val="decimal"/>
      <w:lvlText w:val=""/>
      <w:lvlJc w:val="left"/>
    </w:lvl>
  </w:abstractNum>
  <w:abstractNum w:abstractNumId="2">
    <w:nsid w:val="00000FC9"/>
    <w:multiLevelType w:val="hybridMultilevel"/>
    <w:tmpl w:val="542ECA9C"/>
    <w:lvl w:ilvl="0" w:tplc="64DA9554">
      <w:start w:val="1"/>
      <w:numFmt w:val="bullet"/>
      <w:lvlText w:val="и"/>
      <w:lvlJc w:val="left"/>
    </w:lvl>
    <w:lvl w:ilvl="1" w:tplc="2020B824">
      <w:start w:val="1"/>
      <w:numFmt w:val="bullet"/>
      <w:lvlText w:val="В"/>
      <w:lvlJc w:val="left"/>
    </w:lvl>
    <w:lvl w:ilvl="2" w:tplc="BA0C1220">
      <w:numFmt w:val="decimal"/>
      <w:lvlText w:val=""/>
      <w:lvlJc w:val="left"/>
    </w:lvl>
    <w:lvl w:ilvl="3" w:tplc="AAFAE3EA">
      <w:numFmt w:val="decimal"/>
      <w:lvlText w:val=""/>
      <w:lvlJc w:val="left"/>
    </w:lvl>
    <w:lvl w:ilvl="4" w:tplc="4DEE076A">
      <w:numFmt w:val="decimal"/>
      <w:lvlText w:val=""/>
      <w:lvlJc w:val="left"/>
    </w:lvl>
    <w:lvl w:ilvl="5" w:tplc="BF28146A">
      <w:numFmt w:val="decimal"/>
      <w:lvlText w:val=""/>
      <w:lvlJc w:val="left"/>
    </w:lvl>
    <w:lvl w:ilvl="6" w:tplc="AECA1E30">
      <w:numFmt w:val="decimal"/>
      <w:lvlText w:val=""/>
      <w:lvlJc w:val="left"/>
    </w:lvl>
    <w:lvl w:ilvl="7" w:tplc="646267BC">
      <w:numFmt w:val="decimal"/>
      <w:lvlText w:val=""/>
      <w:lvlJc w:val="left"/>
    </w:lvl>
    <w:lvl w:ilvl="8" w:tplc="3830DDEC">
      <w:numFmt w:val="decimal"/>
      <w:lvlText w:val=""/>
      <w:lvlJc w:val="left"/>
    </w:lvl>
  </w:abstractNum>
  <w:abstractNum w:abstractNumId="3">
    <w:nsid w:val="00001953"/>
    <w:multiLevelType w:val="hybridMultilevel"/>
    <w:tmpl w:val="B07C30C4"/>
    <w:lvl w:ilvl="0" w:tplc="1CDED4A4">
      <w:start w:val="1"/>
      <w:numFmt w:val="bullet"/>
      <w:lvlText w:val="-"/>
      <w:lvlJc w:val="left"/>
    </w:lvl>
    <w:lvl w:ilvl="1" w:tplc="3F1C802E">
      <w:numFmt w:val="decimal"/>
      <w:lvlText w:val=""/>
      <w:lvlJc w:val="left"/>
    </w:lvl>
    <w:lvl w:ilvl="2" w:tplc="E36E9588">
      <w:numFmt w:val="decimal"/>
      <w:lvlText w:val=""/>
      <w:lvlJc w:val="left"/>
    </w:lvl>
    <w:lvl w:ilvl="3" w:tplc="08C600CC">
      <w:numFmt w:val="decimal"/>
      <w:lvlText w:val=""/>
      <w:lvlJc w:val="left"/>
    </w:lvl>
    <w:lvl w:ilvl="4" w:tplc="C896CBD4">
      <w:numFmt w:val="decimal"/>
      <w:lvlText w:val=""/>
      <w:lvlJc w:val="left"/>
    </w:lvl>
    <w:lvl w:ilvl="5" w:tplc="2744C442">
      <w:numFmt w:val="decimal"/>
      <w:lvlText w:val=""/>
      <w:lvlJc w:val="left"/>
    </w:lvl>
    <w:lvl w:ilvl="6" w:tplc="C89C8BC4">
      <w:numFmt w:val="decimal"/>
      <w:lvlText w:val=""/>
      <w:lvlJc w:val="left"/>
    </w:lvl>
    <w:lvl w:ilvl="7" w:tplc="6A3E6BC8">
      <w:numFmt w:val="decimal"/>
      <w:lvlText w:val=""/>
      <w:lvlJc w:val="left"/>
    </w:lvl>
    <w:lvl w:ilvl="8" w:tplc="4B0A1834">
      <w:numFmt w:val="decimal"/>
      <w:lvlText w:val=""/>
      <w:lvlJc w:val="left"/>
    </w:lvl>
  </w:abstractNum>
  <w:abstractNum w:abstractNumId="4">
    <w:nsid w:val="000032E6"/>
    <w:multiLevelType w:val="hybridMultilevel"/>
    <w:tmpl w:val="BDA87064"/>
    <w:lvl w:ilvl="0" w:tplc="370881AE">
      <w:start w:val="1"/>
      <w:numFmt w:val="bullet"/>
      <w:lvlText w:val="-"/>
      <w:lvlJc w:val="left"/>
    </w:lvl>
    <w:lvl w:ilvl="1" w:tplc="5790C91E">
      <w:numFmt w:val="decimal"/>
      <w:lvlText w:val=""/>
      <w:lvlJc w:val="left"/>
    </w:lvl>
    <w:lvl w:ilvl="2" w:tplc="02888782">
      <w:numFmt w:val="decimal"/>
      <w:lvlText w:val=""/>
      <w:lvlJc w:val="left"/>
    </w:lvl>
    <w:lvl w:ilvl="3" w:tplc="1CCC4002">
      <w:numFmt w:val="decimal"/>
      <w:lvlText w:val=""/>
      <w:lvlJc w:val="left"/>
    </w:lvl>
    <w:lvl w:ilvl="4" w:tplc="182A532E">
      <w:numFmt w:val="decimal"/>
      <w:lvlText w:val=""/>
      <w:lvlJc w:val="left"/>
    </w:lvl>
    <w:lvl w:ilvl="5" w:tplc="83CC95FA">
      <w:numFmt w:val="decimal"/>
      <w:lvlText w:val=""/>
      <w:lvlJc w:val="left"/>
    </w:lvl>
    <w:lvl w:ilvl="6" w:tplc="2DC43974">
      <w:numFmt w:val="decimal"/>
      <w:lvlText w:val=""/>
      <w:lvlJc w:val="left"/>
    </w:lvl>
    <w:lvl w:ilvl="7" w:tplc="89982E32">
      <w:numFmt w:val="decimal"/>
      <w:lvlText w:val=""/>
      <w:lvlJc w:val="left"/>
    </w:lvl>
    <w:lvl w:ilvl="8" w:tplc="B6C42DF0">
      <w:numFmt w:val="decimal"/>
      <w:lvlText w:val=""/>
      <w:lvlJc w:val="left"/>
    </w:lvl>
  </w:abstractNum>
  <w:abstractNum w:abstractNumId="5">
    <w:nsid w:val="0000401D"/>
    <w:multiLevelType w:val="hybridMultilevel"/>
    <w:tmpl w:val="C25A9188"/>
    <w:lvl w:ilvl="0" w:tplc="B9183DDC">
      <w:start w:val="1"/>
      <w:numFmt w:val="bullet"/>
      <w:lvlText w:val="-"/>
      <w:lvlJc w:val="left"/>
    </w:lvl>
    <w:lvl w:ilvl="1" w:tplc="8934F150">
      <w:numFmt w:val="decimal"/>
      <w:lvlText w:val=""/>
      <w:lvlJc w:val="left"/>
    </w:lvl>
    <w:lvl w:ilvl="2" w:tplc="423AF7A4">
      <w:numFmt w:val="decimal"/>
      <w:lvlText w:val=""/>
      <w:lvlJc w:val="left"/>
    </w:lvl>
    <w:lvl w:ilvl="3" w:tplc="005E8ED4">
      <w:numFmt w:val="decimal"/>
      <w:lvlText w:val=""/>
      <w:lvlJc w:val="left"/>
    </w:lvl>
    <w:lvl w:ilvl="4" w:tplc="CD2C86BE">
      <w:numFmt w:val="decimal"/>
      <w:lvlText w:val=""/>
      <w:lvlJc w:val="left"/>
    </w:lvl>
    <w:lvl w:ilvl="5" w:tplc="8DEAE816">
      <w:numFmt w:val="decimal"/>
      <w:lvlText w:val=""/>
      <w:lvlJc w:val="left"/>
    </w:lvl>
    <w:lvl w:ilvl="6" w:tplc="2E7007F0">
      <w:numFmt w:val="decimal"/>
      <w:lvlText w:val=""/>
      <w:lvlJc w:val="left"/>
    </w:lvl>
    <w:lvl w:ilvl="7" w:tplc="ECC4AA9C">
      <w:numFmt w:val="decimal"/>
      <w:lvlText w:val=""/>
      <w:lvlJc w:val="left"/>
    </w:lvl>
    <w:lvl w:ilvl="8" w:tplc="B63C9792">
      <w:numFmt w:val="decimal"/>
      <w:lvlText w:val=""/>
      <w:lvlJc w:val="left"/>
    </w:lvl>
  </w:abstractNum>
  <w:abstractNum w:abstractNumId="6">
    <w:nsid w:val="00004402"/>
    <w:multiLevelType w:val="hybridMultilevel"/>
    <w:tmpl w:val="18F0211C"/>
    <w:lvl w:ilvl="0" w:tplc="B5B43244">
      <w:start w:val="1"/>
      <w:numFmt w:val="bullet"/>
      <w:lvlText w:val="-"/>
      <w:lvlJc w:val="left"/>
    </w:lvl>
    <w:lvl w:ilvl="1" w:tplc="C1A0A260">
      <w:numFmt w:val="decimal"/>
      <w:lvlText w:val=""/>
      <w:lvlJc w:val="left"/>
    </w:lvl>
    <w:lvl w:ilvl="2" w:tplc="D8D2825C">
      <w:numFmt w:val="decimal"/>
      <w:lvlText w:val=""/>
      <w:lvlJc w:val="left"/>
    </w:lvl>
    <w:lvl w:ilvl="3" w:tplc="67185A20">
      <w:numFmt w:val="decimal"/>
      <w:lvlText w:val=""/>
      <w:lvlJc w:val="left"/>
    </w:lvl>
    <w:lvl w:ilvl="4" w:tplc="F92EFDE0">
      <w:numFmt w:val="decimal"/>
      <w:lvlText w:val=""/>
      <w:lvlJc w:val="left"/>
    </w:lvl>
    <w:lvl w:ilvl="5" w:tplc="2682935E">
      <w:numFmt w:val="decimal"/>
      <w:lvlText w:val=""/>
      <w:lvlJc w:val="left"/>
    </w:lvl>
    <w:lvl w:ilvl="6" w:tplc="F28A4228">
      <w:numFmt w:val="decimal"/>
      <w:lvlText w:val=""/>
      <w:lvlJc w:val="left"/>
    </w:lvl>
    <w:lvl w:ilvl="7" w:tplc="6F3A8DE8">
      <w:numFmt w:val="decimal"/>
      <w:lvlText w:val=""/>
      <w:lvlJc w:val="left"/>
    </w:lvl>
    <w:lvl w:ilvl="8" w:tplc="7C40301A">
      <w:numFmt w:val="decimal"/>
      <w:lvlText w:val=""/>
      <w:lvlJc w:val="left"/>
    </w:lvl>
  </w:abstractNum>
  <w:abstractNum w:abstractNumId="7">
    <w:nsid w:val="0000494A"/>
    <w:multiLevelType w:val="hybridMultilevel"/>
    <w:tmpl w:val="AB288D8C"/>
    <w:lvl w:ilvl="0" w:tplc="9B9091C0">
      <w:start w:val="1"/>
      <w:numFmt w:val="bullet"/>
      <w:lvlText w:val="-"/>
      <w:lvlJc w:val="left"/>
    </w:lvl>
    <w:lvl w:ilvl="1" w:tplc="20A4B940">
      <w:numFmt w:val="decimal"/>
      <w:lvlText w:val=""/>
      <w:lvlJc w:val="left"/>
    </w:lvl>
    <w:lvl w:ilvl="2" w:tplc="465E15F6">
      <w:numFmt w:val="decimal"/>
      <w:lvlText w:val=""/>
      <w:lvlJc w:val="left"/>
    </w:lvl>
    <w:lvl w:ilvl="3" w:tplc="DD78E2C0">
      <w:numFmt w:val="decimal"/>
      <w:lvlText w:val=""/>
      <w:lvlJc w:val="left"/>
    </w:lvl>
    <w:lvl w:ilvl="4" w:tplc="88D032C6">
      <w:numFmt w:val="decimal"/>
      <w:lvlText w:val=""/>
      <w:lvlJc w:val="left"/>
    </w:lvl>
    <w:lvl w:ilvl="5" w:tplc="1D7EAE9C">
      <w:numFmt w:val="decimal"/>
      <w:lvlText w:val=""/>
      <w:lvlJc w:val="left"/>
    </w:lvl>
    <w:lvl w:ilvl="6" w:tplc="0C66E542">
      <w:numFmt w:val="decimal"/>
      <w:lvlText w:val=""/>
      <w:lvlJc w:val="left"/>
    </w:lvl>
    <w:lvl w:ilvl="7" w:tplc="D1B0C5FE">
      <w:numFmt w:val="decimal"/>
      <w:lvlText w:val=""/>
      <w:lvlJc w:val="left"/>
    </w:lvl>
    <w:lvl w:ilvl="8" w:tplc="1746533A">
      <w:numFmt w:val="decimal"/>
      <w:lvlText w:val=""/>
      <w:lvlJc w:val="left"/>
    </w:lvl>
  </w:abstractNum>
  <w:abstractNum w:abstractNumId="8">
    <w:nsid w:val="00005039"/>
    <w:multiLevelType w:val="hybridMultilevel"/>
    <w:tmpl w:val="86B08800"/>
    <w:lvl w:ilvl="0" w:tplc="06D8DB5E">
      <w:start w:val="1"/>
      <w:numFmt w:val="bullet"/>
      <w:lvlText w:val="В"/>
      <w:lvlJc w:val="left"/>
    </w:lvl>
    <w:lvl w:ilvl="1" w:tplc="62548E20">
      <w:start w:val="1"/>
      <w:numFmt w:val="bullet"/>
      <w:lvlText w:val="В"/>
      <w:lvlJc w:val="left"/>
    </w:lvl>
    <w:lvl w:ilvl="2" w:tplc="EF2E508E">
      <w:numFmt w:val="decimal"/>
      <w:lvlText w:val=""/>
      <w:lvlJc w:val="left"/>
    </w:lvl>
    <w:lvl w:ilvl="3" w:tplc="EBA82D1C">
      <w:numFmt w:val="decimal"/>
      <w:lvlText w:val=""/>
      <w:lvlJc w:val="left"/>
    </w:lvl>
    <w:lvl w:ilvl="4" w:tplc="CF708758">
      <w:numFmt w:val="decimal"/>
      <w:lvlText w:val=""/>
      <w:lvlJc w:val="left"/>
    </w:lvl>
    <w:lvl w:ilvl="5" w:tplc="E0F82772">
      <w:numFmt w:val="decimal"/>
      <w:lvlText w:val=""/>
      <w:lvlJc w:val="left"/>
    </w:lvl>
    <w:lvl w:ilvl="6" w:tplc="A5401910">
      <w:numFmt w:val="decimal"/>
      <w:lvlText w:val=""/>
      <w:lvlJc w:val="left"/>
    </w:lvl>
    <w:lvl w:ilvl="7" w:tplc="BDD29DA6">
      <w:numFmt w:val="decimal"/>
      <w:lvlText w:val=""/>
      <w:lvlJc w:val="left"/>
    </w:lvl>
    <w:lvl w:ilvl="8" w:tplc="675E0370">
      <w:numFmt w:val="decimal"/>
      <w:lvlText w:val=""/>
      <w:lvlJc w:val="left"/>
    </w:lvl>
  </w:abstractNum>
  <w:abstractNum w:abstractNumId="9">
    <w:nsid w:val="0000542C"/>
    <w:multiLevelType w:val="hybridMultilevel"/>
    <w:tmpl w:val="4FCA7D40"/>
    <w:lvl w:ilvl="0" w:tplc="73DA0514">
      <w:start w:val="1"/>
      <w:numFmt w:val="bullet"/>
      <w:lvlText w:val="-"/>
      <w:lvlJc w:val="left"/>
    </w:lvl>
    <w:lvl w:ilvl="1" w:tplc="3596351E">
      <w:numFmt w:val="decimal"/>
      <w:lvlText w:val=""/>
      <w:lvlJc w:val="left"/>
    </w:lvl>
    <w:lvl w:ilvl="2" w:tplc="46CA3E78">
      <w:numFmt w:val="decimal"/>
      <w:lvlText w:val=""/>
      <w:lvlJc w:val="left"/>
    </w:lvl>
    <w:lvl w:ilvl="3" w:tplc="D8F25A90">
      <w:numFmt w:val="decimal"/>
      <w:lvlText w:val=""/>
      <w:lvlJc w:val="left"/>
    </w:lvl>
    <w:lvl w:ilvl="4" w:tplc="9D02EAA2">
      <w:numFmt w:val="decimal"/>
      <w:lvlText w:val=""/>
      <w:lvlJc w:val="left"/>
    </w:lvl>
    <w:lvl w:ilvl="5" w:tplc="D576864C">
      <w:numFmt w:val="decimal"/>
      <w:lvlText w:val=""/>
      <w:lvlJc w:val="left"/>
    </w:lvl>
    <w:lvl w:ilvl="6" w:tplc="B87854F0">
      <w:numFmt w:val="decimal"/>
      <w:lvlText w:val=""/>
      <w:lvlJc w:val="left"/>
    </w:lvl>
    <w:lvl w:ilvl="7" w:tplc="FE5EF75A">
      <w:numFmt w:val="decimal"/>
      <w:lvlText w:val=""/>
      <w:lvlJc w:val="left"/>
    </w:lvl>
    <w:lvl w:ilvl="8" w:tplc="F7646CF6">
      <w:numFmt w:val="decimal"/>
      <w:lvlText w:val=""/>
      <w:lvlJc w:val="left"/>
    </w:lvl>
  </w:abstractNum>
  <w:abstractNum w:abstractNumId="10">
    <w:nsid w:val="00005F1E"/>
    <w:multiLevelType w:val="hybridMultilevel"/>
    <w:tmpl w:val="880A6470"/>
    <w:lvl w:ilvl="0" w:tplc="978EB376">
      <w:start w:val="1"/>
      <w:numFmt w:val="bullet"/>
      <w:lvlText w:val="С"/>
      <w:lvlJc w:val="left"/>
    </w:lvl>
    <w:lvl w:ilvl="1" w:tplc="2DF21924">
      <w:numFmt w:val="decimal"/>
      <w:lvlText w:val=""/>
      <w:lvlJc w:val="left"/>
    </w:lvl>
    <w:lvl w:ilvl="2" w:tplc="C3BA60D4">
      <w:numFmt w:val="decimal"/>
      <w:lvlText w:val=""/>
      <w:lvlJc w:val="left"/>
    </w:lvl>
    <w:lvl w:ilvl="3" w:tplc="060C3DCA">
      <w:numFmt w:val="decimal"/>
      <w:lvlText w:val=""/>
      <w:lvlJc w:val="left"/>
    </w:lvl>
    <w:lvl w:ilvl="4" w:tplc="DB9ECE84">
      <w:numFmt w:val="decimal"/>
      <w:lvlText w:val=""/>
      <w:lvlJc w:val="left"/>
    </w:lvl>
    <w:lvl w:ilvl="5" w:tplc="5CE640EE">
      <w:numFmt w:val="decimal"/>
      <w:lvlText w:val=""/>
      <w:lvlJc w:val="left"/>
    </w:lvl>
    <w:lvl w:ilvl="6" w:tplc="42BA6730">
      <w:numFmt w:val="decimal"/>
      <w:lvlText w:val=""/>
      <w:lvlJc w:val="left"/>
    </w:lvl>
    <w:lvl w:ilvl="7" w:tplc="1506C83A">
      <w:numFmt w:val="decimal"/>
      <w:lvlText w:val=""/>
      <w:lvlJc w:val="left"/>
    </w:lvl>
    <w:lvl w:ilvl="8" w:tplc="D3F039AA">
      <w:numFmt w:val="decimal"/>
      <w:lvlText w:val=""/>
      <w:lvlJc w:val="left"/>
    </w:lvl>
  </w:abstractNum>
  <w:abstractNum w:abstractNumId="11">
    <w:nsid w:val="000071F0"/>
    <w:multiLevelType w:val="hybridMultilevel"/>
    <w:tmpl w:val="28E2B586"/>
    <w:lvl w:ilvl="0" w:tplc="7E64552A">
      <w:start w:val="1"/>
      <w:numFmt w:val="bullet"/>
      <w:lvlText w:val="-"/>
      <w:lvlJc w:val="left"/>
    </w:lvl>
    <w:lvl w:ilvl="1" w:tplc="82FEDB9C">
      <w:numFmt w:val="decimal"/>
      <w:lvlText w:val=""/>
      <w:lvlJc w:val="left"/>
    </w:lvl>
    <w:lvl w:ilvl="2" w:tplc="78782614">
      <w:numFmt w:val="decimal"/>
      <w:lvlText w:val=""/>
      <w:lvlJc w:val="left"/>
    </w:lvl>
    <w:lvl w:ilvl="3" w:tplc="33467ED8">
      <w:numFmt w:val="decimal"/>
      <w:lvlText w:val=""/>
      <w:lvlJc w:val="left"/>
    </w:lvl>
    <w:lvl w:ilvl="4" w:tplc="B29E02CE">
      <w:numFmt w:val="decimal"/>
      <w:lvlText w:val=""/>
      <w:lvlJc w:val="left"/>
    </w:lvl>
    <w:lvl w:ilvl="5" w:tplc="FF66919E">
      <w:numFmt w:val="decimal"/>
      <w:lvlText w:val=""/>
      <w:lvlJc w:val="left"/>
    </w:lvl>
    <w:lvl w:ilvl="6" w:tplc="E74CF272">
      <w:numFmt w:val="decimal"/>
      <w:lvlText w:val=""/>
      <w:lvlJc w:val="left"/>
    </w:lvl>
    <w:lvl w:ilvl="7" w:tplc="88DA855C">
      <w:numFmt w:val="decimal"/>
      <w:lvlText w:val=""/>
      <w:lvlJc w:val="left"/>
    </w:lvl>
    <w:lvl w:ilvl="8" w:tplc="7C3EE6F0">
      <w:numFmt w:val="decimal"/>
      <w:lvlText w:val=""/>
      <w:lvlJc w:val="left"/>
    </w:lvl>
  </w:abstractNum>
  <w:abstractNum w:abstractNumId="12">
    <w:nsid w:val="6E410EAD"/>
    <w:multiLevelType w:val="hybridMultilevel"/>
    <w:tmpl w:val="C414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0"/>
  </w:num>
  <w:num w:numId="5">
    <w:abstractNumId w:val="7"/>
  </w:num>
  <w:num w:numId="6">
    <w:abstractNumId w:val="6"/>
  </w:num>
  <w:num w:numId="7">
    <w:abstractNumId w:val="9"/>
  </w:num>
  <w:num w:numId="8">
    <w:abstractNumId w:val="3"/>
  </w:num>
  <w:num w:numId="9">
    <w:abstractNumId w:val="8"/>
  </w:num>
  <w:num w:numId="10">
    <w:abstractNumId w:val="2"/>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003C8"/>
    <w:rsid w:val="00082931"/>
    <w:rsid w:val="002003C8"/>
    <w:rsid w:val="0021290D"/>
    <w:rsid w:val="0033560A"/>
    <w:rsid w:val="003445C1"/>
    <w:rsid w:val="003777B5"/>
    <w:rsid w:val="00385757"/>
    <w:rsid w:val="004838C5"/>
    <w:rsid w:val="004A74DF"/>
    <w:rsid w:val="004C6C48"/>
    <w:rsid w:val="004E70C8"/>
    <w:rsid w:val="00663A72"/>
    <w:rsid w:val="0082009E"/>
    <w:rsid w:val="008758BC"/>
    <w:rsid w:val="008A0398"/>
    <w:rsid w:val="008B3859"/>
    <w:rsid w:val="008C21CC"/>
    <w:rsid w:val="00B113B3"/>
    <w:rsid w:val="00BF019F"/>
    <w:rsid w:val="00CE1FD0"/>
    <w:rsid w:val="00CF5BC6"/>
    <w:rsid w:val="00DE7D43"/>
    <w:rsid w:val="00F76EE5"/>
    <w:rsid w:val="00FA4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03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2003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113B3"/>
    <w:rPr>
      <w:color w:val="0000FF"/>
      <w:u w:val="single"/>
    </w:rPr>
  </w:style>
  <w:style w:type="paragraph" w:customStyle="1" w:styleId="ConsPlusNormal">
    <w:name w:val="ConsPlusNormal"/>
    <w:link w:val="ConsPlusNormal0"/>
    <w:rsid w:val="00B113B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113B3"/>
    <w:rPr>
      <w:rFonts w:ascii="Calibri" w:eastAsia="Times New Roman" w:hAnsi="Calibri" w:cs="Calibri"/>
      <w:szCs w:val="20"/>
      <w:lang w:eastAsia="ru-RU"/>
    </w:rPr>
  </w:style>
  <w:style w:type="paragraph" w:styleId="a5">
    <w:name w:val="List Paragraph"/>
    <w:basedOn w:val="a"/>
    <w:uiPriority w:val="34"/>
    <w:qFormat/>
    <w:rsid w:val="00BF019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pt0pt">
    <w:name w:val="Основной текст + 11 pt;Интервал 0 pt"/>
    <w:basedOn w:val="a0"/>
    <w:rsid w:val="00BF019F"/>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6">
    <w:name w:val="header"/>
    <w:basedOn w:val="a"/>
    <w:link w:val="a7"/>
    <w:uiPriority w:val="99"/>
    <w:unhideWhenUsed/>
    <w:rsid w:val="00BF019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F019F"/>
  </w:style>
  <w:style w:type="paragraph" w:customStyle="1" w:styleId="Standard">
    <w:name w:val="Standard"/>
    <w:rsid w:val="00BF019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customStyle="1" w:styleId="1">
    <w:name w:val="Сетка таблицы1"/>
    <w:basedOn w:val="a1"/>
    <w:next w:val="a3"/>
    <w:uiPriority w:val="59"/>
    <w:rsid w:val="00BF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BF019F"/>
    <w:pPr>
      <w:widowControl w:val="0"/>
      <w:shd w:val="clear" w:color="auto" w:fill="FFFFFF"/>
      <w:spacing w:after="240" w:line="278" w:lineRule="exact"/>
      <w:ind w:firstLine="2280"/>
      <w:jc w:val="both"/>
    </w:pPr>
    <w:rPr>
      <w:rFonts w:ascii="Sylfaen" w:eastAsia="Sylfaen" w:hAnsi="Sylfaen" w:cs="Sylfaen"/>
      <w:spacing w:val="-5"/>
      <w:sz w:val="23"/>
      <w:szCs w:val="23"/>
      <w:lang w:eastAsia="en-US"/>
    </w:rPr>
  </w:style>
  <w:style w:type="table" w:customStyle="1" w:styleId="20">
    <w:name w:val="Сетка таблицы2"/>
    <w:basedOn w:val="a1"/>
    <w:next w:val="a3"/>
    <w:uiPriority w:val="59"/>
    <w:rsid w:val="00BF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F019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etsky.ru/obschestvennye-slushaniya.html" TargetMode="External"/><Relationship Id="rId5" Type="http://schemas.openxmlformats.org/officeDocument/2006/relationships/hyperlink" Target="http://www.batetsky.ru/poseleni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7235</Words>
  <Characters>41241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2020-01-10T12:37:00Z</dcterms:created>
  <dcterms:modified xsi:type="dcterms:W3CDTF">2020-01-23T11:49:00Z</dcterms:modified>
</cp:coreProperties>
</file>