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AF" w:rsidRDefault="00EA7AAF">
      <w:pPr>
        <w:spacing w:after="57" w:line="259" w:lineRule="auto"/>
        <w:ind w:firstLine="0"/>
        <w:jc w:val="left"/>
      </w:pPr>
    </w:p>
    <w:p w:rsidR="00EA7AAF" w:rsidRPr="0040204A" w:rsidRDefault="00C0192E" w:rsidP="00E354C8">
      <w:pPr>
        <w:spacing w:line="259" w:lineRule="auto"/>
        <w:ind w:left="10" w:right="65" w:hanging="10"/>
        <w:jc w:val="right"/>
        <w:rPr>
          <w:lang w:val="ru-RU"/>
        </w:rPr>
      </w:pPr>
      <w:r>
        <w:t xml:space="preserve"> </w:t>
      </w:r>
      <w:r w:rsidRPr="0040204A">
        <w:rPr>
          <w:lang w:val="ru-RU"/>
        </w:rPr>
        <w:t xml:space="preserve">УТВЕРЖДЕН </w:t>
      </w:r>
    </w:p>
    <w:p w:rsidR="00EA7AAF" w:rsidRPr="0040204A" w:rsidRDefault="00C0192E" w:rsidP="00E3786A">
      <w:pPr>
        <w:ind w:left="1162" w:right="65" w:firstLine="0"/>
        <w:jc w:val="right"/>
        <w:rPr>
          <w:lang w:val="ru-RU"/>
        </w:rPr>
      </w:pPr>
      <w:r w:rsidRPr="0040204A">
        <w:rPr>
          <w:lang w:val="ru-RU"/>
        </w:rPr>
        <w:t xml:space="preserve">Решением Наблюдательного совета </w:t>
      </w:r>
    </w:p>
    <w:p w:rsidR="00E3786A" w:rsidRPr="0040204A" w:rsidRDefault="00C12A0E" w:rsidP="00E3786A">
      <w:pPr>
        <w:ind w:left="907" w:right="65" w:firstLine="461"/>
        <w:jc w:val="right"/>
        <w:rPr>
          <w:lang w:val="ru-RU"/>
        </w:rPr>
      </w:pPr>
      <w:r w:rsidRPr="0040204A">
        <w:rPr>
          <w:lang w:val="ru-RU"/>
        </w:rPr>
        <w:t>г</w:t>
      </w:r>
      <w:r w:rsidR="00E3786A" w:rsidRPr="0040204A">
        <w:rPr>
          <w:lang w:val="ru-RU"/>
        </w:rPr>
        <w:t xml:space="preserve">осударственного областного автономного учреждения «Новгородский центр развития инноваций и промышленности» </w:t>
      </w:r>
    </w:p>
    <w:p w:rsidR="00EA7AAF" w:rsidRPr="0040204A" w:rsidRDefault="00C0192E" w:rsidP="00E3786A">
      <w:pPr>
        <w:ind w:left="907" w:right="65" w:firstLine="461"/>
        <w:jc w:val="right"/>
        <w:rPr>
          <w:lang w:val="ru-RU"/>
        </w:rPr>
      </w:pPr>
      <w:r w:rsidRPr="0040204A">
        <w:rPr>
          <w:lang w:val="ru-RU"/>
        </w:rPr>
        <w:t>Протокол №</w:t>
      </w:r>
      <w:r w:rsidR="00064816">
        <w:rPr>
          <w:lang w:val="ru-RU"/>
        </w:rPr>
        <w:t>11</w:t>
      </w:r>
      <w:r w:rsidRPr="0040204A">
        <w:rPr>
          <w:lang w:val="ru-RU"/>
        </w:rPr>
        <w:t xml:space="preserve"> от</w:t>
      </w:r>
      <w:r w:rsidR="00046389" w:rsidRPr="0040204A">
        <w:rPr>
          <w:lang w:val="ru-RU"/>
        </w:rPr>
        <w:t xml:space="preserve"> </w:t>
      </w:r>
      <w:r w:rsidR="001F47D9">
        <w:rPr>
          <w:lang w:val="ru-RU"/>
        </w:rPr>
        <w:t xml:space="preserve">20 июля </w:t>
      </w:r>
      <w:r w:rsidRPr="0040204A">
        <w:rPr>
          <w:lang w:val="ru-RU"/>
        </w:rPr>
        <w:t xml:space="preserve">2022 г. </w:t>
      </w:r>
    </w:p>
    <w:p w:rsidR="00EA7AAF" w:rsidRPr="0040204A" w:rsidRDefault="00EA7AAF" w:rsidP="00E3786A">
      <w:pPr>
        <w:spacing w:line="259" w:lineRule="auto"/>
        <w:ind w:right="65" w:firstLine="0"/>
        <w:jc w:val="center"/>
        <w:rPr>
          <w:lang w:val="ru-RU"/>
        </w:rPr>
      </w:pPr>
    </w:p>
    <w:p w:rsidR="00EA7AAF" w:rsidRPr="0040204A" w:rsidRDefault="00EA7AAF" w:rsidP="00E3786A">
      <w:pPr>
        <w:spacing w:line="259" w:lineRule="auto"/>
        <w:ind w:right="65" w:firstLine="0"/>
        <w:jc w:val="center"/>
        <w:rPr>
          <w:lang w:val="ru-RU"/>
        </w:rPr>
      </w:pPr>
    </w:p>
    <w:p w:rsidR="00EA7AAF" w:rsidRPr="0040204A" w:rsidRDefault="00EA7AAF" w:rsidP="00E3786A">
      <w:pPr>
        <w:spacing w:line="259" w:lineRule="auto"/>
        <w:ind w:right="65" w:firstLine="0"/>
        <w:jc w:val="center"/>
        <w:rPr>
          <w:lang w:val="ru-RU"/>
        </w:rPr>
      </w:pPr>
    </w:p>
    <w:p w:rsidR="00EA7AAF" w:rsidRPr="0040204A" w:rsidRDefault="00EA7AAF" w:rsidP="00E3786A">
      <w:pPr>
        <w:spacing w:line="259" w:lineRule="auto"/>
        <w:ind w:right="65" w:firstLine="0"/>
        <w:jc w:val="center"/>
        <w:rPr>
          <w:lang w:val="ru-RU"/>
        </w:rPr>
      </w:pPr>
    </w:p>
    <w:p w:rsidR="00EA7AAF" w:rsidRPr="0040204A" w:rsidRDefault="00EA7AAF" w:rsidP="00E3786A">
      <w:pPr>
        <w:spacing w:after="67" w:line="259" w:lineRule="auto"/>
        <w:ind w:right="65" w:firstLine="0"/>
        <w:jc w:val="center"/>
        <w:rPr>
          <w:lang w:val="ru-RU"/>
        </w:rPr>
      </w:pPr>
    </w:p>
    <w:p w:rsidR="00EA7AAF" w:rsidRPr="0040204A" w:rsidRDefault="00C0192E" w:rsidP="00E3786A">
      <w:pPr>
        <w:ind w:left="473" w:right="65" w:hanging="19"/>
        <w:rPr>
          <w:lang w:val="ru-RU"/>
        </w:rPr>
      </w:pPr>
      <w:bookmarkStart w:id="0" w:name="_Hlk103865101"/>
      <w:bookmarkStart w:id="1" w:name="_Hlk108010252"/>
      <w:r w:rsidRPr="0040204A">
        <w:rPr>
          <w:lang w:val="ru-RU"/>
        </w:rPr>
        <w:t xml:space="preserve">Порядок </w:t>
      </w:r>
      <w:bookmarkStart w:id="2" w:name="_Hlk106877675"/>
      <w:r w:rsidRPr="0040204A">
        <w:rPr>
          <w:lang w:val="ru-RU"/>
        </w:rPr>
        <w:t xml:space="preserve">оказания финансовой поддержки субъектам деятельности в сфере промышленности в форме </w:t>
      </w:r>
      <w:bookmarkStart w:id="3" w:name="_Hlk103869570"/>
      <w:r w:rsidRPr="0040204A">
        <w:rPr>
          <w:lang w:val="ru-RU"/>
        </w:rPr>
        <w:t xml:space="preserve">грантов на компенсацию части затрат на уплату </w:t>
      </w:r>
    </w:p>
    <w:p w:rsidR="00EA7AAF" w:rsidRPr="0040204A" w:rsidRDefault="00C0192E" w:rsidP="00E3786A">
      <w:pPr>
        <w:spacing w:after="54"/>
        <w:ind w:left="1706" w:right="65" w:hanging="1471"/>
        <w:rPr>
          <w:lang w:val="ru-RU"/>
        </w:rPr>
      </w:pPr>
      <w:r w:rsidRPr="0040204A">
        <w:rPr>
          <w:lang w:val="ru-RU"/>
        </w:rPr>
        <w:t>процентов по кредитным договорам</w:t>
      </w:r>
      <w:bookmarkEnd w:id="0"/>
      <w:r w:rsidRPr="0040204A">
        <w:rPr>
          <w:lang w:val="ru-RU"/>
        </w:rPr>
        <w:t>, заключенным субъектами деятельности в сфере промышленности с кредитными организациями</w:t>
      </w:r>
      <w:r w:rsidRPr="0040204A">
        <w:rPr>
          <w:b/>
          <w:lang w:val="ru-RU"/>
        </w:rPr>
        <w:t xml:space="preserve"> </w:t>
      </w:r>
    </w:p>
    <w:bookmarkEnd w:id="1"/>
    <w:bookmarkEnd w:id="2"/>
    <w:bookmarkEnd w:id="3"/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C0192E" w:rsidP="00E3786A">
      <w:pPr>
        <w:spacing w:line="259" w:lineRule="auto"/>
        <w:ind w:right="65" w:firstLine="0"/>
        <w:jc w:val="left"/>
        <w:rPr>
          <w:b/>
          <w:lang w:val="ru-RU"/>
        </w:rPr>
      </w:pPr>
      <w:r w:rsidRPr="0040204A">
        <w:rPr>
          <w:b/>
          <w:lang w:val="ru-RU"/>
        </w:rPr>
        <w:t xml:space="preserve"> </w:t>
      </w:r>
    </w:p>
    <w:p w:rsidR="008B6495" w:rsidRPr="0040204A" w:rsidRDefault="008B6495" w:rsidP="00E3786A">
      <w:pPr>
        <w:spacing w:line="259" w:lineRule="auto"/>
        <w:ind w:right="65" w:firstLine="0"/>
        <w:jc w:val="left"/>
        <w:rPr>
          <w:b/>
          <w:lang w:val="ru-RU"/>
        </w:rPr>
      </w:pPr>
    </w:p>
    <w:p w:rsidR="008B6495" w:rsidRPr="0040204A" w:rsidRDefault="008B6495" w:rsidP="00E3786A">
      <w:pPr>
        <w:spacing w:line="259" w:lineRule="auto"/>
        <w:ind w:right="65" w:firstLine="0"/>
        <w:jc w:val="left"/>
        <w:rPr>
          <w:lang w:val="ru-RU"/>
        </w:rPr>
      </w:pPr>
    </w:p>
    <w:p w:rsidR="00EA7AAF" w:rsidRPr="0040204A" w:rsidRDefault="00C0192E" w:rsidP="00E3786A">
      <w:pPr>
        <w:spacing w:after="66" w:line="259" w:lineRule="auto"/>
        <w:ind w:right="65" w:firstLine="0"/>
        <w:jc w:val="left"/>
        <w:rPr>
          <w:lang w:val="ru-RU"/>
        </w:rPr>
      </w:pPr>
      <w:r w:rsidRPr="0040204A">
        <w:rPr>
          <w:b/>
          <w:lang w:val="ru-RU"/>
        </w:rPr>
        <w:t xml:space="preserve"> </w:t>
      </w:r>
    </w:p>
    <w:p w:rsidR="00EA7AAF" w:rsidRPr="0040204A" w:rsidRDefault="00F85061" w:rsidP="00E3786A">
      <w:pPr>
        <w:spacing w:line="259" w:lineRule="auto"/>
        <w:ind w:left="10" w:right="65" w:hanging="10"/>
        <w:jc w:val="center"/>
        <w:rPr>
          <w:lang w:val="ru-RU"/>
        </w:rPr>
      </w:pPr>
      <w:r w:rsidRPr="0040204A">
        <w:rPr>
          <w:lang w:val="ru-RU"/>
        </w:rPr>
        <w:t xml:space="preserve">г. </w:t>
      </w:r>
      <w:r w:rsidR="00E3786A" w:rsidRPr="0040204A">
        <w:rPr>
          <w:lang w:val="ru-RU"/>
        </w:rPr>
        <w:t>Великий Новгород</w:t>
      </w:r>
    </w:p>
    <w:p w:rsidR="00EA7AAF" w:rsidRPr="0040204A" w:rsidRDefault="00C0192E" w:rsidP="00E3786A">
      <w:pPr>
        <w:spacing w:line="259" w:lineRule="auto"/>
        <w:ind w:right="65" w:firstLine="0"/>
        <w:jc w:val="center"/>
        <w:rPr>
          <w:lang w:val="ru-RU"/>
        </w:rPr>
      </w:pPr>
      <w:r w:rsidRPr="0040204A">
        <w:rPr>
          <w:lang w:val="ru-RU"/>
        </w:rPr>
        <w:t xml:space="preserve"> 2022 </w:t>
      </w:r>
    </w:p>
    <w:p w:rsidR="00EA7AAF" w:rsidRPr="0040204A" w:rsidRDefault="00C0192E">
      <w:pPr>
        <w:spacing w:line="259" w:lineRule="auto"/>
        <w:ind w:right="784" w:firstLine="0"/>
        <w:jc w:val="center"/>
        <w:rPr>
          <w:lang w:val="ru-RU"/>
        </w:rPr>
      </w:pPr>
      <w:r w:rsidRPr="0040204A">
        <w:rPr>
          <w:lang w:val="ru-RU"/>
        </w:rPr>
        <w:t xml:space="preserve"> </w:t>
      </w:r>
    </w:p>
    <w:p w:rsidR="00626A12" w:rsidRDefault="00626A12" w:rsidP="00AC4FF0">
      <w:pPr>
        <w:ind w:left="10" w:right="65" w:hanging="10"/>
        <w:jc w:val="center"/>
      </w:pPr>
    </w:p>
    <w:p w:rsidR="00EA7AAF" w:rsidRPr="0040204A" w:rsidRDefault="00C0192E" w:rsidP="00AC4FF0">
      <w:pPr>
        <w:ind w:left="10" w:right="65" w:hanging="10"/>
        <w:jc w:val="center"/>
        <w:rPr>
          <w:szCs w:val="28"/>
          <w:lang w:val="ru-RU"/>
        </w:rPr>
      </w:pPr>
      <w:r w:rsidRPr="0040204A">
        <w:lastRenderedPageBreak/>
        <w:t>I</w:t>
      </w:r>
      <w:r w:rsidRPr="0040204A">
        <w:rPr>
          <w:szCs w:val="28"/>
          <w:lang w:val="ru-RU"/>
        </w:rPr>
        <w:t xml:space="preserve">. Общие положения </w:t>
      </w:r>
    </w:p>
    <w:p w:rsidR="00EA7AAF" w:rsidRPr="0040204A" w:rsidRDefault="00C0192E" w:rsidP="00AC4FF0">
      <w:pPr>
        <w:ind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EA7AAF" w:rsidRPr="0040204A" w:rsidRDefault="00C0192E" w:rsidP="00AC4FF0">
      <w:pPr>
        <w:numPr>
          <w:ilvl w:val="0"/>
          <w:numId w:val="1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Настоящий порядок разработан в соответствии с </w:t>
      </w:r>
      <w:bookmarkStart w:id="4" w:name="_Hlk106610116"/>
      <w:bookmarkStart w:id="5" w:name="_Hlk106870882"/>
      <w:r w:rsidRPr="0040204A">
        <w:rPr>
          <w:szCs w:val="28"/>
          <w:lang w:val="ru-RU"/>
        </w:rPr>
        <w:t xml:space="preserve">постановлением Правительства Российской Федерации от 18.04.2022 № 686 «Об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 </w:t>
      </w:r>
      <w:bookmarkEnd w:id="5"/>
      <w:r w:rsidRPr="0040204A">
        <w:rPr>
          <w:szCs w:val="28"/>
          <w:lang w:val="ru-RU"/>
        </w:rPr>
        <w:t xml:space="preserve">(далее – </w:t>
      </w:r>
      <w:r w:rsidR="00926384" w:rsidRPr="0040204A">
        <w:rPr>
          <w:szCs w:val="28"/>
          <w:lang w:val="ru-RU"/>
        </w:rPr>
        <w:t>Постановление Правительства №686</w:t>
      </w:r>
      <w:r w:rsidRPr="0040204A">
        <w:rPr>
          <w:szCs w:val="28"/>
          <w:lang w:val="ru-RU"/>
        </w:rPr>
        <w:t>)</w:t>
      </w:r>
      <w:bookmarkEnd w:id="4"/>
      <w:r w:rsidRPr="0040204A">
        <w:rPr>
          <w:szCs w:val="28"/>
          <w:lang w:val="ru-RU"/>
        </w:rPr>
        <w:t xml:space="preserve">, и устанавливает правила предоставления финансовой поддержки субъектам деятельности в сфере промышленности  (далее – субъекты промышленности) в форме грантов </w:t>
      </w:r>
      <w:bookmarkStart w:id="6" w:name="_Hlk106870945"/>
      <w:r w:rsidRPr="0040204A">
        <w:rPr>
          <w:szCs w:val="28"/>
          <w:lang w:val="ru-RU"/>
        </w:rPr>
        <w:t>на компенсацию части затрат на уплату процентов по кредитным договорам</w:t>
      </w:r>
      <w:bookmarkEnd w:id="6"/>
      <w:r w:rsidRPr="0040204A">
        <w:rPr>
          <w:szCs w:val="28"/>
          <w:lang w:val="ru-RU"/>
        </w:rPr>
        <w:t xml:space="preserve">, заключенным субъектами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 (далее – Порядок, гранты, кредитные договоры, кредитные организации). </w:t>
      </w:r>
    </w:p>
    <w:p w:rsidR="00EA7AAF" w:rsidRPr="0040204A" w:rsidRDefault="00C0192E" w:rsidP="00AC4FF0">
      <w:pPr>
        <w:numPr>
          <w:ilvl w:val="0"/>
          <w:numId w:val="1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Целью предоставления грантов субъектам промышленности является компенсация части затрат на уплату процентов по кредитным договорам на пополнение оборотных средств.  </w:t>
      </w:r>
    </w:p>
    <w:p w:rsidR="00EA7AAF" w:rsidRPr="0040204A" w:rsidRDefault="00C0192E" w:rsidP="00AC4FF0">
      <w:pPr>
        <w:numPr>
          <w:ilvl w:val="0"/>
          <w:numId w:val="1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(в том числе авансовых платежей), за исключением следующих операций, не относящихся к операционной деятельности: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а) осуществление стимулирующих выплат, выплачиваемых из прибыли и (или) не входящих в расчет фонда заработной платы;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б) оплата транспортных расходов, не связанных с производственной деятельностью;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в) выплата дивидендов;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г) </w:t>
      </w:r>
      <w:r w:rsidR="008D7208" w:rsidRPr="008D7208">
        <w:rPr>
          <w:szCs w:val="28"/>
          <w:lang w:val="ru-RU"/>
        </w:rPr>
        <w:t>уплата налогов, сборов и иных платежей, в отношении которых предусмотрена отсрочка или не наступили сроки оплаты</w:t>
      </w:r>
      <w:r w:rsidRPr="0040204A">
        <w:rPr>
          <w:szCs w:val="28"/>
          <w:lang w:val="ru-RU"/>
        </w:rPr>
        <w:t xml:space="preserve">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>е) рефинансирование ранее полученных кредитов и займов, в том числе</w:t>
      </w:r>
      <w:r w:rsidR="00AC4FF0" w:rsidRPr="0040204A">
        <w:rPr>
          <w:szCs w:val="28"/>
          <w:lang w:val="ru-RU"/>
        </w:rPr>
        <w:t xml:space="preserve"> </w:t>
      </w:r>
      <w:r w:rsidRPr="0040204A">
        <w:rPr>
          <w:szCs w:val="28"/>
          <w:lang w:val="ru-RU"/>
        </w:rPr>
        <w:t xml:space="preserve">погашение обязательств субъекта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ж) размещение предоставленных субъекту промышленности кредитных средств на депозитах, а также в иных финансовых инструментах; </w:t>
      </w:r>
    </w:p>
    <w:p w:rsidR="00EA7AAF" w:rsidRPr="0040204A" w:rsidRDefault="00C0192E" w:rsidP="00AC4FF0">
      <w:pPr>
        <w:tabs>
          <w:tab w:val="center" w:pos="810"/>
          <w:tab w:val="center" w:pos="1704"/>
          <w:tab w:val="center" w:pos="4034"/>
          <w:tab w:val="center" w:pos="6531"/>
          <w:tab w:val="center" w:pos="7626"/>
          <w:tab w:val="center" w:pos="8778"/>
          <w:tab w:val="center" w:pos="9854"/>
        </w:tabs>
        <w:ind w:right="65" w:firstLine="709"/>
        <w:rPr>
          <w:szCs w:val="28"/>
          <w:lang w:val="ru-RU"/>
        </w:rPr>
      </w:pPr>
      <w:r w:rsidRPr="0040204A">
        <w:rPr>
          <w:rFonts w:eastAsia="Calibri"/>
          <w:szCs w:val="28"/>
          <w:lang w:val="ru-RU"/>
        </w:rPr>
        <w:lastRenderedPageBreak/>
        <w:tab/>
      </w:r>
      <w:r w:rsidRPr="0040204A">
        <w:rPr>
          <w:szCs w:val="28"/>
          <w:lang w:val="ru-RU"/>
        </w:rPr>
        <w:t xml:space="preserve">з) </w:t>
      </w:r>
      <w:r w:rsidRPr="0040204A">
        <w:rPr>
          <w:szCs w:val="28"/>
          <w:lang w:val="ru-RU"/>
        </w:rPr>
        <w:tab/>
        <w:t>оплата топливно-энергетических ресурсов, не связанных с</w:t>
      </w:r>
      <w:r w:rsidR="00AC4FF0" w:rsidRPr="0040204A">
        <w:rPr>
          <w:szCs w:val="28"/>
          <w:lang w:val="ru-RU"/>
        </w:rPr>
        <w:t xml:space="preserve"> </w:t>
      </w:r>
      <w:r w:rsidRPr="0040204A">
        <w:rPr>
          <w:szCs w:val="28"/>
          <w:lang w:val="ru-RU"/>
        </w:rPr>
        <w:t xml:space="preserve">производственной деятельностью;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к) пополнение расчетного счета субъекта промышленности, открытого в иной кредитной организации; </w:t>
      </w:r>
    </w:p>
    <w:p w:rsidR="00EA7AAF" w:rsidRPr="0040204A" w:rsidRDefault="00C0192E" w:rsidP="00AC4FF0">
      <w:pPr>
        <w:ind w:right="65"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л) не связанные с операционной деятельностью валютные операции. </w:t>
      </w:r>
    </w:p>
    <w:p w:rsidR="00AC4FF0" w:rsidRPr="0040204A" w:rsidRDefault="00AC4FF0" w:rsidP="00AC4FF0">
      <w:pPr>
        <w:ind w:left="2530" w:right="65" w:firstLine="0"/>
        <w:rPr>
          <w:szCs w:val="28"/>
          <w:lang w:val="ru-RU"/>
        </w:rPr>
      </w:pPr>
    </w:p>
    <w:p w:rsidR="00EA7AAF" w:rsidRPr="0040204A" w:rsidRDefault="00C0192E" w:rsidP="00AC4FF0">
      <w:pPr>
        <w:ind w:left="2530" w:right="65" w:firstLine="0"/>
        <w:rPr>
          <w:szCs w:val="28"/>
          <w:lang w:val="ru-RU"/>
        </w:rPr>
      </w:pPr>
      <w:r w:rsidRPr="0040204A">
        <w:rPr>
          <w:szCs w:val="28"/>
        </w:rPr>
        <w:t>II</w:t>
      </w:r>
      <w:r w:rsidRPr="0040204A">
        <w:rPr>
          <w:szCs w:val="28"/>
          <w:lang w:val="ru-RU"/>
        </w:rPr>
        <w:t xml:space="preserve">. Условия и порядок предоставления грантов </w:t>
      </w:r>
    </w:p>
    <w:p w:rsidR="00EA7AAF" w:rsidRPr="0040204A" w:rsidRDefault="00C0192E" w:rsidP="00AC4FF0">
      <w:pPr>
        <w:ind w:left="708"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4F6553" w:rsidRPr="0040204A" w:rsidRDefault="0003477B" w:rsidP="0003477B">
      <w:pPr>
        <w:numPr>
          <w:ilvl w:val="0"/>
          <w:numId w:val="2"/>
        </w:numPr>
        <w:ind w:right="65"/>
        <w:rPr>
          <w:color w:val="auto"/>
          <w:szCs w:val="28"/>
          <w:lang w:val="ru-RU"/>
        </w:rPr>
      </w:pPr>
      <w:r w:rsidRPr="0040204A">
        <w:rPr>
          <w:szCs w:val="28"/>
          <w:lang w:val="ru-RU"/>
        </w:rPr>
        <w:t>Гранты</w:t>
      </w:r>
      <w:r w:rsidR="004F6553" w:rsidRPr="0040204A">
        <w:rPr>
          <w:szCs w:val="28"/>
          <w:lang w:val="ru-RU"/>
        </w:rPr>
        <w:t xml:space="preserve"> предоставляются на основании соглашения о предоставлении </w:t>
      </w:r>
      <w:r w:rsidRPr="0040204A">
        <w:rPr>
          <w:szCs w:val="28"/>
          <w:lang w:val="ru-RU"/>
        </w:rPr>
        <w:t>гранта</w:t>
      </w:r>
      <w:r w:rsidR="004F6553" w:rsidRPr="0040204A">
        <w:rPr>
          <w:szCs w:val="28"/>
          <w:lang w:val="ru-RU"/>
        </w:rPr>
        <w:t xml:space="preserve">, заключенного между организацией и государственным областным  автономным учреждением «Новгородский центр развития инноваций и промышленности» (далее – Учреждение) в </w:t>
      </w:r>
      <w:r w:rsidR="004F6553" w:rsidRPr="0040204A">
        <w:rPr>
          <w:color w:val="auto"/>
          <w:szCs w:val="28"/>
          <w:lang w:val="ru-RU"/>
        </w:rPr>
        <w:t xml:space="preserve">соответствии с </w:t>
      </w:r>
      <w:hyperlink r:id="rId7" w:history="1">
        <w:r w:rsidR="004F6553" w:rsidRPr="0040204A">
          <w:rPr>
            <w:rStyle w:val="a5"/>
            <w:color w:val="auto"/>
            <w:szCs w:val="28"/>
            <w:u w:val="none"/>
            <w:lang w:val="ru-RU"/>
          </w:rPr>
          <w:t>типовой формой</w:t>
        </w:r>
      </w:hyperlink>
      <w:r w:rsidR="004F6553" w:rsidRPr="0040204A">
        <w:rPr>
          <w:color w:val="auto"/>
          <w:szCs w:val="28"/>
          <w:lang w:val="ru-RU"/>
        </w:rPr>
        <w:t>, утвержденной настоящим Порядком (приложение №1 к Порядку).</w:t>
      </w:r>
    </w:p>
    <w:p w:rsidR="00CA13A3" w:rsidRDefault="00C0192E" w:rsidP="00AC4FF0">
      <w:pPr>
        <w:numPr>
          <w:ilvl w:val="0"/>
          <w:numId w:val="2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Предоставление грантов осуществляется по результатам запроса предложений, проводимого </w:t>
      </w:r>
      <w:r w:rsidR="0003477B" w:rsidRPr="0040204A">
        <w:rPr>
          <w:szCs w:val="28"/>
          <w:lang w:val="ru-RU"/>
        </w:rPr>
        <w:t>Учреждением,</w:t>
      </w:r>
      <w:r w:rsidRPr="0040204A">
        <w:rPr>
          <w:szCs w:val="28"/>
          <w:lang w:val="ru-RU"/>
        </w:rPr>
        <w:t xml:space="preserve"> на основании предложений (заявок), </w:t>
      </w:r>
      <w:r w:rsidRPr="00FF0510">
        <w:rPr>
          <w:szCs w:val="28"/>
          <w:lang w:val="ru-RU"/>
        </w:rPr>
        <w:t>направленных субъектами промышленности для участия в отборе для оказания финансовой поддержки (далее – заявитель, заявка, Отбор).</w:t>
      </w:r>
    </w:p>
    <w:p w:rsidR="00CA13A3" w:rsidRPr="00CA13A3" w:rsidRDefault="00C0192E" w:rsidP="00CA13A3">
      <w:pPr>
        <w:numPr>
          <w:ilvl w:val="0"/>
          <w:numId w:val="2"/>
        </w:numPr>
        <w:ind w:right="65"/>
        <w:rPr>
          <w:szCs w:val="28"/>
          <w:lang w:val="ru-RU"/>
        </w:rPr>
      </w:pPr>
      <w:r w:rsidRPr="00CA13A3">
        <w:rPr>
          <w:szCs w:val="28"/>
          <w:lang w:val="ru-RU"/>
        </w:rPr>
        <w:t xml:space="preserve">К Отбору допускаются заявители, осуществляющие свою деятельность на территории </w:t>
      </w:r>
      <w:r w:rsidR="00AC4FF0" w:rsidRPr="00CA13A3">
        <w:rPr>
          <w:szCs w:val="28"/>
          <w:lang w:val="ru-RU"/>
        </w:rPr>
        <w:t>Новгородской</w:t>
      </w:r>
      <w:r w:rsidRPr="00CA13A3">
        <w:rPr>
          <w:szCs w:val="28"/>
          <w:lang w:val="ru-RU"/>
        </w:rPr>
        <w:t xml:space="preserve"> области и </w:t>
      </w:r>
      <w:r w:rsidR="00FF0510" w:rsidRPr="00CA13A3">
        <w:rPr>
          <w:color w:val="auto"/>
          <w:szCs w:val="28"/>
          <w:lang w:val="ru-RU" w:eastAsia="ru-RU"/>
        </w:rPr>
        <w:t xml:space="preserve">по состоянию на 1-е число месяца подачи заявки на получение гранта соответствующие следующим требованиям </w:t>
      </w:r>
    </w:p>
    <w:p w:rsidR="00EA7AAF" w:rsidRPr="00CA13A3" w:rsidRDefault="00C0192E" w:rsidP="00CA13A3">
      <w:pPr>
        <w:ind w:firstLine="540"/>
        <w:rPr>
          <w:color w:val="auto"/>
          <w:szCs w:val="28"/>
          <w:lang w:val="ru-RU" w:eastAsia="ru-RU"/>
        </w:rPr>
      </w:pPr>
      <w:r w:rsidRPr="00FF0510">
        <w:rPr>
          <w:szCs w:val="28"/>
          <w:lang w:val="ru-RU"/>
        </w:rPr>
        <w:t xml:space="preserve">а) </w:t>
      </w:r>
      <w:bookmarkStart w:id="7" w:name="_Hlk106269361"/>
      <w:r w:rsidRPr="00FF0510">
        <w:rPr>
          <w:szCs w:val="28"/>
          <w:lang w:val="ru-RU"/>
        </w:rPr>
        <w:t xml:space="preserve">осуществление субъектом промышленности видов экономической деятельности, </w:t>
      </w:r>
      <w:r w:rsidR="006146EB" w:rsidRPr="00FF0510">
        <w:rPr>
          <w:szCs w:val="28"/>
          <w:lang w:val="ru-RU"/>
        </w:rPr>
        <w:t>которые относятся к сфере ведения</w:t>
      </w:r>
      <w:r w:rsidR="0053440F" w:rsidRPr="00FF0510">
        <w:rPr>
          <w:szCs w:val="28"/>
          <w:lang w:val="ru-RU"/>
        </w:rPr>
        <w:t xml:space="preserve"> Министерства промышленности и торговли Российской Федерации</w:t>
      </w:r>
      <w:r w:rsidR="00B4015D" w:rsidRPr="00FF0510">
        <w:rPr>
          <w:szCs w:val="28"/>
          <w:lang w:val="ru-RU"/>
        </w:rPr>
        <w:t xml:space="preserve"> - 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</w:t>
      </w:r>
      <w:r w:rsidR="00A32329" w:rsidRPr="00FF0510">
        <w:rPr>
          <w:szCs w:val="28"/>
          <w:lang w:val="ru-RU"/>
        </w:rPr>
        <w:t>(за исключением классов 10, 11, 12, 18, 19, групп 20.53, 24.46, подгрупп 20.14.1, 20.59.2, 20.59.6)</w:t>
      </w:r>
      <w:r w:rsidR="00E5789D" w:rsidRPr="00FF0510">
        <w:rPr>
          <w:szCs w:val="28"/>
          <w:lang w:val="ru-RU"/>
        </w:rPr>
        <w:t>, данный вид деятельности должен являться основным</w:t>
      </w:r>
      <w:r w:rsidR="00B4015D" w:rsidRPr="00FF0510">
        <w:rPr>
          <w:szCs w:val="28"/>
          <w:lang w:val="ru-RU"/>
        </w:rPr>
        <w:t>;</w:t>
      </w:r>
      <w:r w:rsidRPr="00FF0510">
        <w:rPr>
          <w:szCs w:val="28"/>
          <w:lang w:val="ru-RU"/>
        </w:rPr>
        <w:t xml:space="preserve"> </w:t>
      </w:r>
    </w:p>
    <w:bookmarkEnd w:id="7"/>
    <w:p w:rsidR="00EA7AAF" w:rsidRPr="00F6533E" w:rsidRDefault="00C0192E" w:rsidP="00F6533E">
      <w:pPr>
        <w:ind w:firstLine="540"/>
        <w:rPr>
          <w:color w:val="auto"/>
          <w:sz w:val="24"/>
          <w:szCs w:val="24"/>
          <w:lang w:val="ru-RU" w:eastAsia="ru-RU"/>
        </w:rPr>
      </w:pPr>
      <w:r w:rsidRPr="00F6533E">
        <w:rPr>
          <w:szCs w:val="28"/>
          <w:lang w:val="ru-RU"/>
        </w:rPr>
        <w:t>б) продолжительность регистрации субъекта промышленности в качестве юридического лица</w:t>
      </w:r>
      <w:r w:rsidR="00F6533E" w:rsidRPr="00F6533E">
        <w:rPr>
          <w:szCs w:val="28"/>
          <w:lang w:val="ru-RU"/>
        </w:rPr>
        <w:t xml:space="preserve">, </w:t>
      </w:r>
      <w:r w:rsidR="00F6533E" w:rsidRPr="00F6533E">
        <w:rPr>
          <w:color w:val="auto"/>
          <w:szCs w:val="28"/>
          <w:lang w:val="ru-RU" w:eastAsia="ru-RU"/>
        </w:rPr>
        <w:t xml:space="preserve">индивидуального предпринимателя </w:t>
      </w:r>
      <w:r w:rsidRPr="00F6533E">
        <w:rPr>
          <w:szCs w:val="28"/>
          <w:lang w:val="ru-RU"/>
        </w:rPr>
        <w:t>составляет не менее 24 календарных месяцев до дня подачи заявки на получение</w:t>
      </w:r>
      <w:r w:rsidRPr="0040204A">
        <w:rPr>
          <w:szCs w:val="28"/>
          <w:lang w:val="ru-RU"/>
        </w:rPr>
        <w:t xml:space="preserve"> гранта; </w:t>
      </w:r>
    </w:p>
    <w:p w:rsidR="00EA7AAF" w:rsidRPr="0040204A" w:rsidRDefault="00C0192E" w:rsidP="00851E7C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в) регистрация субъекта промышленности в качестве налогоплательщика на территории </w:t>
      </w:r>
      <w:r w:rsidR="00851E7C" w:rsidRPr="0040204A">
        <w:rPr>
          <w:szCs w:val="28"/>
          <w:lang w:val="ru-RU"/>
        </w:rPr>
        <w:t>Новгородской</w:t>
      </w:r>
      <w:r w:rsidRPr="0040204A">
        <w:rPr>
          <w:szCs w:val="28"/>
          <w:lang w:val="ru-RU"/>
        </w:rPr>
        <w:t xml:space="preserve"> области; </w:t>
      </w:r>
    </w:p>
    <w:p w:rsidR="00EA7AAF" w:rsidRPr="00CE0777" w:rsidRDefault="00C0192E" w:rsidP="00851E7C">
      <w:pPr>
        <w:ind w:left="-5" w:right="65"/>
        <w:rPr>
          <w:lang w:val="ru-RU"/>
        </w:rPr>
      </w:pPr>
      <w:r w:rsidRPr="0040204A">
        <w:rPr>
          <w:szCs w:val="28"/>
          <w:lang w:val="ru-RU"/>
        </w:rPr>
        <w:t xml:space="preserve">г) </w:t>
      </w:r>
      <w:bookmarkStart w:id="8" w:name="_Hlk106877598"/>
      <w:r w:rsidR="00CE0777" w:rsidRPr="00CE0777">
        <w:rPr>
          <w:lang w:val="ru-RU"/>
        </w:rPr>
        <w:t xml:space="preserve">неполучение субъектом промышленности по кредитному договору и (или) дополнительному соглашению к кредитному договору об открытии кредитной линии, указанному в </w:t>
      </w:r>
      <w:hyperlink r:id="rId8" w:history="1">
        <w:r w:rsidR="00CE0777" w:rsidRPr="00CE0777">
          <w:rPr>
            <w:rStyle w:val="a5"/>
            <w:lang w:val="ru-RU"/>
          </w:rPr>
          <w:t>подпункте "а" пункта 6</w:t>
        </w:r>
      </w:hyperlink>
      <w:r w:rsidR="00CE0777" w:rsidRPr="00CE0777">
        <w:rPr>
          <w:lang w:val="ru-RU"/>
        </w:rPr>
        <w:t xml:space="preserve"> </w:t>
      </w:r>
      <w:r w:rsidR="007E33CE" w:rsidRPr="007E33CE">
        <w:rPr>
          <w:lang w:val="ru-RU"/>
        </w:rPr>
        <w:t>Постановлени</w:t>
      </w:r>
      <w:r w:rsidR="007E33CE">
        <w:rPr>
          <w:lang w:val="ru-RU"/>
        </w:rPr>
        <w:t>я</w:t>
      </w:r>
      <w:r w:rsidR="007E33CE" w:rsidRPr="007E33CE">
        <w:rPr>
          <w:lang w:val="ru-RU"/>
        </w:rPr>
        <w:t xml:space="preserve"> Правительства №686</w:t>
      </w:r>
      <w:r w:rsidR="00CE0777" w:rsidRPr="00CE0777">
        <w:rPr>
          <w:lang w:val="ru-RU"/>
        </w:rPr>
        <w:t>, 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</w:t>
      </w:r>
      <w:r w:rsidR="00B23734" w:rsidRPr="00B23734">
        <w:rPr>
          <w:lang w:val="ru-RU"/>
        </w:rPr>
        <w:t>, установленные</w:t>
      </w:r>
      <w:r w:rsidR="00B23734">
        <w:rPr>
          <w:szCs w:val="28"/>
          <w:lang w:val="ru-RU"/>
        </w:rPr>
        <w:t xml:space="preserve"> </w:t>
      </w:r>
      <w:r w:rsidR="00633EB7" w:rsidRPr="0040204A">
        <w:rPr>
          <w:szCs w:val="28"/>
          <w:lang w:val="ru-RU"/>
        </w:rPr>
        <w:t>настоящим П</w:t>
      </w:r>
      <w:bookmarkEnd w:id="8"/>
      <w:r w:rsidR="00B00C4E">
        <w:rPr>
          <w:szCs w:val="28"/>
          <w:lang w:val="ru-RU"/>
        </w:rPr>
        <w:t>орядком</w:t>
      </w:r>
      <w:r w:rsidRPr="0040204A">
        <w:rPr>
          <w:szCs w:val="28"/>
          <w:lang w:val="ru-RU"/>
        </w:rPr>
        <w:t xml:space="preserve">; </w:t>
      </w:r>
    </w:p>
    <w:p w:rsidR="00F764F4" w:rsidRPr="0040204A" w:rsidRDefault="00C25DA5" w:rsidP="00AC4FF0">
      <w:pPr>
        <w:ind w:left="-5" w:right="65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="00C0192E" w:rsidRPr="0040204A">
        <w:rPr>
          <w:szCs w:val="28"/>
          <w:lang w:val="ru-RU"/>
        </w:rPr>
        <w:t xml:space="preserve">) отсутствие у субъекта промышленности задолженности по уплате налогов, сборов, страховых взносов, пеней, штрафов, процентов, подлежащих </w:t>
      </w:r>
      <w:r w:rsidR="00C0192E" w:rsidRPr="0040204A">
        <w:rPr>
          <w:szCs w:val="28"/>
          <w:lang w:val="ru-RU"/>
        </w:rPr>
        <w:lastRenderedPageBreak/>
        <w:t>уплате в соответствии с законодательством Российской Федерации о налогах и сборах в бюджеты бюджетной системы Российской Федерации</w:t>
      </w:r>
      <w:r w:rsidR="00EC2C6B" w:rsidRPr="0040204A">
        <w:rPr>
          <w:szCs w:val="28"/>
          <w:lang w:val="ru-RU"/>
        </w:rPr>
        <w:t>.</w:t>
      </w:r>
    </w:p>
    <w:p w:rsidR="00EA7AAF" w:rsidRPr="0040204A" w:rsidRDefault="00C25DA5" w:rsidP="00AC4FF0">
      <w:pPr>
        <w:ind w:left="-5" w:right="65"/>
        <w:rPr>
          <w:szCs w:val="28"/>
          <w:lang w:val="ru-RU"/>
        </w:rPr>
      </w:pPr>
      <w:r>
        <w:rPr>
          <w:szCs w:val="28"/>
          <w:lang w:val="ru-RU"/>
        </w:rPr>
        <w:t>е</w:t>
      </w:r>
      <w:r w:rsidR="00C0192E" w:rsidRPr="0040204A">
        <w:rPr>
          <w:szCs w:val="28"/>
          <w:lang w:val="ru-RU"/>
        </w:rPr>
        <w:t xml:space="preserve">) </w:t>
      </w:r>
      <w:r w:rsidR="00993060" w:rsidRPr="0040204A">
        <w:rPr>
          <w:lang w:val="ru-RU"/>
        </w:rPr>
        <w:t>субъект промышленности не является иностранным юридическим лицом, а также российским юридическим лицом,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C0192E" w:rsidRPr="0040204A">
        <w:rPr>
          <w:szCs w:val="28"/>
          <w:lang w:val="ru-RU"/>
        </w:rPr>
        <w:t xml:space="preserve">; </w:t>
      </w:r>
    </w:p>
    <w:p w:rsidR="00EA7AAF" w:rsidRPr="001D4B18" w:rsidRDefault="00C25DA5" w:rsidP="00851E7C">
      <w:pPr>
        <w:ind w:left="-5" w:right="65"/>
        <w:rPr>
          <w:lang w:val="ru-RU"/>
        </w:rPr>
      </w:pPr>
      <w:r>
        <w:rPr>
          <w:szCs w:val="28"/>
          <w:lang w:val="ru-RU"/>
        </w:rPr>
        <w:t>ж</w:t>
      </w:r>
      <w:r w:rsidR="00C0192E" w:rsidRPr="0040204A">
        <w:rPr>
          <w:szCs w:val="28"/>
          <w:lang w:val="ru-RU"/>
        </w:rPr>
        <w:t xml:space="preserve">) </w:t>
      </w:r>
      <w:r w:rsidR="001D4B18" w:rsidRPr="001D4B18">
        <w:rPr>
          <w:lang w:val="ru-RU"/>
        </w:rPr>
        <w:t xml:space="preserve">отсутствие проведения в отношении субъекта промышленности - юридического лица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</w:t>
      </w:r>
      <w:hyperlink r:id="rId9" w:history="1">
        <w:r w:rsidR="001D4B18" w:rsidRPr="001D4B18">
          <w:rPr>
            <w:rStyle w:val="a5"/>
            <w:lang w:val="ru-RU"/>
          </w:rPr>
          <w:t>Кодексом</w:t>
        </w:r>
      </w:hyperlink>
      <w:r w:rsidR="001D4B18" w:rsidRPr="001D4B18">
        <w:rPr>
          <w:lang w:val="ru-RU"/>
        </w:rPr>
        <w:t xml:space="preserve">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</w:t>
      </w:r>
      <w:r w:rsidR="00C0192E" w:rsidRPr="0040204A">
        <w:rPr>
          <w:szCs w:val="28"/>
          <w:lang w:val="ru-RU"/>
        </w:rPr>
        <w:t xml:space="preserve">; </w:t>
      </w:r>
    </w:p>
    <w:p w:rsidR="00877EA7" w:rsidRPr="0040204A" w:rsidRDefault="00C25DA5" w:rsidP="00877EA7">
      <w:pPr>
        <w:ind w:left="-5" w:right="65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="00C0192E" w:rsidRPr="0040204A">
        <w:rPr>
          <w:szCs w:val="28"/>
          <w:lang w:val="ru-RU"/>
        </w:rPr>
        <w:t xml:space="preserve">) субъект промышленности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EA7AAF" w:rsidRPr="0040204A" w:rsidRDefault="00C25DA5" w:rsidP="00877EA7">
      <w:pPr>
        <w:ind w:left="-5" w:right="65"/>
        <w:rPr>
          <w:szCs w:val="28"/>
          <w:lang w:val="ru-RU"/>
        </w:rPr>
      </w:pPr>
      <w:r>
        <w:rPr>
          <w:szCs w:val="28"/>
          <w:lang w:val="ru-RU"/>
        </w:rPr>
        <w:t>и</w:t>
      </w:r>
      <w:r w:rsidR="00C0192E" w:rsidRPr="0040204A">
        <w:rPr>
          <w:szCs w:val="28"/>
          <w:lang w:val="ru-RU"/>
        </w:rPr>
        <w:t xml:space="preserve">) при предоставлении гранта в период </w:t>
      </w:r>
      <w:r w:rsidR="00851E7C" w:rsidRPr="0040204A">
        <w:rPr>
          <w:szCs w:val="28"/>
          <w:lang w:val="ru-RU"/>
        </w:rPr>
        <w:t xml:space="preserve">со дня вступления в силу </w:t>
      </w:r>
      <w:r w:rsidR="005E2599" w:rsidRPr="0040204A">
        <w:rPr>
          <w:szCs w:val="28"/>
          <w:lang w:val="ru-RU"/>
        </w:rPr>
        <w:t xml:space="preserve">Постановления №686 </w:t>
      </w:r>
      <w:r w:rsidR="00C0192E" w:rsidRPr="0040204A">
        <w:rPr>
          <w:szCs w:val="28"/>
          <w:lang w:val="ru-RU"/>
        </w:rPr>
        <w:t xml:space="preserve">до 31 декабря 2022 г. субъект промышленности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Условиями предоставления субъектам промышленности финансовой поддержки в форме гранта являются: 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а) наличие кредитного договора и (или) дополнительного соглашения к кредитному договору об открытии кредитной линии заключенного в рублях после вступления в силу </w:t>
      </w:r>
      <w:r w:rsidR="00056BA8" w:rsidRPr="0040204A">
        <w:rPr>
          <w:szCs w:val="28"/>
          <w:lang w:val="ru-RU"/>
        </w:rPr>
        <w:t>Постановления №686</w:t>
      </w:r>
      <w:r w:rsidRPr="0040204A">
        <w:rPr>
          <w:szCs w:val="28"/>
          <w:lang w:val="ru-RU"/>
        </w:rPr>
        <w:t xml:space="preserve">; 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б) компенсация части затрат осуществляется в отношении процентов, начисленных за период со дня вступления в силу </w:t>
      </w:r>
      <w:r w:rsidR="00056BA8" w:rsidRPr="0040204A">
        <w:rPr>
          <w:szCs w:val="28"/>
          <w:lang w:val="ru-RU"/>
        </w:rPr>
        <w:t>Постановления №686</w:t>
      </w:r>
      <w:r w:rsidRPr="0040204A">
        <w:rPr>
          <w:szCs w:val="28"/>
          <w:lang w:val="ru-RU"/>
        </w:rPr>
        <w:t xml:space="preserve"> по 31 декабря 2022 г. и фактически уплаченных субъектом промышленности; 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в) размер финансовой поддержки устанавливается в размере до 90 процентов затрат субъекта промышленности на уплату процентов по кредиту, но не более размера ключевой ставки Центрального банка Российской Федерации, установленной на дату уплаты процентов по кредитному договору; </w:t>
      </w:r>
    </w:p>
    <w:p w:rsidR="00EA7AAF" w:rsidRPr="0040204A" w:rsidRDefault="00C0192E" w:rsidP="00877EA7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lastRenderedPageBreak/>
        <w:t xml:space="preserve">г) финансовая поддержка субъекту промышленности предоставляется в течение 10 рабочих дней с даты обращения в </w:t>
      </w:r>
      <w:r w:rsidR="005E2599" w:rsidRPr="0040204A">
        <w:rPr>
          <w:szCs w:val="28"/>
          <w:lang w:val="ru-RU"/>
        </w:rPr>
        <w:t>Учреждение</w:t>
      </w:r>
      <w:r w:rsidRPr="0040204A">
        <w:rPr>
          <w:szCs w:val="28"/>
          <w:lang w:val="ru-RU"/>
        </w:rPr>
        <w:t xml:space="preserve">, но не чаще одного раза в месяц; </w:t>
      </w:r>
    </w:p>
    <w:p w:rsidR="008D7208" w:rsidRPr="008D7208" w:rsidRDefault="00C0192E" w:rsidP="008D7208">
      <w:pPr>
        <w:ind w:left="-5" w:right="65"/>
        <w:rPr>
          <w:lang w:val="ru-RU"/>
        </w:rPr>
      </w:pPr>
      <w:r w:rsidRPr="0040204A">
        <w:rPr>
          <w:szCs w:val="28"/>
          <w:lang w:val="ru-RU"/>
        </w:rPr>
        <w:t xml:space="preserve">д) </w:t>
      </w:r>
      <w:r w:rsidR="008D7208" w:rsidRPr="008D7208">
        <w:rPr>
          <w:lang w:val="ru-RU"/>
        </w:rPr>
        <w:t>совокупный объем финансовой поддержки, полученной субъектом промышленности в рамках настоящ</w:t>
      </w:r>
      <w:r w:rsidR="008D7208">
        <w:rPr>
          <w:lang w:val="ru-RU"/>
        </w:rPr>
        <w:t>его</w:t>
      </w:r>
      <w:r w:rsidR="008D7208" w:rsidRPr="008D7208">
        <w:rPr>
          <w:lang w:val="ru-RU"/>
        </w:rPr>
        <w:t xml:space="preserve"> П</w:t>
      </w:r>
      <w:r w:rsidR="008D7208">
        <w:rPr>
          <w:lang w:val="ru-RU"/>
        </w:rPr>
        <w:t>оложения</w:t>
      </w:r>
      <w:r w:rsidR="00FF0510">
        <w:rPr>
          <w:lang w:val="ru-RU"/>
        </w:rPr>
        <w:t xml:space="preserve"> и Постановления №686</w:t>
      </w:r>
      <w:r w:rsidR="008D7208" w:rsidRPr="008D7208">
        <w:rPr>
          <w:lang w:val="ru-RU"/>
        </w:rPr>
        <w:t xml:space="preserve">, не превышает 50 млн. рублей; </w:t>
      </w:r>
    </w:p>
    <w:p w:rsidR="00EA7AAF" w:rsidRDefault="00EA7AAF" w:rsidP="00877EA7">
      <w:pPr>
        <w:ind w:left="-5" w:right="65"/>
        <w:rPr>
          <w:szCs w:val="28"/>
          <w:lang w:val="ru-RU"/>
        </w:rPr>
      </w:pPr>
    </w:p>
    <w:p w:rsidR="005E2599" w:rsidRPr="0040204A" w:rsidRDefault="005E2599" w:rsidP="00AC4FF0">
      <w:pPr>
        <w:ind w:left="1594" w:right="65" w:hanging="10"/>
        <w:jc w:val="center"/>
        <w:rPr>
          <w:szCs w:val="28"/>
          <w:lang w:val="ru-RU"/>
        </w:rPr>
      </w:pPr>
    </w:p>
    <w:p w:rsidR="00EA7AAF" w:rsidRPr="0040204A" w:rsidRDefault="00C0192E" w:rsidP="00AC4FF0">
      <w:pPr>
        <w:ind w:left="1594" w:right="65" w:hanging="10"/>
        <w:jc w:val="center"/>
        <w:rPr>
          <w:szCs w:val="28"/>
          <w:lang w:val="ru-RU"/>
        </w:rPr>
      </w:pPr>
      <w:r w:rsidRPr="0040204A">
        <w:rPr>
          <w:szCs w:val="28"/>
        </w:rPr>
        <w:t>III</w:t>
      </w:r>
      <w:r w:rsidRPr="0040204A">
        <w:rPr>
          <w:szCs w:val="28"/>
          <w:lang w:val="ru-RU"/>
        </w:rPr>
        <w:t xml:space="preserve">. Порядок проведения отбора получателей грантов для предоставления грантов </w:t>
      </w:r>
    </w:p>
    <w:p w:rsidR="00EA7AAF" w:rsidRPr="0040204A" w:rsidRDefault="00C0192E" w:rsidP="00AC4FF0">
      <w:pPr>
        <w:ind w:left="711"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EA7AAF" w:rsidRPr="008D7208" w:rsidRDefault="00C0192E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8D7208">
        <w:rPr>
          <w:szCs w:val="28"/>
          <w:lang w:val="ru-RU"/>
        </w:rPr>
        <w:t xml:space="preserve">Проведение Отбора на предоставление гранта осуществляется на основании приказа руководителя </w:t>
      </w:r>
      <w:r w:rsidR="005E2599" w:rsidRPr="008D7208">
        <w:rPr>
          <w:szCs w:val="28"/>
          <w:lang w:val="ru-RU"/>
        </w:rPr>
        <w:t>Учреждения</w:t>
      </w:r>
      <w:r w:rsidRPr="008D7208">
        <w:rPr>
          <w:szCs w:val="28"/>
          <w:lang w:val="ru-RU"/>
        </w:rPr>
        <w:t xml:space="preserve"> о проведении Отбора, с приложением </w:t>
      </w:r>
      <w:bookmarkStart w:id="9" w:name="_Hlk108010872"/>
      <w:r w:rsidRPr="008D7208">
        <w:rPr>
          <w:szCs w:val="28"/>
          <w:lang w:val="ru-RU"/>
        </w:rPr>
        <w:t xml:space="preserve">формы заявления на предоставление гранта, утвержденной </w:t>
      </w:r>
      <w:r w:rsidR="004F1ADC" w:rsidRPr="008D7208">
        <w:rPr>
          <w:szCs w:val="28"/>
          <w:lang w:val="ru-RU"/>
        </w:rPr>
        <w:t>Приложением №2 к настоящему</w:t>
      </w:r>
      <w:r w:rsidR="008B6495" w:rsidRPr="008D7208">
        <w:rPr>
          <w:szCs w:val="28"/>
          <w:lang w:val="ru-RU"/>
        </w:rPr>
        <w:t xml:space="preserve"> Порядку</w:t>
      </w:r>
      <w:bookmarkEnd w:id="9"/>
      <w:r w:rsidRPr="008D7208">
        <w:rPr>
          <w:szCs w:val="28"/>
          <w:lang w:val="ru-RU"/>
        </w:rPr>
        <w:t xml:space="preserve">, которые </w:t>
      </w:r>
      <w:bookmarkStart w:id="10" w:name="_Hlk108010821"/>
      <w:r w:rsidRPr="008D7208">
        <w:rPr>
          <w:szCs w:val="28"/>
          <w:lang w:val="ru-RU"/>
        </w:rPr>
        <w:t xml:space="preserve">размещаются на официальном сайте </w:t>
      </w:r>
      <w:r w:rsidR="00C45D49" w:rsidRPr="008D7208">
        <w:rPr>
          <w:szCs w:val="28"/>
          <w:lang w:val="ru-RU"/>
        </w:rPr>
        <w:t>Учреждения</w:t>
      </w:r>
      <w:r w:rsidRPr="008D7208">
        <w:rPr>
          <w:szCs w:val="28"/>
          <w:lang w:val="ru-RU"/>
        </w:rPr>
        <w:t xml:space="preserve"> в информационно</w:t>
      </w:r>
      <w:r w:rsidR="00F764F4" w:rsidRPr="008D7208">
        <w:rPr>
          <w:szCs w:val="28"/>
          <w:lang w:val="ru-RU"/>
        </w:rPr>
        <w:t>-</w:t>
      </w:r>
      <w:r w:rsidRPr="008D7208">
        <w:rPr>
          <w:szCs w:val="28"/>
          <w:lang w:val="ru-RU"/>
        </w:rPr>
        <w:t>телекоммуникационной сети «Интернет» (</w:t>
      </w:r>
      <w:r w:rsidR="003A5A89" w:rsidRPr="008D7208">
        <w:rPr>
          <w:szCs w:val="28"/>
        </w:rPr>
        <w:t>https</w:t>
      </w:r>
      <w:r w:rsidR="003A5A89" w:rsidRPr="008D7208">
        <w:rPr>
          <w:szCs w:val="28"/>
          <w:lang w:val="ru-RU"/>
        </w:rPr>
        <w:t>://</w:t>
      </w:r>
      <w:r w:rsidR="003A5A89" w:rsidRPr="008D7208">
        <w:rPr>
          <w:szCs w:val="28"/>
        </w:rPr>
        <w:t>prominnov</w:t>
      </w:r>
      <w:r w:rsidR="003A5A89" w:rsidRPr="008D7208">
        <w:rPr>
          <w:szCs w:val="28"/>
          <w:lang w:val="ru-RU"/>
        </w:rPr>
        <w:t>.</w:t>
      </w:r>
      <w:r w:rsidR="003A5A89" w:rsidRPr="008D7208">
        <w:rPr>
          <w:szCs w:val="28"/>
        </w:rPr>
        <w:t>ru</w:t>
      </w:r>
      <w:r w:rsidR="003A5A89" w:rsidRPr="008D7208">
        <w:rPr>
          <w:szCs w:val="28"/>
          <w:lang w:val="ru-RU"/>
        </w:rPr>
        <w:t>/</w:t>
      </w:r>
      <w:r w:rsidRPr="008D7208">
        <w:rPr>
          <w:szCs w:val="28"/>
          <w:lang w:val="ru-RU"/>
        </w:rPr>
        <w:t>)</w:t>
      </w:r>
      <w:bookmarkEnd w:id="10"/>
      <w:r w:rsidRPr="008D7208">
        <w:rPr>
          <w:szCs w:val="28"/>
          <w:lang w:val="ru-RU"/>
        </w:rPr>
        <w:t xml:space="preserve"> </w:t>
      </w:r>
      <w:r w:rsidR="00EA1F3A" w:rsidRPr="008D7208">
        <w:rPr>
          <w:szCs w:val="28"/>
          <w:lang w:val="ru-RU"/>
        </w:rPr>
        <w:t xml:space="preserve">не позднее чем </w:t>
      </w:r>
      <w:r w:rsidRPr="008D7208">
        <w:rPr>
          <w:szCs w:val="28"/>
          <w:lang w:val="ru-RU"/>
        </w:rPr>
        <w:t xml:space="preserve">за 3 рабочих дня до начала проведения Отбора. </w:t>
      </w:r>
    </w:p>
    <w:p w:rsidR="00EA7AAF" w:rsidRPr="0040204A" w:rsidRDefault="00C0192E" w:rsidP="00AC4FF0">
      <w:pPr>
        <w:ind w:left="711" w:right="65" w:firstLine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Срок проведения Отбора не может превышать 5 рабочих дней.  </w:t>
      </w:r>
    </w:p>
    <w:p w:rsidR="00EA7AAF" w:rsidRPr="0040204A" w:rsidRDefault="00C0192E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Заявка подается заявителем в </w:t>
      </w:r>
      <w:r w:rsidR="004F1ADC" w:rsidRPr="0040204A">
        <w:rPr>
          <w:szCs w:val="28"/>
          <w:lang w:val="ru-RU"/>
        </w:rPr>
        <w:t>Учреждение</w:t>
      </w:r>
      <w:r w:rsidR="009E6277" w:rsidRPr="0040204A">
        <w:rPr>
          <w:szCs w:val="28"/>
          <w:lang w:val="ru-RU"/>
        </w:rPr>
        <w:t xml:space="preserve"> на бумажном носителе с приложением полного пакета документов, указанных в </w:t>
      </w:r>
      <w:r w:rsidR="00A51F28">
        <w:rPr>
          <w:szCs w:val="28"/>
          <w:lang w:val="ru-RU"/>
        </w:rPr>
        <w:t>Приложении №3 к настоящему Порядку.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Исправления в документах должны быть заверены подписью руководителя участника Отбора (представителя участника Отбора) и печатью (при наличии печати). </w:t>
      </w:r>
    </w:p>
    <w:p w:rsidR="00EA7AAF" w:rsidRPr="0040204A" w:rsidRDefault="00C0192E" w:rsidP="00AC4FF0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Документы, представленные в заявке, должны быть заверены подписью руководителя заявителя и должностным лицом, уполномоченным на ведение бухгалтерского учета и представление бухгалтерской (финансовой) отчетности, скреплены печатью (при наличии печати) и располагаться в соответствии с очередностью, приведенной в </w:t>
      </w:r>
      <w:r w:rsidR="00EA1F3A" w:rsidRPr="0040204A">
        <w:rPr>
          <w:szCs w:val="28"/>
          <w:lang w:val="ru-RU"/>
        </w:rPr>
        <w:t>П</w:t>
      </w:r>
      <w:r w:rsidRPr="0040204A">
        <w:rPr>
          <w:szCs w:val="28"/>
          <w:lang w:val="ru-RU"/>
        </w:rPr>
        <w:t xml:space="preserve">риложении </w:t>
      </w:r>
      <w:r w:rsidR="00EA1F3A" w:rsidRPr="0040204A">
        <w:rPr>
          <w:szCs w:val="28"/>
          <w:lang w:val="ru-RU"/>
        </w:rPr>
        <w:t>№</w:t>
      </w:r>
      <w:r w:rsidR="00E52194" w:rsidRPr="0040204A">
        <w:rPr>
          <w:szCs w:val="28"/>
          <w:lang w:val="ru-RU"/>
        </w:rPr>
        <w:t>3</w:t>
      </w:r>
      <w:r w:rsidRPr="0040204A">
        <w:rPr>
          <w:szCs w:val="28"/>
          <w:lang w:val="ru-RU"/>
        </w:rPr>
        <w:t xml:space="preserve"> к настоящему Порядку. </w:t>
      </w:r>
    </w:p>
    <w:p w:rsidR="00EA7AAF" w:rsidRPr="0040204A" w:rsidRDefault="00C0192E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Ответственность за полноту и достоверность информации в заявке несет заявитель. </w:t>
      </w:r>
    </w:p>
    <w:p w:rsidR="00EA7AAF" w:rsidRPr="0040204A" w:rsidRDefault="00667D88" w:rsidP="009E6277">
      <w:pPr>
        <w:numPr>
          <w:ilvl w:val="0"/>
          <w:numId w:val="3"/>
        </w:numPr>
        <w:ind w:right="65"/>
        <w:rPr>
          <w:szCs w:val="28"/>
          <w:lang w:val="ru-RU"/>
        </w:rPr>
      </w:pPr>
      <w:bookmarkStart w:id="11" w:name="_Hlk108013557"/>
      <w:r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 принимает заявку и регистрирует ее в </w:t>
      </w:r>
      <w:bookmarkStart w:id="12" w:name="_Hlk103950573"/>
      <w:r w:rsidR="006D402B" w:rsidRPr="0040204A">
        <w:rPr>
          <w:szCs w:val="28"/>
          <w:lang w:val="ru-RU"/>
        </w:rPr>
        <w:t>Ж</w:t>
      </w:r>
      <w:r w:rsidR="009E6277" w:rsidRPr="0040204A">
        <w:rPr>
          <w:szCs w:val="28"/>
          <w:lang w:val="ru-RU"/>
        </w:rPr>
        <w:t>урнале регистрации заявок на предоставление Грантов</w:t>
      </w:r>
      <w:r w:rsidR="00C0192E" w:rsidRPr="0040204A">
        <w:rPr>
          <w:szCs w:val="28"/>
          <w:lang w:val="ru-RU"/>
        </w:rPr>
        <w:t>.</w:t>
      </w:r>
      <w:bookmarkEnd w:id="11"/>
      <w:r w:rsidR="00EA1F3A" w:rsidRPr="0040204A">
        <w:rPr>
          <w:szCs w:val="28"/>
          <w:lang w:val="ru-RU"/>
        </w:rPr>
        <w:t xml:space="preserve"> В Журнале указывается наименование заявителя, подавшего заявку, дата и время подачи заявки.</w:t>
      </w:r>
      <w:r w:rsidR="00C0192E" w:rsidRPr="0040204A">
        <w:rPr>
          <w:szCs w:val="28"/>
          <w:lang w:val="ru-RU"/>
        </w:rPr>
        <w:t xml:space="preserve"> </w:t>
      </w:r>
    </w:p>
    <w:bookmarkEnd w:id="12"/>
    <w:p w:rsidR="00FC1ACF" w:rsidRPr="0040204A" w:rsidRDefault="00667D88" w:rsidP="00E52194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 вправе отказать в приеме заявки в случае </w:t>
      </w:r>
      <w:r w:rsidRPr="0040204A">
        <w:rPr>
          <w:szCs w:val="28"/>
          <w:lang w:val="ru-RU"/>
        </w:rPr>
        <w:t>установления факта представления комплекта документов не в полном объеме.</w:t>
      </w:r>
    </w:p>
    <w:p w:rsidR="00667D88" w:rsidRPr="0040204A" w:rsidRDefault="00667D88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 осуществляет проверку полноты и достоверности сведений, содержащихся в заявке любым разрешенным законодательством Российской Федерации способом.</w:t>
      </w:r>
    </w:p>
    <w:p w:rsidR="00FC1ACF" w:rsidRPr="0040204A" w:rsidRDefault="00FC1ACF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 случае недостатка лимита бюджетных обязательств для компенсации части затрат </w:t>
      </w:r>
      <w:r w:rsidR="006D402B" w:rsidRPr="0040204A">
        <w:rPr>
          <w:szCs w:val="28"/>
          <w:lang w:val="ru-RU"/>
        </w:rPr>
        <w:t xml:space="preserve">всем заявителям преимущественное право на получение гранта имеет заявитель, подавший заявку ранее согласно Журналу регистрации заявок на предоставление грантов. </w:t>
      </w:r>
    </w:p>
    <w:p w:rsidR="00F12453" w:rsidRPr="0040204A" w:rsidRDefault="00667D88" w:rsidP="00F12453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>Рассмотрение представленных материалов и принятие решения о</w:t>
      </w:r>
      <w:r w:rsidR="005B4771" w:rsidRPr="0040204A">
        <w:rPr>
          <w:szCs w:val="28"/>
          <w:lang w:val="ru-RU"/>
        </w:rPr>
        <w:t xml:space="preserve"> заключении</w:t>
      </w:r>
      <w:r w:rsidRPr="0040204A">
        <w:rPr>
          <w:szCs w:val="28"/>
          <w:lang w:val="ru-RU"/>
        </w:rPr>
        <w:t xml:space="preserve"> </w:t>
      </w:r>
      <w:r w:rsidR="005B4771" w:rsidRPr="0040204A">
        <w:rPr>
          <w:szCs w:val="28"/>
          <w:lang w:val="ru-RU"/>
        </w:rPr>
        <w:t>соглашения о предоставлении гранта</w:t>
      </w:r>
      <w:r w:rsidR="00C0192E" w:rsidRPr="0040204A">
        <w:rPr>
          <w:szCs w:val="28"/>
          <w:lang w:val="ru-RU"/>
        </w:rPr>
        <w:t xml:space="preserve"> </w:t>
      </w:r>
      <w:r w:rsidR="00E52194" w:rsidRPr="0040204A">
        <w:rPr>
          <w:szCs w:val="28"/>
          <w:lang w:val="ru-RU"/>
        </w:rPr>
        <w:t xml:space="preserve">(далее – Соглашение) </w:t>
      </w:r>
      <w:r w:rsidR="00F12453" w:rsidRPr="0040204A">
        <w:rPr>
          <w:szCs w:val="28"/>
          <w:lang w:val="ru-RU"/>
        </w:rPr>
        <w:lastRenderedPageBreak/>
        <w:t xml:space="preserve">осуществляется </w:t>
      </w:r>
      <w:bookmarkStart w:id="13" w:name="_Hlk106608715"/>
      <w:r w:rsidR="00F12453" w:rsidRPr="0040204A">
        <w:rPr>
          <w:szCs w:val="28"/>
          <w:lang w:val="ru-RU"/>
        </w:rPr>
        <w:t xml:space="preserve">комиссией о предоставлении гранта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</w:t>
      </w:r>
      <w:bookmarkEnd w:id="13"/>
      <w:r w:rsidR="00F12453" w:rsidRPr="0040204A">
        <w:rPr>
          <w:szCs w:val="28"/>
          <w:lang w:val="ru-RU"/>
        </w:rPr>
        <w:t>(далее – Комиссия).</w:t>
      </w:r>
    </w:p>
    <w:p w:rsidR="00EA7AAF" w:rsidRPr="0040204A" w:rsidRDefault="00F12453" w:rsidP="00AC4FF0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Состав Комиссии и </w:t>
      </w:r>
      <w:r w:rsidR="0066413B" w:rsidRPr="0040204A">
        <w:rPr>
          <w:szCs w:val="28"/>
          <w:lang w:val="ru-RU"/>
        </w:rPr>
        <w:t>положение о Комиссии</w:t>
      </w:r>
      <w:r w:rsidRPr="0040204A">
        <w:rPr>
          <w:szCs w:val="28"/>
          <w:lang w:val="ru-RU"/>
        </w:rPr>
        <w:t xml:space="preserve"> утверждается отдельным приказом Учреждения.</w:t>
      </w:r>
    </w:p>
    <w:p w:rsidR="00667D88" w:rsidRPr="0040204A" w:rsidRDefault="00667D88" w:rsidP="00667D88">
      <w:pPr>
        <w:numPr>
          <w:ilvl w:val="0"/>
          <w:numId w:val="3"/>
        </w:numPr>
        <w:ind w:right="65"/>
        <w:rPr>
          <w:szCs w:val="28"/>
        </w:rPr>
      </w:pPr>
      <w:r w:rsidRPr="0040204A">
        <w:rPr>
          <w:szCs w:val="28"/>
          <w:lang w:val="ru-RU"/>
        </w:rPr>
        <w:t xml:space="preserve">Заявитель вправе отозвать поданную заявку до дня заседания </w:t>
      </w:r>
      <w:r w:rsidR="00FA7A0D" w:rsidRPr="0040204A">
        <w:rPr>
          <w:szCs w:val="28"/>
          <w:lang w:val="ru-RU"/>
        </w:rPr>
        <w:t>Комиссии</w:t>
      </w:r>
      <w:r w:rsidRPr="0040204A">
        <w:rPr>
          <w:szCs w:val="28"/>
          <w:lang w:val="ru-RU"/>
        </w:rPr>
        <w:t xml:space="preserve">, путем направления официального письма, подписанного руководителем заявителя и заверенного печатью </w:t>
      </w:r>
      <w:r w:rsidRPr="0040204A">
        <w:rPr>
          <w:szCs w:val="28"/>
        </w:rPr>
        <w:t xml:space="preserve">(при наличии). </w:t>
      </w:r>
    </w:p>
    <w:p w:rsidR="00667D88" w:rsidRPr="0040204A" w:rsidRDefault="00667D88" w:rsidP="00667D88">
      <w:pPr>
        <w:ind w:left="711" w:right="65" w:firstLine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При этом документы, поданные заявителем, не возвращаются. </w:t>
      </w:r>
    </w:p>
    <w:p w:rsidR="00D4112F" w:rsidRPr="0040204A" w:rsidRDefault="00C0192E" w:rsidP="00FA7A0D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color w:val="auto"/>
          <w:szCs w:val="28"/>
          <w:lang w:val="ru-RU"/>
        </w:rPr>
        <w:t xml:space="preserve">По результатам проверки полноты и достоверности сведений, содержащихся в заявке и подтверждения факта затрат, понесенных на уплату процентов по кредитным договорам </w:t>
      </w:r>
      <w:r w:rsidR="00FA7A0D" w:rsidRPr="0040204A">
        <w:rPr>
          <w:color w:val="auto"/>
          <w:szCs w:val="28"/>
          <w:lang w:val="ru-RU"/>
        </w:rPr>
        <w:t>Учреждение</w:t>
      </w:r>
      <w:r w:rsidRPr="0040204A">
        <w:rPr>
          <w:color w:val="auto"/>
          <w:szCs w:val="28"/>
          <w:lang w:val="ru-RU"/>
        </w:rPr>
        <w:t xml:space="preserve"> осуществляет подготовку заключения, утверждаемого руководителям </w:t>
      </w:r>
      <w:r w:rsidR="00FA7A0D" w:rsidRPr="0040204A">
        <w:rPr>
          <w:color w:val="auto"/>
          <w:szCs w:val="28"/>
          <w:lang w:val="ru-RU"/>
        </w:rPr>
        <w:t>Учреждения</w:t>
      </w:r>
      <w:r w:rsidRPr="0040204A">
        <w:rPr>
          <w:color w:val="auto"/>
          <w:szCs w:val="28"/>
          <w:lang w:val="ru-RU"/>
        </w:rPr>
        <w:t xml:space="preserve"> и выносит его на заседание </w:t>
      </w:r>
      <w:r w:rsidR="00FA7A0D" w:rsidRPr="0040204A">
        <w:rPr>
          <w:color w:val="auto"/>
          <w:szCs w:val="28"/>
          <w:lang w:val="ru-RU"/>
        </w:rPr>
        <w:t>Комиссии</w:t>
      </w:r>
      <w:r w:rsidRPr="0040204A">
        <w:rPr>
          <w:color w:val="auto"/>
          <w:szCs w:val="28"/>
          <w:lang w:val="ru-RU"/>
        </w:rPr>
        <w:t xml:space="preserve"> (далее – заключение). </w:t>
      </w:r>
    </w:p>
    <w:p w:rsidR="00D4112F" w:rsidRPr="0040204A" w:rsidRDefault="00C0192E" w:rsidP="009E6277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Заключение должно содержать: </w:t>
      </w:r>
    </w:p>
    <w:p w:rsidR="00D4112F" w:rsidRPr="0040204A" w:rsidRDefault="00C0192E" w:rsidP="009E6277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информацию о соответствии (несоответствии) заявителя требованиям и условиям настоящего Порядка; </w:t>
      </w:r>
    </w:p>
    <w:p w:rsidR="00D4112F" w:rsidRPr="0040204A" w:rsidRDefault="00C0192E" w:rsidP="00D4112F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информацию о соответствии (несоответствии) документов, представленных в заявке </w:t>
      </w:r>
      <w:r w:rsidR="00E52194" w:rsidRPr="0040204A">
        <w:rPr>
          <w:szCs w:val="28"/>
          <w:lang w:val="ru-RU"/>
        </w:rPr>
        <w:t>требованиям и условиям</w:t>
      </w:r>
      <w:r w:rsidR="002061E3" w:rsidRPr="0040204A">
        <w:rPr>
          <w:szCs w:val="28"/>
          <w:lang w:val="ru-RU"/>
        </w:rPr>
        <w:t xml:space="preserve"> настоящего Порядка</w:t>
      </w:r>
      <w:r w:rsidRPr="0040204A">
        <w:rPr>
          <w:szCs w:val="28"/>
          <w:lang w:val="ru-RU"/>
        </w:rPr>
        <w:t xml:space="preserve">; </w:t>
      </w:r>
    </w:p>
    <w:p w:rsidR="00D4112F" w:rsidRPr="0040204A" w:rsidRDefault="00C0192E" w:rsidP="00D4112F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информацию о достоверности (недостоверности) документов, содержащихся в заявке; </w:t>
      </w:r>
    </w:p>
    <w:p w:rsidR="00EA7AAF" w:rsidRPr="0040204A" w:rsidRDefault="00C0192E" w:rsidP="00D4112F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рекомендацию о предоставлении (не предоставлении) гранта, а также о рекомендуемом размере гранта, в соответствии с условиями настоящего Порядка. </w:t>
      </w:r>
    </w:p>
    <w:p w:rsidR="00500B32" w:rsidRPr="0040204A" w:rsidRDefault="00FA7A0D" w:rsidP="00FA7A0D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>Комиссия</w:t>
      </w:r>
      <w:r w:rsidR="00C0192E" w:rsidRPr="0040204A">
        <w:rPr>
          <w:szCs w:val="28"/>
          <w:lang w:val="ru-RU"/>
        </w:rPr>
        <w:t xml:space="preserve"> рассматривает заключени</w:t>
      </w:r>
      <w:r w:rsidR="00500B32" w:rsidRPr="0040204A">
        <w:rPr>
          <w:szCs w:val="28"/>
          <w:lang w:val="ru-RU"/>
        </w:rPr>
        <w:t>е</w:t>
      </w:r>
      <w:r w:rsidR="00C0192E" w:rsidRPr="0040204A">
        <w:rPr>
          <w:szCs w:val="28"/>
          <w:lang w:val="ru-RU"/>
        </w:rPr>
        <w:t xml:space="preserve"> и принимает решение о предоставлении (не предоставлении) гранта, а также определяет размер предоставляемого гранта, оформленное протоколом, который подписывается всеми присутствующими на заседании членами </w:t>
      </w:r>
      <w:r w:rsidRPr="0040204A">
        <w:rPr>
          <w:szCs w:val="28"/>
          <w:lang w:val="ru-RU"/>
        </w:rPr>
        <w:t>Комиссии</w:t>
      </w:r>
      <w:r w:rsidR="00C0192E" w:rsidRPr="0040204A">
        <w:rPr>
          <w:szCs w:val="28"/>
          <w:lang w:val="ru-RU"/>
        </w:rPr>
        <w:t>.</w:t>
      </w:r>
    </w:p>
    <w:p w:rsidR="00EA7AAF" w:rsidRPr="0040204A" w:rsidRDefault="00C0192E" w:rsidP="00FA7A0D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  <w:r w:rsidR="00500B32" w:rsidRPr="0040204A">
        <w:rPr>
          <w:szCs w:val="28"/>
          <w:lang w:val="ru-RU"/>
        </w:rPr>
        <w:t xml:space="preserve">Основаниями для отклонения заявки на стадии рассмотрения </w:t>
      </w:r>
      <w:r w:rsidR="003213F1" w:rsidRPr="0040204A">
        <w:rPr>
          <w:szCs w:val="28"/>
          <w:lang w:val="ru-RU"/>
        </w:rPr>
        <w:t xml:space="preserve">Комиссии </w:t>
      </w:r>
      <w:r w:rsidR="00500B32" w:rsidRPr="0040204A">
        <w:rPr>
          <w:szCs w:val="28"/>
          <w:lang w:val="ru-RU"/>
        </w:rPr>
        <w:t>являются:</w:t>
      </w:r>
    </w:p>
    <w:p w:rsidR="00500B32" w:rsidRPr="0040204A" w:rsidRDefault="00631234" w:rsidP="00631234">
      <w:pPr>
        <w:ind w:right="65" w:firstLine="0"/>
        <w:rPr>
          <w:szCs w:val="28"/>
          <w:lang w:val="ru-RU"/>
        </w:rPr>
      </w:pPr>
      <w:r w:rsidRPr="0040204A">
        <w:rPr>
          <w:szCs w:val="28"/>
          <w:lang w:val="ru-RU"/>
        </w:rPr>
        <w:tab/>
      </w:r>
      <w:r w:rsidR="00500B32" w:rsidRPr="0040204A">
        <w:rPr>
          <w:szCs w:val="28"/>
          <w:lang w:val="ru-RU"/>
        </w:rPr>
        <w:t xml:space="preserve">- </w:t>
      </w:r>
      <w:r w:rsidR="003213F1" w:rsidRPr="0040204A">
        <w:rPr>
          <w:szCs w:val="28"/>
          <w:lang w:val="ru-RU"/>
        </w:rPr>
        <w:t>несоответствие заявителя требованиям, установленным пункт</w:t>
      </w:r>
      <w:r w:rsidR="00503874" w:rsidRPr="0040204A">
        <w:rPr>
          <w:szCs w:val="28"/>
          <w:lang w:val="ru-RU"/>
        </w:rPr>
        <w:t>ом</w:t>
      </w:r>
      <w:r w:rsidR="003213F1" w:rsidRPr="0040204A">
        <w:rPr>
          <w:szCs w:val="28"/>
          <w:lang w:val="ru-RU"/>
        </w:rPr>
        <w:t xml:space="preserve"> </w:t>
      </w:r>
      <w:r w:rsidR="00503874" w:rsidRPr="0040204A">
        <w:rPr>
          <w:szCs w:val="28"/>
          <w:lang w:val="ru-RU"/>
        </w:rPr>
        <w:t xml:space="preserve">6 раздела </w:t>
      </w:r>
      <w:r w:rsidR="00503874" w:rsidRPr="0040204A">
        <w:rPr>
          <w:szCs w:val="28"/>
        </w:rPr>
        <w:t>II</w:t>
      </w:r>
      <w:r w:rsidR="003213F1" w:rsidRPr="0040204A">
        <w:rPr>
          <w:szCs w:val="28"/>
          <w:lang w:val="ru-RU"/>
        </w:rPr>
        <w:t xml:space="preserve"> настоящего Порядка</w:t>
      </w:r>
    </w:p>
    <w:p w:rsidR="003213F1" w:rsidRPr="0040204A" w:rsidRDefault="003213F1" w:rsidP="00631234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- </w:t>
      </w:r>
      <w:r w:rsidR="00631234" w:rsidRPr="0040204A">
        <w:rPr>
          <w:szCs w:val="28"/>
          <w:lang w:val="ru-RU"/>
        </w:rPr>
        <w:t>не пред</w:t>
      </w:r>
      <w:r w:rsidR="00AD666B" w:rsidRPr="0040204A">
        <w:rPr>
          <w:szCs w:val="28"/>
          <w:lang w:val="ru-RU"/>
        </w:rPr>
        <w:t>о</w:t>
      </w:r>
      <w:r w:rsidR="00631234" w:rsidRPr="0040204A">
        <w:rPr>
          <w:szCs w:val="28"/>
          <w:lang w:val="ru-RU"/>
        </w:rPr>
        <w:t xml:space="preserve">ставление </w:t>
      </w:r>
      <w:r w:rsidR="00AD666B" w:rsidRPr="0040204A">
        <w:rPr>
          <w:szCs w:val="28"/>
          <w:lang w:val="ru-RU"/>
        </w:rPr>
        <w:t xml:space="preserve">заявителем </w:t>
      </w:r>
      <w:r w:rsidR="00631234" w:rsidRPr="0040204A">
        <w:rPr>
          <w:szCs w:val="28"/>
          <w:lang w:val="ru-RU"/>
        </w:rPr>
        <w:t>полного перечня документов, в целях получения финансовой поддержки</w:t>
      </w:r>
      <w:r w:rsidR="00503874" w:rsidRPr="0040204A">
        <w:rPr>
          <w:szCs w:val="28"/>
          <w:lang w:val="ru-RU"/>
        </w:rPr>
        <w:t>, установленного настоящим Порядком</w:t>
      </w:r>
      <w:r w:rsidR="00631234" w:rsidRPr="0040204A">
        <w:rPr>
          <w:szCs w:val="28"/>
          <w:lang w:val="ru-RU"/>
        </w:rPr>
        <w:t>;</w:t>
      </w:r>
    </w:p>
    <w:p w:rsidR="003213F1" w:rsidRPr="0040204A" w:rsidRDefault="003213F1" w:rsidP="00500B32">
      <w:pPr>
        <w:ind w:left="698" w:right="65" w:firstLine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- </w:t>
      </w:r>
      <w:r w:rsidR="00631234" w:rsidRPr="0040204A">
        <w:rPr>
          <w:szCs w:val="28"/>
          <w:lang w:val="ru-RU"/>
        </w:rPr>
        <w:t>установление недостоверности представленной заявителем информации;</w:t>
      </w:r>
    </w:p>
    <w:p w:rsidR="00631234" w:rsidRPr="0040204A" w:rsidRDefault="00631234" w:rsidP="00500B32">
      <w:pPr>
        <w:ind w:left="698" w:right="65" w:firstLine="0"/>
        <w:rPr>
          <w:szCs w:val="28"/>
          <w:lang w:val="ru-RU"/>
        </w:rPr>
      </w:pPr>
      <w:r w:rsidRPr="0040204A">
        <w:rPr>
          <w:szCs w:val="28"/>
          <w:lang w:val="ru-RU"/>
        </w:rPr>
        <w:t>- недостаточность лимитов бюджетных обязательств;</w:t>
      </w:r>
    </w:p>
    <w:p w:rsidR="00EA7AAF" w:rsidRPr="0040204A" w:rsidRDefault="00C0192E" w:rsidP="00631234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 соответствии с решением </w:t>
      </w:r>
      <w:r w:rsidR="00FA7A0D" w:rsidRPr="0040204A">
        <w:rPr>
          <w:szCs w:val="28"/>
          <w:lang w:val="ru-RU"/>
        </w:rPr>
        <w:t>Комиссии</w:t>
      </w:r>
      <w:r w:rsidRPr="0040204A">
        <w:rPr>
          <w:szCs w:val="28"/>
          <w:lang w:val="ru-RU"/>
        </w:rPr>
        <w:t xml:space="preserve"> руководитель </w:t>
      </w:r>
      <w:r w:rsidR="00FA7A0D" w:rsidRPr="0040204A">
        <w:rPr>
          <w:szCs w:val="28"/>
          <w:lang w:val="ru-RU"/>
        </w:rPr>
        <w:t xml:space="preserve">Учреждения </w:t>
      </w:r>
      <w:r w:rsidR="00631234" w:rsidRPr="0040204A">
        <w:rPr>
          <w:szCs w:val="28"/>
          <w:lang w:val="ru-RU"/>
        </w:rPr>
        <w:t>издает</w:t>
      </w:r>
      <w:r w:rsidRPr="0040204A">
        <w:rPr>
          <w:szCs w:val="28"/>
          <w:lang w:val="ru-RU"/>
        </w:rPr>
        <w:t xml:space="preserve"> приказ</w:t>
      </w:r>
      <w:r w:rsidR="00631234" w:rsidRPr="0040204A">
        <w:rPr>
          <w:szCs w:val="28"/>
          <w:lang w:val="ru-RU"/>
        </w:rPr>
        <w:t xml:space="preserve"> </w:t>
      </w:r>
      <w:r w:rsidRPr="0040204A">
        <w:rPr>
          <w:szCs w:val="28"/>
          <w:lang w:val="ru-RU"/>
        </w:rPr>
        <w:t>о предоставлении гранта,</w:t>
      </w:r>
      <w:r w:rsidR="00631234" w:rsidRPr="0040204A">
        <w:rPr>
          <w:lang w:val="ru-RU"/>
        </w:rPr>
        <w:t xml:space="preserve"> либо об отказе в предоставлении гранта</w:t>
      </w:r>
      <w:r w:rsidR="008A090A" w:rsidRPr="0040204A">
        <w:rPr>
          <w:lang w:val="ru-RU"/>
        </w:rPr>
        <w:t>,</w:t>
      </w:r>
      <w:r w:rsidR="00631234" w:rsidRPr="0040204A">
        <w:rPr>
          <w:lang w:val="ru-RU"/>
        </w:rPr>
        <w:t xml:space="preserve"> п</w:t>
      </w:r>
      <w:r w:rsidR="00631234" w:rsidRPr="0040204A">
        <w:rPr>
          <w:szCs w:val="28"/>
          <w:lang w:val="ru-RU"/>
        </w:rPr>
        <w:t>ри наличии оснований для отклонения заявки,</w:t>
      </w:r>
      <w:r w:rsidRPr="0040204A">
        <w:rPr>
          <w:szCs w:val="28"/>
          <w:lang w:val="ru-RU"/>
        </w:rPr>
        <w:t xml:space="preserve"> который размещается на официальном сайте </w:t>
      </w:r>
      <w:r w:rsidR="00FA7A0D" w:rsidRPr="0040204A">
        <w:rPr>
          <w:szCs w:val="28"/>
          <w:lang w:val="ru-RU"/>
        </w:rPr>
        <w:t xml:space="preserve">Учреждения </w:t>
      </w:r>
      <w:r w:rsidRPr="0040204A">
        <w:rPr>
          <w:szCs w:val="28"/>
          <w:lang w:val="ru-RU"/>
        </w:rPr>
        <w:t xml:space="preserve">в информационно-телекоммуникационной сети «Интернет» в срок не более 2 рабочих дней, со дня принятия решения. </w:t>
      </w:r>
      <w:r w:rsidR="00D4112F" w:rsidRPr="0040204A">
        <w:rPr>
          <w:szCs w:val="28"/>
          <w:lang w:val="ru-RU"/>
        </w:rPr>
        <w:t xml:space="preserve"> </w:t>
      </w:r>
    </w:p>
    <w:p w:rsidR="00EA7AAF" w:rsidRPr="0040204A" w:rsidRDefault="00C0192E" w:rsidP="00FA7A0D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Предоставление гранта осуществляется по факту заключения соглашения между </w:t>
      </w:r>
      <w:r w:rsidR="00FA7A0D" w:rsidRPr="0040204A">
        <w:rPr>
          <w:szCs w:val="28"/>
          <w:lang w:val="ru-RU"/>
        </w:rPr>
        <w:t xml:space="preserve">Учреждением </w:t>
      </w:r>
      <w:r w:rsidRPr="0040204A">
        <w:rPr>
          <w:szCs w:val="28"/>
          <w:lang w:val="ru-RU"/>
        </w:rPr>
        <w:t xml:space="preserve">и заявителем. </w:t>
      </w:r>
    </w:p>
    <w:p w:rsidR="00EA7AAF" w:rsidRPr="0040204A" w:rsidRDefault="00C0192E" w:rsidP="00FA7A0D">
      <w:pPr>
        <w:numPr>
          <w:ilvl w:val="0"/>
          <w:numId w:val="3"/>
        </w:num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Соглашение заключается в соответствии с типовой формой, утвержденной </w:t>
      </w:r>
      <w:r w:rsidR="00FA7A0D" w:rsidRPr="0040204A">
        <w:rPr>
          <w:szCs w:val="28"/>
          <w:lang w:val="ru-RU"/>
        </w:rPr>
        <w:t>настоящим Порядком</w:t>
      </w:r>
      <w:r w:rsidRPr="0040204A">
        <w:rPr>
          <w:szCs w:val="28"/>
          <w:lang w:val="ru-RU"/>
        </w:rPr>
        <w:t xml:space="preserve">, которое включает следующие положения: </w:t>
      </w:r>
    </w:p>
    <w:p w:rsidR="00D4112F" w:rsidRPr="0040204A" w:rsidRDefault="00C0192E" w:rsidP="00D4112F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lastRenderedPageBreak/>
        <w:t xml:space="preserve">размер гранта, сроки и условия его перечисления и расходования, расчетный счет получателя гранта; </w:t>
      </w:r>
    </w:p>
    <w:p w:rsidR="00D4112F" w:rsidRPr="0040204A" w:rsidRDefault="00C0192E" w:rsidP="00D4112F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обязательство получателя гранта о соответствии условиям настоящего Порядка, в период действия Соглашения; </w:t>
      </w:r>
    </w:p>
    <w:p w:rsidR="00E31BDE" w:rsidRPr="0040204A" w:rsidRDefault="00C0192E" w:rsidP="00E31BDE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право органов государственного финансового контроля на осуществление проверок соблюдения условий, целей и порядка предоставления грантов; </w:t>
      </w:r>
    </w:p>
    <w:p w:rsidR="00E31BDE" w:rsidRPr="0040204A" w:rsidRDefault="00C0192E" w:rsidP="00E31BDE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порядок осуществления контроля за соблюдением целей, условий и порядка предоставления грантов; </w:t>
      </w:r>
    </w:p>
    <w:p w:rsidR="00E31BDE" w:rsidRPr="0040204A" w:rsidRDefault="00C0192E" w:rsidP="00E31BDE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порядок и сроки возврата гранта; </w:t>
      </w:r>
    </w:p>
    <w:p w:rsidR="00A159BC" w:rsidRDefault="00C0192E" w:rsidP="00A159BC">
      <w:pPr>
        <w:ind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формы отчетов о соблюдении условий предоставления гранта (далее – отчетность). </w:t>
      </w:r>
    </w:p>
    <w:p w:rsidR="00EA7AAF" w:rsidRPr="00A159BC" w:rsidRDefault="00A159BC" w:rsidP="00A159BC">
      <w:pPr>
        <w:ind w:right="65" w:firstLine="698"/>
        <w:rPr>
          <w:szCs w:val="28"/>
          <w:lang w:val="ru-RU"/>
        </w:rPr>
      </w:pPr>
      <w:r>
        <w:rPr>
          <w:szCs w:val="28"/>
          <w:lang w:val="ru-RU"/>
        </w:rPr>
        <w:t xml:space="preserve">22. </w:t>
      </w:r>
      <w:r w:rsidR="00C0192E" w:rsidRPr="0040204A">
        <w:rPr>
          <w:szCs w:val="28"/>
        </w:rPr>
        <w:t xml:space="preserve">Соглашение заключается в 2 экземплярах. </w:t>
      </w:r>
    </w:p>
    <w:p w:rsidR="00A159BC" w:rsidRDefault="00C0192E" w:rsidP="00A159BC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Изменение Соглашения, в том числе расторжение Соглашения (при необходимости), осуществляется по соглашению </w:t>
      </w:r>
      <w:r w:rsidR="00FA7A0D" w:rsidRPr="0040204A">
        <w:rPr>
          <w:szCs w:val="28"/>
          <w:lang w:val="ru-RU"/>
        </w:rPr>
        <w:t xml:space="preserve">Учреждения </w:t>
      </w:r>
      <w:r w:rsidRPr="0040204A">
        <w:rPr>
          <w:szCs w:val="28"/>
          <w:lang w:val="ru-RU"/>
        </w:rPr>
        <w:t xml:space="preserve">и заявителя, и оформляется в виде дополнительного соглашения к Соглашению (дополнительного соглашения о расторжении Соглашения). </w:t>
      </w:r>
    </w:p>
    <w:p w:rsidR="00EA7AAF" w:rsidRPr="0040204A" w:rsidRDefault="00A159BC" w:rsidP="00A159BC">
      <w:pPr>
        <w:ind w:left="-5" w:right="65" w:firstLine="698"/>
        <w:rPr>
          <w:szCs w:val="28"/>
          <w:lang w:val="ru-RU"/>
        </w:rPr>
      </w:pPr>
      <w:r>
        <w:rPr>
          <w:szCs w:val="28"/>
          <w:lang w:val="ru-RU"/>
        </w:rPr>
        <w:t xml:space="preserve">23. </w:t>
      </w:r>
      <w:r w:rsidR="00C0192E" w:rsidRPr="0040204A">
        <w:rPr>
          <w:szCs w:val="28"/>
          <w:lang w:val="ru-RU"/>
        </w:rPr>
        <w:t xml:space="preserve">Соглашение между </w:t>
      </w:r>
      <w:r w:rsidR="00607C3F" w:rsidRPr="0040204A">
        <w:rPr>
          <w:szCs w:val="28"/>
          <w:lang w:val="ru-RU"/>
        </w:rPr>
        <w:t>Учреждением</w:t>
      </w:r>
      <w:r w:rsidR="00C0192E" w:rsidRPr="0040204A">
        <w:rPr>
          <w:szCs w:val="28"/>
          <w:lang w:val="ru-RU"/>
        </w:rPr>
        <w:t xml:space="preserve"> и заявителе</w:t>
      </w:r>
      <w:r w:rsidR="00E31BDE" w:rsidRPr="0040204A">
        <w:rPr>
          <w:szCs w:val="28"/>
          <w:lang w:val="ru-RU"/>
        </w:rPr>
        <w:t>м</w:t>
      </w:r>
      <w:r w:rsidR="00C0192E" w:rsidRPr="0040204A">
        <w:rPr>
          <w:szCs w:val="28"/>
          <w:lang w:val="ru-RU"/>
        </w:rPr>
        <w:t xml:space="preserve"> подписывается в течение 2 рабочих дней, со дня принятия решения. </w:t>
      </w:r>
    </w:p>
    <w:p w:rsidR="00EA7AAF" w:rsidRPr="0040204A" w:rsidRDefault="00C0192E" w:rsidP="00E31BDE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Отказ </w:t>
      </w:r>
      <w:r w:rsidR="00607C3F" w:rsidRPr="0040204A">
        <w:rPr>
          <w:szCs w:val="28"/>
          <w:lang w:val="ru-RU"/>
        </w:rPr>
        <w:t>лица, подавшего заявку,</w:t>
      </w:r>
      <w:r w:rsidRPr="0040204A">
        <w:rPr>
          <w:szCs w:val="28"/>
          <w:lang w:val="ru-RU"/>
        </w:rPr>
        <w:t xml:space="preserve"> от подписания Соглашения или подписание Соглашения с его стороны в нарушение сроков, установленных настоящим Порядком, являются основаниями для отказа заявителю в предоставлении гранта. </w:t>
      </w:r>
    </w:p>
    <w:p w:rsidR="00A159BC" w:rsidRDefault="00C0192E" w:rsidP="00A159BC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>Решение об отказе в предоставлении гранта оформляется приказом руководителя</w:t>
      </w:r>
      <w:r w:rsidR="00607C3F" w:rsidRPr="0040204A">
        <w:rPr>
          <w:szCs w:val="28"/>
          <w:lang w:val="ru-RU"/>
        </w:rPr>
        <w:t xml:space="preserve"> Учреждения</w:t>
      </w:r>
      <w:r w:rsidR="00E31BDE" w:rsidRPr="0040204A">
        <w:rPr>
          <w:szCs w:val="28"/>
          <w:lang w:val="ru-RU"/>
        </w:rPr>
        <w:t>.</w:t>
      </w:r>
    </w:p>
    <w:p w:rsidR="00EA7AAF" w:rsidRPr="0040204A" w:rsidRDefault="00A159BC" w:rsidP="00A159BC">
      <w:pPr>
        <w:ind w:left="-5" w:right="65" w:firstLine="698"/>
        <w:rPr>
          <w:szCs w:val="28"/>
          <w:lang w:val="ru-RU"/>
        </w:rPr>
      </w:pPr>
      <w:r>
        <w:rPr>
          <w:szCs w:val="28"/>
          <w:lang w:val="ru-RU"/>
        </w:rPr>
        <w:t xml:space="preserve">24. </w:t>
      </w:r>
      <w:r w:rsidR="00C0192E" w:rsidRPr="0040204A">
        <w:rPr>
          <w:szCs w:val="28"/>
          <w:lang w:val="ru-RU"/>
        </w:rPr>
        <w:t xml:space="preserve">Перечисление гранта осуществляется </w:t>
      </w:r>
      <w:r w:rsidR="00607C3F" w:rsidRPr="0040204A">
        <w:rPr>
          <w:szCs w:val="28"/>
          <w:lang w:val="ru-RU"/>
        </w:rPr>
        <w:t>Учреждением</w:t>
      </w:r>
      <w:r w:rsidR="00C0192E" w:rsidRPr="0040204A">
        <w:rPr>
          <w:szCs w:val="28"/>
          <w:lang w:val="ru-RU"/>
        </w:rPr>
        <w:t xml:space="preserve"> на расчетный счет заявителя, открытый в учреждениях Центрального банка Российской Федерации или кредитных организациях</w:t>
      </w:r>
      <w:r w:rsidR="00361B30">
        <w:rPr>
          <w:szCs w:val="28"/>
          <w:lang w:val="ru-RU"/>
        </w:rPr>
        <w:t>.</w:t>
      </w:r>
    </w:p>
    <w:p w:rsidR="00EA7AAF" w:rsidRPr="0040204A" w:rsidRDefault="00C0192E" w:rsidP="00AC4FF0">
      <w:pPr>
        <w:ind w:left="710"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EA7AAF" w:rsidRPr="00A159BC" w:rsidRDefault="00C0192E" w:rsidP="00AC4FF0">
      <w:pPr>
        <w:ind w:left="10" w:right="65" w:hanging="10"/>
        <w:jc w:val="center"/>
        <w:rPr>
          <w:szCs w:val="28"/>
          <w:lang w:val="ru-RU"/>
        </w:rPr>
      </w:pPr>
      <w:r w:rsidRPr="0040204A">
        <w:rPr>
          <w:szCs w:val="28"/>
        </w:rPr>
        <w:t>IV</w:t>
      </w:r>
      <w:r w:rsidRPr="00A159BC">
        <w:rPr>
          <w:szCs w:val="28"/>
          <w:lang w:val="ru-RU"/>
        </w:rPr>
        <w:t xml:space="preserve">. Требования к отчетности </w:t>
      </w:r>
    </w:p>
    <w:p w:rsidR="00EA7AAF" w:rsidRPr="00A159BC" w:rsidRDefault="00C0192E" w:rsidP="00AC4FF0">
      <w:pPr>
        <w:ind w:left="2" w:right="65" w:firstLine="0"/>
        <w:jc w:val="left"/>
        <w:rPr>
          <w:szCs w:val="28"/>
          <w:lang w:val="ru-RU"/>
        </w:rPr>
      </w:pPr>
      <w:r w:rsidRPr="00A159BC">
        <w:rPr>
          <w:rFonts w:eastAsia="Calibri"/>
          <w:szCs w:val="28"/>
          <w:lang w:val="ru-RU"/>
        </w:rPr>
        <w:t xml:space="preserve"> </w:t>
      </w:r>
    </w:p>
    <w:p w:rsidR="00A159BC" w:rsidRDefault="00A159BC" w:rsidP="00A159BC">
      <w:pPr>
        <w:ind w:right="65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25. </w:t>
      </w:r>
      <w:r w:rsidR="00C0192E" w:rsidRPr="0040204A">
        <w:rPr>
          <w:szCs w:val="28"/>
          <w:lang w:val="ru-RU"/>
        </w:rPr>
        <w:t xml:space="preserve">Заявитель представляет в </w:t>
      </w:r>
      <w:r w:rsidR="00607C3F" w:rsidRPr="0040204A">
        <w:rPr>
          <w:szCs w:val="28"/>
          <w:lang w:val="ru-RU"/>
        </w:rPr>
        <w:t xml:space="preserve">Учреждение </w:t>
      </w:r>
      <w:r w:rsidR="00C0192E" w:rsidRPr="0040204A">
        <w:rPr>
          <w:szCs w:val="28"/>
          <w:lang w:val="ru-RU"/>
        </w:rPr>
        <w:t xml:space="preserve">отчетность по форме и в сроки, установленные Соглашением. </w:t>
      </w:r>
    </w:p>
    <w:p w:rsidR="00EA7AAF" w:rsidRPr="0040204A" w:rsidRDefault="00A159BC" w:rsidP="00A159BC">
      <w:pPr>
        <w:ind w:right="65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26. </w:t>
      </w:r>
      <w:r w:rsidR="00607C3F"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 вправе устанавливать в Соглашении сроки и формы представления получателем гранта дополнительной отчетности. </w:t>
      </w:r>
    </w:p>
    <w:p w:rsidR="00EA7AAF" w:rsidRPr="0040204A" w:rsidRDefault="00C0192E" w:rsidP="00E31BDE">
      <w:pPr>
        <w:ind w:left="709"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E31BDE" w:rsidRPr="0040204A" w:rsidRDefault="00C0192E" w:rsidP="00E31BDE">
      <w:pPr>
        <w:ind w:right="65" w:hanging="10"/>
        <w:jc w:val="center"/>
        <w:rPr>
          <w:szCs w:val="28"/>
          <w:lang w:val="ru-RU"/>
        </w:rPr>
      </w:pPr>
      <w:r w:rsidRPr="0040204A">
        <w:rPr>
          <w:szCs w:val="28"/>
        </w:rPr>
        <w:t>V</w:t>
      </w:r>
      <w:r w:rsidRPr="0040204A">
        <w:rPr>
          <w:szCs w:val="28"/>
          <w:lang w:val="ru-RU"/>
        </w:rPr>
        <w:t>. Требования об осуществлении контроля за соблюдением</w:t>
      </w:r>
    </w:p>
    <w:p w:rsidR="00E31BDE" w:rsidRPr="0040204A" w:rsidRDefault="00C0192E" w:rsidP="00E31BDE">
      <w:pPr>
        <w:ind w:right="65" w:hanging="10"/>
        <w:jc w:val="center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условий, целей и порядка предоставления гранта</w:t>
      </w:r>
    </w:p>
    <w:p w:rsidR="00EA7AAF" w:rsidRPr="0040204A" w:rsidRDefault="00C0192E" w:rsidP="00E31BDE">
      <w:pPr>
        <w:ind w:right="65" w:hanging="10"/>
        <w:jc w:val="center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и ответственность за их нарушение </w:t>
      </w:r>
    </w:p>
    <w:p w:rsidR="00EA7AAF" w:rsidRPr="0040204A" w:rsidRDefault="00C0192E" w:rsidP="00AC4FF0">
      <w:pPr>
        <w:ind w:left="709" w:right="6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A159BC" w:rsidRDefault="00A159BC" w:rsidP="00A159BC">
      <w:pPr>
        <w:ind w:right="65" w:firstLine="851"/>
        <w:rPr>
          <w:szCs w:val="28"/>
          <w:lang w:val="ru-RU"/>
        </w:rPr>
      </w:pPr>
      <w:r>
        <w:rPr>
          <w:szCs w:val="28"/>
          <w:lang w:val="ru-RU"/>
        </w:rPr>
        <w:t xml:space="preserve">27. </w:t>
      </w:r>
      <w:r w:rsidR="00C0192E" w:rsidRPr="0040204A">
        <w:rPr>
          <w:szCs w:val="28"/>
          <w:lang w:val="ru-RU"/>
        </w:rPr>
        <w:t xml:space="preserve">Заявитель несет ответственность в соответствии с законодательством Российской Федерации за достоверность и полноту сведений, представляемых в </w:t>
      </w:r>
      <w:r w:rsidR="00607C3F"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, а также за соблюдение порядка и условий предоставления гранта. </w:t>
      </w:r>
    </w:p>
    <w:p w:rsidR="00EA7AAF" w:rsidRPr="0040204A" w:rsidRDefault="00A159BC" w:rsidP="00A159BC">
      <w:pPr>
        <w:ind w:right="65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28. </w:t>
      </w:r>
      <w:r w:rsidR="00C0192E" w:rsidRPr="0040204A">
        <w:rPr>
          <w:szCs w:val="28"/>
          <w:lang w:val="ru-RU"/>
        </w:rPr>
        <w:t xml:space="preserve">Проверка соблюдения заявителем порядка и условий предоставления гранта, установленных настоящим Порядком и Соглашением, осуществляется </w:t>
      </w:r>
      <w:r w:rsidR="00607C3F" w:rsidRPr="0040204A">
        <w:rPr>
          <w:szCs w:val="28"/>
          <w:lang w:val="ru-RU"/>
        </w:rPr>
        <w:t>Учреждением</w:t>
      </w:r>
      <w:r w:rsidR="00C0192E" w:rsidRPr="0040204A">
        <w:rPr>
          <w:szCs w:val="28"/>
          <w:lang w:val="ru-RU"/>
        </w:rPr>
        <w:t xml:space="preserve"> и органами государственного финансового контроля в соответствии со статьями 268.1 и 269.2 Бюджетного кодекса Российской Федерации. </w:t>
      </w:r>
      <w:r w:rsidR="00E31BDE" w:rsidRPr="0040204A">
        <w:rPr>
          <w:szCs w:val="28"/>
          <w:lang w:val="ru-RU"/>
        </w:rPr>
        <w:t xml:space="preserve"> </w:t>
      </w:r>
    </w:p>
    <w:p w:rsidR="00A159BC" w:rsidRDefault="00A159BC" w:rsidP="00A159BC">
      <w:pPr>
        <w:ind w:right="65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 xml:space="preserve">29. </w:t>
      </w:r>
      <w:r w:rsidR="00C0192E" w:rsidRPr="0040204A">
        <w:rPr>
          <w:szCs w:val="28"/>
          <w:lang w:val="ru-RU"/>
        </w:rPr>
        <w:t xml:space="preserve">В случае выявления </w:t>
      </w:r>
      <w:r w:rsidR="00607C3F" w:rsidRPr="0040204A">
        <w:rPr>
          <w:szCs w:val="28"/>
          <w:lang w:val="ru-RU"/>
        </w:rPr>
        <w:t>Учреждением</w:t>
      </w:r>
      <w:r w:rsidR="00C0192E" w:rsidRPr="0040204A">
        <w:rPr>
          <w:szCs w:val="28"/>
          <w:lang w:val="ru-RU"/>
        </w:rPr>
        <w:t xml:space="preserve">, органами государственного финансового контроля факта нарушения порядка и условий предоставления гранта </w:t>
      </w:r>
      <w:r w:rsidR="00607C3F" w:rsidRPr="0040204A">
        <w:rPr>
          <w:szCs w:val="28"/>
          <w:lang w:val="ru-RU"/>
        </w:rPr>
        <w:t>Учреждение</w:t>
      </w:r>
      <w:r w:rsidR="00C0192E" w:rsidRPr="0040204A">
        <w:rPr>
          <w:szCs w:val="28"/>
          <w:lang w:val="ru-RU"/>
        </w:rPr>
        <w:t xml:space="preserve"> в течение 10 рабочих дней составляет акт о нарушении порядка и условий, предоставления гранта (далее – акт), в котором указываются выявленные нарушения и сроки их устранения, и в течение 5 календарных дней с даты составления акта направляет его Заявителю. </w:t>
      </w:r>
    </w:p>
    <w:p w:rsidR="00EA7AAF" w:rsidRPr="0040204A" w:rsidRDefault="00A159BC" w:rsidP="00A159BC">
      <w:pPr>
        <w:ind w:right="65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30. </w:t>
      </w:r>
      <w:r w:rsidR="00C0192E" w:rsidRPr="0040204A">
        <w:rPr>
          <w:szCs w:val="28"/>
          <w:lang w:val="ru-RU"/>
        </w:rPr>
        <w:t xml:space="preserve">В случае неустранения нарушений в сроки, указанные в акте, </w:t>
      </w:r>
      <w:r w:rsidR="00607C3F" w:rsidRPr="0040204A">
        <w:rPr>
          <w:szCs w:val="28"/>
          <w:lang w:val="ru-RU"/>
        </w:rPr>
        <w:t xml:space="preserve">Учреждение </w:t>
      </w:r>
      <w:r w:rsidR="00C0192E" w:rsidRPr="0040204A">
        <w:rPr>
          <w:szCs w:val="28"/>
          <w:lang w:val="ru-RU"/>
        </w:rPr>
        <w:t xml:space="preserve">принимает решение о возврате </w:t>
      </w:r>
      <w:r w:rsidR="00607C3F" w:rsidRPr="0040204A">
        <w:rPr>
          <w:szCs w:val="28"/>
          <w:lang w:val="ru-RU"/>
        </w:rPr>
        <w:t xml:space="preserve">получателем гранта </w:t>
      </w:r>
      <w:r w:rsidR="00C0192E" w:rsidRPr="0040204A">
        <w:rPr>
          <w:szCs w:val="28"/>
          <w:lang w:val="ru-RU"/>
        </w:rPr>
        <w:t xml:space="preserve">в бюджет </w:t>
      </w:r>
      <w:r w:rsidR="00E47532" w:rsidRPr="0040204A">
        <w:rPr>
          <w:szCs w:val="28"/>
          <w:lang w:val="ru-RU"/>
        </w:rPr>
        <w:t xml:space="preserve">Новгородской </w:t>
      </w:r>
      <w:r w:rsidR="00C0192E" w:rsidRPr="0040204A">
        <w:rPr>
          <w:szCs w:val="28"/>
          <w:lang w:val="ru-RU"/>
        </w:rPr>
        <w:t xml:space="preserve"> области предоставленного гранта, оформленное в виде требования о возврате гранта, содержащего сумму, сроки, код бюджетной классификации Российской Федерации, по которому должен быть осуществлен возврат гранта, реквизиты счета, на который должны быть перечислены средства (далее – требование о возврате). </w:t>
      </w:r>
    </w:p>
    <w:p w:rsidR="00A159BC" w:rsidRDefault="00C0192E" w:rsidP="00A159BC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 течение 5 календарных дней с даты подписания требование о возврате направляется </w:t>
      </w:r>
      <w:r w:rsidR="00607C3F" w:rsidRPr="0040204A">
        <w:rPr>
          <w:szCs w:val="28"/>
          <w:lang w:val="ru-RU"/>
        </w:rPr>
        <w:t>получателю гранта</w:t>
      </w:r>
      <w:r w:rsidRPr="0040204A">
        <w:rPr>
          <w:szCs w:val="28"/>
          <w:lang w:val="ru-RU"/>
        </w:rPr>
        <w:t xml:space="preserve">. </w:t>
      </w:r>
    </w:p>
    <w:p w:rsidR="00E47532" w:rsidRPr="0040204A" w:rsidRDefault="00A159BC" w:rsidP="00A159BC">
      <w:pPr>
        <w:ind w:left="-5" w:right="65" w:firstLine="698"/>
        <w:rPr>
          <w:szCs w:val="28"/>
          <w:lang w:val="ru-RU"/>
        </w:rPr>
      </w:pPr>
      <w:r>
        <w:rPr>
          <w:szCs w:val="28"/>
          <w:lang w:val="ru-RU"/>
        </w:rPr>
        <w:t xml:space="preserve">31. </w:t>
      </w:r>
      <w:r w:rsidR="00C0192E" w:rsidRPr="0040204A">
        <w:rPr>
          <w:szCs w:val="28"/>
          <w:lang w:val="ru-RU"/>
        </w:rPr>
        <w:t>В случае неисполнения заявителем требования о возврате</w:t>
      </w:r>
      <w:r w:rsidR="00607C3F" w:rsidRPr="0040204A">
        <w:rPr>
          <w:szCs w:val="28"/>
          <w:lang w:val="ru-RU"/>
        </w:rPr>
        <w:t xml:space="preserve"> Учреждение</w:t>
      </w:r>
      <w:r w:rsidR="00C0192E" w:rsidRPr="0040204A">
        <w:rPr>
          <w:szCs w:val="28"/>
          <w:lang w:val="ru-RU"/>
        </w:rPr>
        <w:t xml:space="preserve"> производит взыскание гранта в порядке, установленном законодательством Российской Федерации. </w:t>
      </w:r>
    </w:p>
    <w:p w:rsidR="00EC2C6B" w:rsidRPr="0040204A" w:rsidRDefault="00EC2C6B" w:rsidP="00EC2C6B">
      <w:pPr>
        <w:ind w:left="698" w:right="65" w:firstLine="0"/>
        <w:rPr>
          <w:szCs w:val="28"/>
          <w:lang w:val="ru-RU"/>
        </w:rPr>
      </w:pPr>
    </w:p>
    <w:p w:rsidR="00EC2C6B" w:rsidRPr="0040204A" w:rsidRDefault="00EC2C6B" w:rsidP="00EC2C6B">
      <w:pPr>
        <w:ind w:left="-5" w:right="65"/>
        <w:rPr>
          <w:b/>
          <w:bCs/>
          <w:szCs w:val="28"/>
          <w:lang w:val="ru-RU"/>
        </w:rPr>
      </w:pPr>
      <w:r w:rsidRPr="0040204A">
        <w:rPr>
          <w:b/>
          <w:bCs/>
          <w:szCs w:val="28"/>
          <w:lang w:val="ru-RU"/>
        </w:rPr>
        <w:t>Приложения:</w:t>
      </w:r>
    </w:p>
    <w:p w:rsidR="00EC2C6B" w:rsidRPr="0040204A" w:rsidRDefault="00EC2C6B" w:rsidP="008401FA">
      <w:pPr>
        <w:ind w:left="-6" w:right="62" w:firstLine="697"/>
        <w:rPr>
          <w:szCs w:val="28"/>
          <w:lang w:val="ru-RU"/>
        </w:rPr>
      </w:pPr>
      <w:r w:rsidRPr="0040204A">
        <w:rPr>
          <w:szCs w:val="28"/>
          <w:lang w:val="ru-RU"/>
        </w:rPr>
        <w:t>- Приложение №1</w:t>
      </w:r>
      <w:r w:rsidR="0094494D">
        <w:rPr>
          <w:szCs w:val="28"/>
          <w:lang w:val="ru-RU"/>
        </w:rPr>
        <w:t xml:space="preserve"> - </w:t>
      </w:r>
      <w:r w:rsidRPr="0040204A">
        <w:rPr>
          <w:szCs w:val="28"/>
          <w:lang w:val="ru-RU"/>
        </w:rPr>
        <w:t xml:space="preserve"> типовая форма соглашения о предоставлении гранта;</w:t>
      </w:r>
    </w:p>
    <w:p w:rsidR="008401FA" w:rsidRDefault="00EC2C6B" w:rsidP="004241F9">
      <w:pPr>
        <w:ind w:left="-5" w:right="65"/>
        <w:rPr>
          <w:szCs w:val="28"/>
          <w:lang w:val="ru-RU"/>
        </w:rPr>
      </w:pPr>
      <w:r w:rsidRPr="0040204A">
        <w:rPr>
          <w:szCs w:val="28"/>
          <w:lang w:val="ru-RU"/>
        </w:rPr>
        <w:t>- Приложение №2 - типовая форма заявления на получение гранта;</w:t>
      </w:r>
    </w:p>
    <w:p w:rsidR="00B26EE5" w:rsidRDefault="00B26EE5" w:rsidP="008401FA">
      <w:pPr>
        <w:ind w:left="-6" w:right="62" w:firstLine="697"/>
        <w:rPr>
          <w:szCs w:val="28"/>
          <w:lang w:val="ru-RU"/>
        </w:rPr>
      </w:pPr>
      <w:r>
        <w:rPr>
          <w:szCs w:val="28"/>
          <w:lang w:val="ru-RU"/>
        </w:rPr>
        <w:t>- Приложение</w:t>
      </w:r>
      <w:r w:rsidR="008401F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№3 - п</w:t>
      </w:r>
      <w:r w:rsidRPr="00B26EE5">
        <w:rPr>
          <w:szCs w:val="28"/>
          <w:lang w:val="ru-RU"/>
        </w:rPr>
        <w:t>еречень документов, представляемых в государственное областное автономное учреждение «Новгородский центр развития инноваций и промышленности» в целях получения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</w:r>
      <w:r>
        <w:rPr>
          <w:szCs w:val="28"/>
          <w:lang w:val="ru-RU"/>
        </w:rPr>
        <w:t>;</w:t>
      </w:r>
    </w:p>
    <w:p w:rsidR="00453C40" w:rsidRPr="0040204A" w:rsidRDefault="00453C40" w:rsidP="004241F9">
      <w:pPr>
        <w:ind w:left="-5" w:right="65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E47532" w:rsidRPr="0040204A" w:rsidRDefault="00E47532">
      <w:pPr>
        <w:spacing w:line="259" w:lineRule="auto"/>
        <w:ind w:left="10" w:right="58" w:hanging="10"/>
        <w:jc w:val="right"/>
        <w:rPr>
          <w:szCs w:val="28"/>
          <w:lang w:val="ru-RU"/>
        </w:rPr>
      </w:pPr>
    </w:p>
    <w:p w:rsidR="00075A42" w:rsidRDefault="002E039E" w:rsidP="00321A90">
      <w:pPr>
        <w:spacing w:after="11" w:line="269" w:lineRule="auto"/>
        <w:ind w:left="4870" w:right="244" w:hanging="4772"/>
        <w:jc w:val="right"/>
        <w:rPr>
          <w:sz w:val="24"/>
          <w:lang w:val="ru-RU"/>
        </w:rPr>
      </w:pPr>
      <w:r w:rsidRPr="0040204A">
        <w:rPr>
          <w:sz w:val="24"/>
          <w:lang w:val="ru-RU"/>
        </w:rPr>
        <w:tab/>
      </w:r>
    </w:p>
    <w:p w:rsidR="00075A42" w:rsidRDefault="00075A42" w:rsidP="00321A90">
      <w:pPr>
        <w:spacing w:after="11" w:line="269" w:lineRule="auto"/>
        <w:ind w:left="4870" w:right="244" w:hanging="4772"/>
        <w:jc w:val="right"/>
        <w:rPr>
          <w:sz w:val="24"/>
          <w:lang w:val="ru-RU"/>
        </w:rPr>
      </w:pPr>
    </w:p>
    <w:p w:rsidR="0054263F" w:rsidRDefault="0054263F" w:rsidP="00321A90">
      <w:pPr>
        <w:spacing w:after="11" w:line="269" w:lineRule="auto"/>
        <w:ind w:left="4870" w:right="244" w:hanging="4772"/>
        <w:jc w:val="right"/>
        <w:rPr>
          <w:bCs/>
          <w:sz w:val="26"/>
          <w:lang w:val="ru-RU"/>
        </w:rPr>
      </w:pPr>
    </w:p>
    <w:p w:rsidR="0063473F" w:rsidRDefault="0063473F" w:rsidP="0054263F">
      <w:pPr>
        <w:ind w:left="473" w:right="65" w:hanging="19"/>
        <w:jc w:val="right"/>
        <w:rPr>
          <w:bCs/>
          <w:sz w:val="22"/>
          <w:lang w:val="ru-RU"/>
        </w:rPr>
      </w:pPr>
    </w:p>
    <w:p w:rsidR="0063473F" w:rsidRDefault="0063473F" w:rsidP="0054263F">
      <w:pPr>
        <w:ind w:left="473" w:right="65" w:hanging="19"/>
        <w:jc w:val="right"/>
        <w:rPr>
          <w:bCs/>
          <w:sz w:val="22"/>
          <w:lang w:val="ru-RU"/>
        </w:rPr>
      </w:pPr>
    </w:p>
    <w:p w:rsidR="0063473F" w:rsidRDefault="0063473F" w:rsidP="0054263F">
      <w:pPr>
        <w:ind w:left="473" w:right="65" w:hanging="19"/>
        <w:jc w:val="right"/>
        <w:rPr>
          <w:bCs/>
          <w:sz w:val="22"/>
          <w:lang w:val="ru-RU"/>
        </w:rPr>
      </w:pPr>
    </w:p>
    <w:p w:rsidR="0063473F" w:rsidRDefault="0063473F" w:rsidP="0054263F">
      <w:pPr>
        <w:ind w:left="473" w:right="65" w:hanging="19"/>
        <w:jc w:val="right"/>
        <w:rPr>
          <w:bCs/>
          <w:sz w:val="22"/>
          <w:lang w:val="ru-RU"/>
        </w:rPr>
      </w:pPr>
    </w:p>
    <w:p w:rsidR="0063473F" w:rsidRDefault="0063473F" w:rsidP="0054263F">
      <w:pPr>
        <w:ind w:left="473" w:right="65" w:hanging="19"/>
        <w:jc w:val="right"/>
        <w:rPr>
          <w:bCs/>
          <w:sz w:val="22"/>
          <w:lang w:val="ru-RU"/>
        </w:rPr>
      </w:pPr>
    </w:p>
    <w:p w:rsidR="0054263F" w:rsidRDefault="002E039E" w:rsidP="0054263F">
      <w:pPr>
        <w:ind w:left="473" w:right="65" w:hanging="19"/>
        <w:jc w:val="right"/>
        <w:rPr>
          <w:bCs/>
          <w:sz w:val="22"/>
          <w:lang w:val="ru-RU"/>
        </w:rPr>
      </w:pPr>
      <w:r w:rsidRPr="0054263F">
        <w:rPr>
          <w:bCs/>
          <w:sz w:val="22"/>
          <w:lang w:val="ru-RU"/>
        </w:rPr>
        <w:t>Приложение № 1</w:t>
      </w:r>
    </w:p>
    <w:p w:rsidR="0054263F" w:rsidRDefault="002E039E" w:rsidP="0054263F">
      <w:pPr>
        <w:ind w:left="473" w:right="65" w:hanging="19"/>
        <w:jc w:val="right"/>
        <w:rPr>
          <w:sz w:val="22"/>
          <w:lang w:val="ru-RU"/>
        </w:rPr>
      </w:pPr>
      <w:r w:rsidRPr="0054263F">
        <w:rPr>
          <w:bCs/>
          <w:sz w:val="22"/>
          <w:lang w:val="ru-RU"/>
        </w:rPr>
        <w:t xml:space="preserve"> </w:t>
      </w:r>
      <w:bookmarkStart w:id="14" w:name="_Hlk107303477"/>
      <w:r w:rsidRPr="0054263F">
        <w:rPr>
          <w:bCs/>
          <w:sz w:val="22"/>
          <w:lang w:val="ru-RU"/>
        </w:rPr>
        <w:t>к Порядку</w:t>
      </w:r>
      <w:r w:rsidR="0054263F" w:rsidRPr="0054263F">
        <w:rPr>
          <w:sz w:val="22"/>
          <w:lang w:val="ru-RU"/>
        </w:rPr>
        <w:t xml:space="preserve"> оказания финансовой поддержки </w:t>
      </w:r>
    </w:p>
    <w:p w:rsidR="0054263F" w:rsidRDefault="0054263F" w:rsidP="0054263F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субъектам деятельности в сфере промышленности в форме грантов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на </w:t>
      </w:r>
    </w:p>
    <w:p w:rsidR="009D1701" w:rsidRDefault="0054263F" w:rsidP="0054263F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lastRenderedPageBreak/>
        <w:t>компенсацию части затрат на уплату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процентов по </w:t>
      </w:r>
    </w:p>
    <w:p w:rsidR="009D1701" w:rsidRDefault="0054263F" w:rsidP="0054263F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кредитным договорам,</w:t>
      </w:r>
      <w:r w:rsidR="009D1701"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>заключенным субъектами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деятельности </w:t>
      </w:r>
    </w:p>
    <w:p w:rsidR="0054263F" w:rsidRPr="009D1701" w:rsidRDefault="0054263F" w:rsidP="0054263F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в сфере промышленности с кредитными организациями</w:t>
      </w:r>
      <w:r w:rsidRPr="0054263F">
        <w:rPr>
          <w:b/>
          <w:sz w:val="22"/>
          <w:lang w:val="ru-RU"/>
        </w:rPr>
        <w:t xml:space="preserve"> </w:t>
      </w:r>
      <w:bookmarkEnd w:id="14"/>
    </w:p>
    <w:p w:rsidR="0054263F" w:rsidRPr="0054263F" w:rsidRDefault="0054263F" w:rsidP="0054263F">
      <w:pPr>
        <w:ind w:left="473" w:right="65" w:hanging="19"/>
        <w:jc w:val="right"/>
        <w:rPr>
          <w:sz w:val="22"/>
          <w:lang w:val="ru-RU"/>
        </w:rPr>
      </w:pPr>
    </w:p>
    <w:p w:rsidR="002E039E" w:rsidRPr="0040204A" w:rsidRDefault="002E039E" w:rsidP="00321A90">
      <w:pPr>
        <w:spacing w:after="11" w:line="269" w:lineRule="auto"/>
        <w:ind w:left="4870" w:right="244" w:hanging="4772"/>
        <w:jc w:val="right"/>
        <w:rPr>
          <w:bCs/>
          <w:sz w:val="26"/>
          <w:lang w:val="ru-RU"/>
        </w:rPr>
      </w:pPr>
    </w:p>
    <w:p w:rsidR="002E039E" w:rsidRPr="0040204A" w:rsidRDefault="002E039E" w:rsidP="002E039E">
      <w:pPr>
        <w:spacing w:after="198" w:line="270" w:lineRule="auto"/>
        <w:ind w:left="10" w:right="5" w:hanging="10"/>
        <w:jc w:val="center"/>
        <w:rPr>
          <w:sz w:val="26"/>
          <w:lang w:val="ru-RU"/>
        </w:rPr>
      </w:pPr>
      <w:r w:rsidRPr="0040204A">
        <w:rPr>
          <w:b/>
          <w:lang w:val="ru-RU"/>
        </w:rPr>
        <w:t xml:space="preserve">Соглашение № _____ </w:t>
      </w:r>
    </w:p>
    <w:p w:rsidR="002E039E" w:rsidRPr="0040204A" w:rsidRDefault="002E039E" w:rsidP="002E039E">
      <w:pPr>
        <w:keepNext/>
        <w:keepLines/>
        <w:spacing w:after="28" w:line="259" w:lineRule="auto"/>
        <w:ind w:left="36" w:firstLine="0"/>
        <w:jc w:val="center"/>
        <w:outlineLvl w:val="0"/>
        <w:rPr>
          <w:bCs/>
          <w:lang w:val="ru-RU"/>
        </w:rPr>
      </w:pPr>
      <w:bookmarkStart w:id="15" w:name="_Hlk107221370"/>
      <w:r w:rsidRPr="0040204A">
        <w:rPr>
          <w:bCs/>
          <w:lang w:val="ru-RU"/>
        </w:rPr>
        <w:t>о предоставлении государственным областным автономным учреждением «Новгородский центр развития инноваций и промышленности» финансовой поддержки в виде гранта для компенсации части затрат на уплату процентов по кредитам на пополнение оборотных средств</w:t>
      </w:r>
      <w:r w:rsidRPr="0040204A">
        <w:rPr>
          <w:bCs/>
          <w:sz w:val="24"/>
          <w:lang w:val="ru-RU"/>
        </w:rPr>
        <w:t xml:space="preserve"> </w:t>
      </w:r>
      <w:r w:rsidRPr="0040204A">
        <w:rPr>
          <w:bCs/>
          <w:lang w:val="ru-RU"/>
        </w:rPr>
        <w:t>в пределах установленного лимита.</w:t>
      </w:r>
    </w:p>
    <w:bookmarkEnd w:id="15"/>
    <w:p w:rsidR="002E039E" w:rsidRPr="0040204A" w:rsidRDefault="002E039E" w:rsidP="002E039E">
      <w:pPr>
        <w:spacing w:after="11" w:line="269" w:lineRule="auto"/>
        <w:ind w:left="98" w:right="244" w:firstLine="530"/>
        <w:rPr>
          <w:sz w:val="26"/>
          <w:lang w:val="ru-RU"/>
        </w:rPr>
      </w:pPr>
    </w:p>
    <w:p w:rsidR="002E039E" w:rsidRPr="0040204A" w:rsidRDefault="002E039E" w:rsidP="002E039E">
      <w:pPr>
        <w:spacing w:after="256" w:line="259" w:lineRule="auto"/>
        <w:ind w:firstLine="0"/>
        <w:jc w:val="left"/>
        <w:rPr>
          <w:sz w:val="26"/>
          <w:lang w:val="ru-RU"/>
        </w:rPr>
      </w:pPr>
      <w:r w:rsidRPr="0040204A">
        <w:rPr>
          <w:lang w:val="ru-RU"/>
        </w:rPr>
        <w:t xml:space="preserve">«____» ____________ 20___ г.                                              г. Великий Новгород </w:t>
      </w:r>
    </w:p>
    <w:p w:rsidR="002E039E" w:rsidRPr="0040204A" w:rsidRDefault="002E039E" w:rsidP="002E039E">
      <w:pPr>
        <w:spacing w:after="11" w:line="269" w:lineRule="auto"/>
        <w:ind w:left="-15" w:firstLine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        Государственное областное автономное учреждение «Новгородский центр развития инноваций и промышленности» (далее – Учреждение), в лице _______________________________________, действующего на основании _________________с одной стороны и_______________________ в лице </w:t>
      </w:r>
    </w:p>
    <w:p w:rsidR="002E039E" w:rsidRPr="0040204A" w:rsidRDefault="002E039E" w:rsidP="002E039E">
      <w:pPr>
        <w:spacing w:after="265" w:line="269" w:lineRule="auto"/>
        <w:ind w:left="-15" w:firstLine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___________________действующего на основании _______________ именуемый в дальнейшем Грантополучатель, далее именуемые «Стороны», в соответствии с постановлением правительства Российской Федерации от 18.04.2022 № 686 «Об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промышленности», Порядком оказания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(далее – Порядок), утвержденный Протоколом Наблюдательного совета Учреждения </w:t>
      </w:r>
      <w:r w:rsidR="00420CCE" w:rsidRPr="0040204A">
        <w:rPr>
          <w:szCs w:val="28"/>
          <w:lang w:val="ru-RU"/>
        </w:rPr>
        <w:t xml:space="preserve">№9 от 31 мая 2022 года на </w:t>
      </w:r>
      <w:r w:rsidRPr="0040204A">
        <w:rPr>
          <w:szCs w:val="28"/>
          <w:lang w:val="ru-RU"/>
        </w:rPr>
        <w:t xml:space="preserve">основании решения о предоставлении финансовой поддержки согласно  ________________ заключили соглашение о нижеследующем </w:t>
      </w:r>
    </w:p>
    <w:p w:rsidR="002E039E" w:rsidRPr="0040204A" w:rsidRDefault="002E039E" w:rsidP="002E039E">
      <w:pPr>
        <w:keepNext/>
        <w:keepLines/>
        <w:spacing w:after="127" w:line="259" w:lineRule="auto"/>
        <w:ind w:left="542" w:right="540" w:hanging="10"/>
        <w:jc w:val="center"/>
        <w:outlineLvl w:val="1"/>
        <w:rPr>
          <w:b/>
          <w:szCs w:val="28"/>
          <w:lang w:val="ru-RU"/>
        </w:rPr>
      </w:pPr>
      <w:r w:rsidRPr="0040204A">
        <w:rPr>
          <w:b/>
          <w:szCs w:val="28"/>
          <w:lang w:val="ru-RU"/>
        </w:rPr>
        <w:t xml:space="preserve">1. Предмет Соглашения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1.1. Предметом настоящего Соглашения является предоставление Учреждением финансовой поддержки на компенсацию части затрат Грантополучателя на уплату процентов по кредитному договору ______________ (реквизиты договора) в редакции дополнительных соглашений </w:t>
      </w:r>
      <w:r w:rsidRPr="0040204A">
        <w:rPr>
          <w:szCs w:val="28"/>
          <w:lang w:val="ru-RU"/>
        </w:rPr>
        <w:lastRenderedPageBreak/>
        <w:t xml:space="preserve">_______________________________, заключенному Грантополучателем с _______________ (наименование банка, ОГРН, номер генеральной лицензии ЦБ РФ), в целях пополнения оборотных средств в пределах установленного лимита. 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1.2. Период, за который происходит финансовая поддержка в форме гранта на компенсацию понесенных Грантополучателем расходов на уплату процентов по кредиту: с ______________ по _______________________.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1.3. </w:t>
      </w:r>
      <w:bookmarkStart w:id="16" w:name="_Hlk107221312"/>
      <w:r w:rsidRPr="0040204A">
        <w:rPr>
          <w:szCs w:val="28"/>
          <w:lang w:val="ru-RU"/>
        </w:rPr>
        <w:t xml:space="preserve">Предельная сумма (лимит) финансовой поддержки в форме гранта на возмещение части затрат в виде уплаты процентов по Кредитам составляет _______________(_____) рублей в соответствии с приложением №1 к Соглашению. </w:t>
      </w:r>
    </w:p>
    <w:bookmarkEnd w:id="16"/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1.4. Выплата финансовой поддержки в форме гранта на возмещение части затрат в виде уплаты процентов по Кредитам осуществляется на основании одобренной Заявки на компенсацию (возмещение) процентов по кредиту в форме гранта в срок не более 10 рабочих дней с даты подачи Грантополучателем Заявки с полным комплектом документов, предусмотренным Порядком.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1.5. Сумма финансовой поддержки в форме гранта, подлежащая перечислению Грантополучателю, указывается в Заявке на компенсацию (возмещение) процентов по кредиту в форме гранта и подтверждается документами, указанными в Порядке.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1.6. Получением Грантополучателем финансовой поддержки в форме гранта считается день списания денежных средств с лицевого счета Учреждения на реквизиты, указанные Грантополучателем в настоящем Соглашении. </w:t>
      </w:r>
    </w:p>
    <w:p w:rsidR="002E039E" w:rsidRPr="0040204A" w:rsidRDefault="002E039E" w:rsidP="002E039E">
      <w:pPr>
        <w:spacing w:after="11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>1.7. Предоставление финансовой поддержки производится при наличии свободного остатка (на дату перечисления суммы гранта на счет Грантополучателя) средств субсидии, предоставленной Учреждени</w:t>
      </w:r>
      <w:r w:rsidR="00075A42">
        <w:rPr>
          <w:szCs w:val="28"/>
          <w:lang w:val="ru-RU"/>
        </w:rPr>
        <w:t>ю</w:t>
      </w:r>
      <w:r w:rsidRPr="0040204A">
        <w:rPr>
          <w:szCs w:val="28"/>
          <w:lang w:val="ru-RU"/>
        </w:rPr>
        <w:t xml:space="preserve"> на осуществление финансовой поддержки субъектов деятельности в сфере промышленности в форме гранта.  </w:t>
      </w:r>
    </w:p>
    <w:p w:rsidR="002E039E" w:rsidRPr="0040204A" w:rsidRDefault="002E039E" w:rsidP="002E039E">
      <w:pPr>
        <w:spacing w:after="36" w:line="25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</w:p>
    <w:p w:rsidR="002E039E" w:rsidRPr="0040204A" w:rsidRDefault="002E039E" w:rsidP="002E039E">
      <w:pPr>
        <w:numPr>
          <w:ilvl w:val="0"/>
          <w:numId w:val="10"/>
        </w:numPr>
        <w:spacing w:after="34" w:line="269" w:lineRule="auto"/>
        <w:ind w:left="-15"/>
        <w:jc w:val="center"/>
        <w:rPr>
          <w:szCs w:val="28"/>
          <w:lang w:val="ru-RU"/>
        </w:rPr>
      </w:pPr>
      <w:r w:rsidRPr="0040204A">
        <w:rPr>
          <w:b/>
          <w:szCs w:val="28"/>
          <w:lang w:val="ru-RU"/>
        </w:rPr>
        <w:t>Грантополучатель настоящим подтверждает следующие обстоятельства:</w:t>
      </w:r>
    </w:p>
    <w:p w:rsidR="002E039E" w:rsidRPr="0040204A" w:rsidRDefault="002E039E" w:rsidP="002E039E">
      <w:pPr>
        <w:spacing w:after="34" w:line="269" w:lineRule="auto"/>
        <w:ind w:left="-15"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2.1. Грантополучатель является юридическим лицом или индивидуальным предпринимателем, зарегистрированным в качестве налогоплательщика на территории Новгородской области, получение грантов для которого не запрещено действующим законодательством или уставом;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не является иностранным и российским юридическим лицом, указанным в пункте 15 статьи 241 Бюджетного кодекса Российской Федерации, на дату подачи Заявления; </w:t>
      </w:r>
    </w:p>
    <w:p w:rsidR="00420CCE" w:rsidRPr="0040204A" w:rsidRDefault="002E039E" w:rsidP="00B81B00">
      <w:pPr>
        <w:ind w:left="-5" w:right="65" w:firstLine="698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осуществляет виды экономической деятельности, </w:t>
      </w:r>
      <w:r w:rsidR="00B81B00" w:rsidRPr="0040204A">
        <w:rPr>
          <w:szCs w:val="28"/>
          <w:lang w:val="ru-RU"/>
        </w:rPr>
        <w:t xml:space="preserve"> </w:t>
      </w:r>
      <w:r w:rsidR="00B81B00">
        <w:rPr>
          <w:szCs w:val="28"/>
          <w:lang w:val="ru-RU"/>
        </w:rPr>
        <w:t>которые относятся к сфере ведения</w:t>
      </w:r>
      <w:r w:rsidR="00B81B00" w:rsidRPr="0040204A">
        <w:rPr>
          <w:szCs w:val="28"/>
          <w:lang w:val="ru-RU"/>
        </w:rPr>
        <w:t xml:space="preserve"> Министерства промышленности и торговли Российской Федерации</w:t>
      </w:r>
      <w:r w:rsidR="00B81B00">
        <w:rPr>
          <w:szCs w:val="28"/>
          <w:lang w:val="ru-RU"/>
        </w:rPr>
        <w:t xml:space="preserve"> - </w:t>
      </w:r>
      <w:r w:rsidR="00B81B00" w:rsidRPr="00B4015D">
        <w:rPr>
          <w:szCs w:val="28"/>
          <w:lang w:val="ru-RU"/>
        </w:rPr>
        <w:t xml:space="preserve">совокупность видов экономической деятельности, относящихся к разделу </w:t>
      </w:r>
      <w:r w:rsidR="00B81B00">
        <w:rPr>
          <w:szCs w:val="28"/>
          <w:lang w:val="ru-RU"/>
        </w:rPr>
        <w:t>«</w:t>
      </w:r>
      <w:r w:rsidR="00B81B00" w:rsidRPr="00B4015D">
        <w:rPr>
          <w:szCs w:val="28"/>
          <w:lang w:val="ru-RU"/>
        </w:rPr>
        <w:t>Обрабатывающие производства</w:t>
      </w:r>
      <w:r w:rsidR="00B81B00">
        <w:rPr>
          <w:szCs w:val="28"/>
          <w:lang w:val="ru-RU"/>
        </w:rPr>
        <w:t>»</w:t>
      </w:r>
      <w:r w:rsidR="00B81B00" w:rsidRPr="00B4015D">
        <w:rPr>
          <w:szCs w:val="28"/>
          <w:lang w:val="ru-RU"/>
        </w:rPr>
        <w:t xml:space="preserve"> Общероссийского </w:t>
      </w:r>
      <w:r w:rsidR="00B81B00" w:rsidRPr="00B4015D">
        <w:rPr>
          <w:szCs w:val="28"/>
          <w:lang w:val="ru-RU"/>
        </w:rPr>
        <w:lastRenderedPageBreak/>
        <w:t xml:space="preserve">классификатора видов экономической деятельности </w:t>
      </w:r>
      <w:r w:rsidR="009C2878" w:rsidRPr="009C2878">
        <w:rPr>
          <w:szCs w:val="28"/>
          <w:lang w:val="ru-RU"/>
        </w:rPr>
        <w:t>(за исключением классов 10, 11, 12, 18, 19, групп 20.53, 24.46, подгрупп 20.14.1, 20.59.2, 20.59.6)</w:t>
      </w:r>
      <w:r w:rsidR="00B775AA">
        <w:rPr>
          <w:szCs w:val="28"/>
          <w:lang w:val="ru-RU"/>
        </w:rPr>
        <w:t>, основным видом деятельности грантополучателя является____________________</w:t>
      </w:r>
      <w:r w:rsidR="00B81B00">
        <w:rPr>
          <w:szCs w:val="28"/>
          <w:lang w:val="ru-RU"/>
        </w:rPr>
        <w:t>;</w:t>
      </w:r>
      <w:r w:rsidR="00B81B00" w:rsidRPr="0040204A">
        <w:rPr>
          <w:szCs w:val="28"/>
          <w:lang w:val="ru-RU"/>
        </w:rPr>
        <w:t xml:space="preserve"> </w:t>
      </w:r>
    </w:p>
    <w:p w:rsidR="00230E80" w:rsidRDefault="002E039E" w:rsidP="00230E80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>Регистрация Грантополучателя в качестве юридического лица или индивидуального предпринимателя составляет не менее 24 календарных месяцев</w:t>
      </w:r>
      <w:r w:rsidR="00641F23" w:rsidRPr="00641F23">
        <w:rPr>
          <w:color w:val="auto"/>
          <w:sz w:val="24"/>
          <w:szCs w:val="24"/>
          <w:lang w:val="ru-RU" w:eastAsia="ru-RU"/>
        </w:rPr>
        <w:t xml:space="preserve"> </w:t>
      </w:r>
      <w:r w:rsidR="00641F23" w:rsidRPr="00641F23">
        <w:rPr>
          <w:szCs w:val="28"/>
          <w:lang w:val="ru-RU"/>
        </w:rPr>
        <w:t>до дня подачи заявки на предоставление финансовой поддержки</w:t>
      </w:r>
      <w:r w:rsidRPr="00641F23">
        <w:rPr>
          <w:szCs w:val="28"/>
          <w:lang w:val="ru-RU"/>
        </w:rPr>
        <w:t>;</w:t>
      </w:r>
    </w:p>
    <w:p w:rsidR="002E039E" w:rsidRPr="00425148" w:rsidRDefault="00E301D1" w:rsidP="00425148">
      <w:pPr>
        <w:numPr>
          <w:ilvl w:val="1"/>
          <w:numId w:val="10"/>
        </w:numPr>
        <w:spacing w:after="11" w:line="269" w:lineRule="auto"/>
        <w:ind w:left="-15" w:right="145" w:firstLine="698"/>
        <w:rPr>
          <w:lang w:val="ru-RU"/>
        </w:rPr>
      </w:pPr>
      <w:r>
        <w:rPr>
          <w:szCs w:val="28"/>
          <w:lang w:val="ru-RU"/>
        </w:rPr>
        <w:t xml:space="preserve">Неполучение Грантополучателем </w:t>
      </w:r>
      <w:r w:rsidR="00E432C1" w:rsidRPr="00E432C1">
        <w:rPr>
          <w:szCs w:val="28"/>
          <w:lang w:val="ru-RU"/>
        </w:rPr>
        <w:t xml:space="preserve">по кредитному договору и (или) дополнительному соглашению к кредитному договору об открытии кредитной линии, указанному в подпункте "а" пункта 6 </w:t>
      </w:r>
      <w:r w:rsidR="00D730B4">
        <w:rPr>
          <w:szCs w:val="28"/>
          <w:lang w:val="ru-RU"/>
        </w:rPr>
        <w:t>Постановления Правительства №686</w:t>
      </w:r>
      <w:r w:rsidR="00E432C1" w:rsidRPr="00E432C1">
        <w:rPr>
          <w:szCs w:val="28"/>
          <w:lang w:val="ru-RU"/>
        </w:rPr>
        <w:t xml:space="preserve">, 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</w:t>
      </w:r>
      <w:r w:rsidR="00E432C1">
        <w:rPr>
          <w:szCs w:val="28"/>
          <w:lang w:val="ru-RU"/>
        </w:rPr>
        <w:t>Порядком</w:t>
      </w:r>
      <w:r w:rsidR="002E039E" w:rsidRPr="00425148">
        <w:rPr>
          <w:szCs w:val="28"/>
          <w:lang w:val="ru-RU"/>
        </w:rPr>
        <w:t xml:space="preserve">; 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 кредитном договоре или дополнительном соглашении к кредитному договору, присутствует условия целевого использования кредита, указанные в Порядке; 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>У Грантополучателя нет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Федерации;</w:t>
      </w:r>
    </w:p>
    <w:p w:rsidR="008D3301" w:rsidRDefault="002E039E" w:rsidP="008D3301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</w:t>
      </w:r>
      <w:r w:rsidR="001D4B18">
        <w:rPr>
          <w:szCs w:val="28"/>
          <w:lang w:val="ru-RU"/>
        </w:rPr>
        <w:t>не находится в</w:t>
      </w:r>
      <w:r w:rsidR="001D4B18" w:rsidRPr="001D4B18">
        <w:rPr>
          <w:szCs w:val="28"/>
          <w:lang w:val="ru-RU"/>
        </w:rPr>
        <w:t xml:space="preserve"> процедур</w:t>
      </w:r>
      <w:r w:rsidR="001D4B18">
        <w:rPr>
          <w:szCs w:val="28"/>
          <w:lang w:val="ru-RU"/>
        </w:rPr>
        <w:t>е</w:t>
      </w:r>
      <w:r w:rsidR="001D4B18" w:rsidRPr="001D4B18">
        <w:rPr>
          <w:szCs w:val="28"/>
          <w:lang w:val="ru-RU"/>
        </w:rPr>
        <w:t xml:space="preserve"> ликвидации, банкротства, реорганизации (за исключением реорганизации в форме присоединения к </w:t>
      </w:r>
      <w:r w:rsidR="001D4B18">
        <w:rPr>
          <w:szCs w:val="28"/>
          <w:lang w:val="ru-RU"/>
        </w:rPr>
        <w:t>Грантополучателю</w:t>
      </w:r>
      <w:r w:rsidR="001D4B18" w:rsidRPr="001D4B18">
        <w:rPr>
          <w:szCs w:val="28"/>
          <w:lang w:val="ru-RU"/>
        </w:rPr>
        <w:t xml:space="preserve"> другого юридического лица), а также </w:t>
      </w:r>
      <w:r w:rsidR="001D4B18">
        <w:rPr>
          <w:szCs w:val="28"/>
          <w:lang w:val="ru-RU"/>
        </w:rPr>
        <w:t xml:space="preserve">его деятельность не </w:t>
      </w:r>
      <w:r w:rsidR="001D4B18" w:rsidRPr="001D4B18">
        <w:rPr>
          <w:szCs w:val="28"/>
          <w:lang w:val="ru-RU"/>
        </w:rPr>
        <w:t>приостановле</w:t>
      </w:r>
      <w:r w:rsidR="001D4B18">
        <w:rPr>
          <w:szCs w:val="28"/>
          <w:lang w:val="ru-RU"/>
        </w:rPr>
        <w:t>на</w:t>
      </w:r>
      <w:r w:rsidR="001D4B18" w:rsidRPr="001D4B18">
        <w:rPr>
          <w:szCs w:val="28"/>
          <w:lang w:val="ru-RU"/>
        </w:rPr>
        <w:t xml:space="preserve"> в порядке, предусмотренном </w:t>
      </w:r>
      <w:hyperlink r:id="rId10" w:history="1">
        <w:r w:rsidR="001D4B18" w:rsidRPr="001D4B18">
          <w:rPr>
            <w:rStyle w:val="a5"/>
            <w:szCs w:val="28"/>
            <w:lang w:val="ru-RU"/>
          </w:rPr>
          <w:t>Кодексом</w:t>
        </w:r>
      </w:hyperlink>
      <w:r w:rsidR="001D4B18" w:rsidRPr="001D4B18">
        <w:rPr>
          <w:szCs w:val="28"/>
          <w:lang w:val="ru-RU"/>
        </w:rPr>
        <w:t xml:space="preserve"> Российской Федерации об административных правонарушениях, в случае, если </w:t>
      </w:r>
      <w:r w:rsidR="008D3301">
        <w:rPr>
          <w:szCs w:val="28"/>
          <w:lang w:val="ru-RU"/>
        </w:rPr>
        <w:t xml:space="preserve">грантополучатель - </w:t>
      </w:r>
      <w:r w:rsidR="001D4B18" w:rsidRPr="001D4B18">
        <w:rPr>
          <w:szCs w:val="28"/>
          <w:lang w:val="ru-RU"/>
        </w:rPr>
        <w:t xml:space="preserve"> индивидуальны</w:t>
      </w:r>
      <w:r w:rsidR="008D3301">
        <w:rPr>
          <w:szCs w:val="28"/>
          <w:lang w:val="ru-RU"/>
        </w:rPr>
        <w:t>й</w:t>
      </w:r>
      <w:r w:rsidR="001D4B18" w:rsidRPr="001D4B18">
        <w:rPr>
          <w:szCs w:val="28"/>
          <w:lang w:val="ru-RU"/>
        </w:rPr>
        <w:t xml:space="preserve"> предпринимател</w:t>
      </w:r>
      <w:r w:rsidR="008D3301">
        <w:rPr>
          <w:szCs w:val="28"/>
          <w:lang w:val="ru-RU"/>
        </w:rPr>
        <w:t>ь - он</w:t>
      </w:r>
      <w:r w:rsidR="001D4B18" w:rsidRPr="001D4B18">
        <w:rPr>
          <w:szCs w:val="28"/>
          <w:lang w:val="ru-RU"/>
        </w:rPr>
        <w:t xml:space="preserve"> </w:t>
      </w:r>
      <w:r w:rsidR="008D3301">
        <w:rPr>
          <w:szCs w:val="28"/>
          <w:lang w:val="ru-RU"/>
        </w:rPr>
        <w:t>не</w:t>
      </w:r>
      <w:r w:rsidR="001D4B18" w:rsidRPr="001D4B18">
        <w:rPr>
          <w:szCs w:val="28"/>
          <w:lang w:val="ru-RU"/>
        </w:rPr>
        <w:t xml:space="preserve"> прекрати</w:t>
      </w:r>
      <w:r w:rsidR="008D3301">
        <w:rPr>
          <w:szCs w:val="28"/>
          <w:lang w:val="ru-RU"/>
        </w:rPr>
        <w:t>л</w:t>
      </w:r>
      <w:r w:rsidR="001D4B18" w:rsidRPr="001D4B18">
        <w:rPr>
          <w:szCs w:val="28"/>
          <w:lang w:val="ru-RU"/>
        </w:rPr>
        <w:t xml:space="preserve"> деятельность в качестве индивидуального предпринимателя; </w:t>
      </w:r>
    </w:p>
    <w:p w:rsidR="002E039E" w:rsidRPr="008D3301" w:rsidRDefault="002E039E" w:rsidP="008D3301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8D3301">
        <w:rPr>
          <w:szCs w:val="28"/>
          <w:lang w:val="ru-RU"/>
        </w:rPr>
        <w:t xml:space="preserve">Деятельность Грантополучателя не приостановлена в порядке, предусмотренном Кодексом Российской Федерации об административных правонарушениях;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</w:t>
      </w:r>
      <w:r w:rsidRPr="0040204A">
        <w:rPr>
          <w:szCs w:val="28"/>
          <w:lang w:val="ru-RU"/>
        </w:rPr>
        <w:lastRenderedPageBreak/>
        <w:t xml:space="preserve">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У Грантополучателя отсутствует просроченная задолженность в кредитной организации, выдавшей кредит на пополнение оборотных средств. </w:t>
      </w:r>
    </w:p>
    <w:p w:rsidR="002E039E" w:rsidRPr="0040204A" w:rsidRDefault="002E039E" w:rsidP="002E039E">
      <w:pPr>
        <w:numPr>
          <w:ilvl w:val="1"/>
          <w:numId w:val="10"/>
        </w:numPr>
        <w:spacing w:after="11" w:line="269" w:lineRule="auto"/>
        <w:ind w:left="-15" w:right="145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предоставляет согласие на осуществление Учреждением, уполномоченным органом и органами государственного финансового контроля в установленном законодательством порядке проверок соблюдения условий, целей и порядка предоставления грантов. </w:t>
      </w:r>
    </w:p>
    <w:p w:rsidR="002E039E" w:rsidRPr="0040204A" w:rsidRDefault="002E039E" w:rsidP="00641F23">
      <w:pPr>
        <w:spacing w:after="273" w:line="259" w:lineRule="auto"/>
        <w:ind w:left="720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 </w:t>
      </w:r>
      <w:r w:rsidRPr="0040204A">
        <w:rPr>
          <w:b/>
          <w:szCs w:val="28"/>
          <w:lang w:val="ru-RU"/>
        </w:rPr>
        <w:t xml:space="preserve">Права и обязанности Сторон </w:t>
      </w:r>
      <w:r w:rsidRPr="0040204A">
        <w:rPr>
          <w:szCs w:val="28"/>
          <w:lang w:val="ru-RU"/>
        </w:rPr>
        <w:t xml:space="preserve"> </w:t>
      </w:r>
    </w:p>
    <w:p w:rsidR="002E039E" w:rsidRPr="0040204A" w:rsidRDefault="002E039E" w:rsidP="002E039E">
      <w:pPr>
        <w:ind w:right="1268" w:firstLine="709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3.1. Учреждение обязуется: </w:t>
      </w:r>
    </w:p>
    <w:p w:rsidR="002E039E" w:rsidRPr="0040204A" w:rsidRDefault="002E039E" w:rsidP="002E039E">
      <w:pPr>
        <w:numPr>
          <w:ilvl w:val="0"/>
          <w:numId w:val="11"/>
        </w:numPr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обеспечить предоставление финансовой поддержки в форме гранта в соответствии с условиями настоящего Соглашения; </w:t>
      </w:r>
    </w:p>
    <w:p w:rsidR="002E039E" w:rsidRPr="0040204A" w:rsidRDefault="002E039E" w:rsidP="002E039E">
      <w:pPr>
        <w:numPr>
          <w:ilvl w:val="0"/>
          <w:numId w:val="11"/>
        </w:numPr>
        <w:spacing w:after="1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обеспечить перечисление денежных средств на счет Грантополучателя, в сроки, установленные Порядком; </w:t>
      </w:r>
    </w:p>
    <w:p w:rsidR="002E039E" w:rsidRPr="0040204A" w:rsidRDefault="002E039E" w:rsidP="002E039E">
      <w:pPr>
        <w:numPr>
          <w:ilvl w:val="0"/>
          <w:numId w:val="11"/>
        </w:numPr>
        <w:spacing w:after="1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>направить Грантополучателю дополнительное соглашение об изменени</w:t>
      </w:r>
      <w:r w:rsidR="003425F8">
        <w:rPr>
          <w:szCs w:val="28"/>
          <w:lang w:val="ru-RU"/>
        </w:rPr>
        <w:t>и</w:t>
      </w:r>
      <w:r w:rsidRPr="0040204A">
        <w:rPr>
          <w:szCs w:val="28"/>
          <w:lang w:val="ru-RU"/>
        </w:rPr>
        <w:t xml:space="preserve"> условий настоящего Соглашения в случае уменьшения или исчерпания средств субсидии, предоставленной Учреждением на осуществление финансовой поддержки субъектов деятельности в сфере промышленности в форме грантов, в том числе в отношении изменения размера и/или сроков предоставления гранта.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</w:rPr>
      </w:pPr>
      <w:r w:rsidRPr="0040204A">
        <w:rPr>
          <w:szCs w:val="28"/>
        </w:rPr>
        <w:t xml:space="preserve">3.2. </w:t>
      </w:r>
      <w:r w:rsidRPr="0040204A">
        <w:rPr>
          <w:szCs w:val="28"/>
          <w:lang w:val="ru-RU"/>
        </w:rPr>
        <w:t>Учреждение</w:t>
      </w:r>
      <w:r w:rsidRPr="0040204A">
        <w:rPr>
          <w:szCs w:val="28"/>
        </w:rPr>
        <w:t xml:space="preserve"> имеет право:  </w:t>
      </w:r>
    </w:p>
    <w:p w:rsidR="002E039E" w:rsidRPr="0040204A" w:rsidRDefault="002E039E" w:rsidP="002E039E">
      <w:pPr>
        <w:numPr>
          <w:ilvl w:val="2"/>
          <w:numId w:val="13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запрашивать у Грантополучателя документы и информацию, необходимые для осуществления проверки соблюдения Грантополучателем порядка, целей и условий предоставления гранта, установленных Порядком и настоящим Соглашением; </w:t>
      </w:r>
    </w:p>
    <w:p w:rsidR="002E039E" w:rsidRPr="0040204A" w:rsidRDefault="002E039E" w:rsidP="002E039E">
      <w:pPr>
        <w:numPr>
          <w:ilvl w:val="2"/>
          <w:numId w:val="13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>принимать решение об изменении условий настоящего Соглашения, включая изменение размера и/или сроков предоставления гранта</w:t>
      </w:r>
      <w:r w:rsidR="008B7B86">
        <w:rPr>
          <w:szCs w:val="28"/>
          <w:lang w:val="ru-RU"/>
        </w:rPr>
        <w:t>;</w:t>
      </w:r>
      <w:r w:rsidRPr="0040204A">
        <w:rPr>
          <w:szCs w:val="28"/>
          <w:lang w:val="ru-RU"/>
        </w:rPr>
        <w:t xml:space="preserve"> </w:t>
      </w:r>
    </w:p>
    <w:p w:rsidR="002E039E" w:rsidRPr="0040204A" w:rsidRDefault="002E039E" w:rsidP="002E039E">
      <w:pPr>
        <w:numPr>
          <w:ilvl w:val="2"/>
          <w:numId w:val="13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>осуществлять иные права в соответствии с законодательством Российской Федерации и условиями Порядка</w:t>
      </w:r>
      <w:r w:rsidR="008B7B86">
        <w:rPr>
          <w:szCs w:val="28"/>
          <w:lang w:val="ru-RU"/>
        </w:rPr>
        <w:t>;</w:t>
      </w:r>
      <w:r w:rsidRPr="0040204A">
        <w:rPr>
          <w:szCs w:val="28"/>
          <w:lang w:val="ru-RU"/>
        </w:rPr>
        <w:t xml:space="preserve">  </w:t>
      </w:r>
    </w:p>
    <w:p w:rsidR="008B7B86" w:rsidRDefault="002E039E" w:rsidP="008B7B86">
      <w:pPr>
        <w:numPr>
          <w:ilvl w:val="2"/>
          <w:numId w:val="13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>в случае выявления фактов нарушения Грантополучателем порядка, целей и условий предоставления гранта, предусмотренных</w:t>
      </w:r>
      <w:r w:rsidR="00B64B7F">
        <w:rPr>
          <w:szCs w:val="28"/>
          <w:lang w:val="ru-RU"/>
        </w:rPr>
        <w:t xml:space="preserve"> </w:t>
      </w:r>
      <w:r w:rsidRPr="0040204A">
        <w:rPr>
          <w:szCs w:val="28"/>
          <w:lang w:val="ru-RU"/>
        </w:rPr>
        <w:t>Порядком и настоящим Соглашением, в том числе указания в документах, представленных Грантополучателем недостоверных сведений, направить Грантополучателю требование об обеспечении возврата гранта в сроки, определенные в указанном требовании;</w:t>
      </w:r>
    </w:p>
    <w:p w:rsidR="008B7B86" w:rsidRDefault="002E039E" w:rsidP="008B7B86">
      <w:pPr>
        <w:numPr>
          <w:ilvl w:val="2"/>
          <w:numId w:val="13"/>
        </w:numPr>
        <w:spacing w:after="11" w:line="269" w:lineRule="auto"/>
        <w:ind w:left="0"/>
        <w:rPr>
          <w:szCs w:val="28"/>
          <w:lang w:val="ru-RU"/>
        </w:rPr>
      </w:pPr>
      <w:r w:rsidRPr="008B7B86">
        <w:rPr>
          <w:szCs w:val="28"/>
          <w:lang w:val="ru-RU"/>
        </w:rPr>
        <w:t xml:space="preserve">прекратить предоставление финансовой поддержки в форме гранта в случае:  </w:t>
      </w:r>
    </w:p>
    <w:p w:rsidR="008B7B86" w:rsidRDefault="008B7B86" w:rsidP="008B7B86">
      <w:pPr>
        <w:spacing w:after="11" w:line="269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 xml:space="preserve">- </w:t>
      </w:r>
      <w:r w:rsidR="002E039E" w:rsidRPr="008B7B86">
        <w:rPr>
          <w:szCs w:val="28"/>
          <w:lang w:val="ru-RU"/>
        </w:rPr>
        <w:t xml:space="preserve">установления Учреждением, уполномоченными органами, а также органами государственного финансового контроля фактов нарушения Грантополучателем порядка и условий предоставления гранта, предусмотренных Порядком и настоящим Соглашением, в том числе указание в документах, представленных Грантополучателем в соответствии с требованиями Порядка, недостоверных сведений; </w:t>
      </w:r>
    </w:p>
    <w:p w:rsidR="008B7B86" w:rsidRDefault="008B7B86" w:rsidP="008B7B86">
      <w:pPr>
        <w:spacing w:after="11" w:line="269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 w:rsidR="002E039E" w:rsidRPr="0040204A">
        <w:rPr>
          <w:szCs w:val="28"/>
          <w:lang w:val="ru-RU"/>
        </w:rPr>
        <w:t xml:space="preserve">если в отношении Грантополучателя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8B7B86" w:rsidRDefault="008B7B86" w:rsidP="008B7B86">
      <w:pPr>
        <w:spacing w:after="11" w:line="269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 w:rsidR="002E039E" w:rsidRPr="0040204A">
        <w:rPr>
          <w:szCs w:val="28"/>
          <w:lang w:val="ru-RU"/>
        </w:rPr>
        <w:t xml:space="preserve">если с момента признания Грантополучателя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 </w:t>
      </w:r>
    </w:p>
    <w:p w:rsidR="002E039E" w:rsidRPr="0040204A" w:rsidRDefault="008B7B86" w:rsidP="008B7B86">
      <w:pPr>
        <w:spacing w:after="11" w:line="269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 w:rsidR="002E039E" w:rsidRPr="0040204A">
        <w:rPr>
          <w:szCs w:val="28"/>
          <w:lang w:val="ru-RU"/>
        </w:rPr>
        <w:t xml:space="preserve">если Грантополучателем нарушены условия оказания финансовой поддержки в форме гранта, установленные Порядком и настоящим Соглашением.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</w:rPr>
      </w:pPr>
      <w:r w:rsidRPr="0040204A">
        <w:rPr>
          <w:szCs w:val="28"/>
        </w:rPr>
        <w:t xml:space="preserve">3.3. Грантополучатель обязуется: </w:t>
      </w:r>
    </w:p>
    <w:p w:rsidR="002E039E" w:rsidRPr="0040204A" w:rsidRDefault="002E039E" w:rsidP="002E039E">
      <w:pPr>
        <w:numPr>
          <w:ilvl w:val="2"/>
          <w:numId w:val="14"/>
        </w:numPr>
        <w:spacing w:after="11" w:line="269" w:lineRule="auto"/>
        <w:ind w:left="0"/>
        <w:rPr>
          <w:szCs w:val="28"/>
        </w:rPr>
      </w:pPr>
      <w:r w:rsidRPr="0040204A">
        <w:rPr>
          <w:szCs w:val="28"/>
          <w:lang w:val="ru-RU"/>
        </w:rPr>
        <w:t xml:space="preserve">по запросу Учреждения, органов государственного финансового контроля и министерства промышленности и торговли Новгородской области предоставлять всю запрашиваемую информацию </w:t>
      </w:r>
      <w:r w:rsidRPr="0040204A">
        <w:rPr>
          <w:szCs w:val="28"/>
        </w:rPr>
        <w:t xml:space="preserve">(документацию); </w:t>
      </w:r>
    </w:p>
    <w:p w:rsidR="002E039E" w:rsidRPr="0040204A" w:rsidRDefault="002E039E" w:rsidP="002E039E">
      <w:pPr>
        <w:numPr>
          <w:ilvl w:val="2"/>
          <w:numId w:val="14"/>
        </w:numPr>
        <w:spacing w:after="26" w:line="25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 случае получения от Учреждения требования в соответствии с п.п. 3.2.4 пункта 3.2. настоящего Соглашения возвратить выданный Грантополучателю грант в сроки, определенные в указанном требовании; </w:t>
      </w:r>
    </w:p>
    <w:p w:rsidR="002E039E" w:rsidRPr="0040204A" w:rsidRDefault="002E039E" w:rsidP="002E039E">
      <w:pPr>
        <w:numPr>
          <w:ilvl w:val="2"/>
          <w:numId w:val="14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обеспечивать полноту и достоверность сведений, представляемых в Учреждение в соответствии с настоящим Соглашением. </w:t>
      </w:r>
    </w:p>
    <w:p w:rsidR="002E039E" w:rsidRPr="0040204A" w:rsidRDefault="002E039E" w:rsidP="002E039E">
      <w:pPr>
        <w:numPr>
          <w:ilvl w:val="2"/>
          <w:numId w:val="14"/>
        </w:numPr>
        <w:spacing w:after="11" w:line="269" w:lineRule="auto"/>
        <w:ind w:left="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не осуществлять расходы за счет средств кредита на пополнение оборотных средств на: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а) осуществление стимулирующих выплат, выплачиваемых из прибыли и (или) не входящих в расчет фонда заработной платы;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б) оплату транспортных расходов, не связанных с производственной деятельностью;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в) выплату дивидендов;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г) оплату налогов, сборов и иных платежей, по которым не предусмотрена отсрочка платежей или не наступили сроки оплаты;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д) аренду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</w:t>
      </w:r>
      <w:r w:rsidRPr="0040204A">
        <w:rPr>
          <w:szCs w:val="28"/>
          <w:lang w:val="ru-RU"/>
        </w:rPr>
        <w:lastRenderedPageBreak/>
        <w:t xml:space="preserve">оплату процентов, комиссий, неустоек и иных вознаграждений, а также обязательств по договорам факторинга;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ж) размещение предоставленных субъекту промышленности кредитных средств на депозитах, а также в иных финансовых инструментах;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з) оплату топливно-энергетических ресурсов, не связанных с производственной деятельностью;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к) пополнение расчетного счета субъекта промышленности, открытого в иной кредитной организации; </w:t>
      </w:r>
    </w:p>
    <w:p w:rsidR="002E039E" w:rsidRPr="0040204A" w:rsidRDefault="002E039E" w:rsidP="002E039E">
      <w:pPr>
        <w:spacing w:after="11" w:line="269" w:lineRule="auto"/>
        <w:ind w:firstLine="709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л) не связанные с операционной деятельностью валютные операции. </w:t>
      </w:r>
    </w:p>
    <w:p w:rsidR="002E039E" w:rsidRPr="0040204A" w:rsidRDefault="002E039E" w:rsidP="002E039E">
      <w:pPr>
        <w:spacing w:after="11" w:line="269" w:lineRule="auto"/>
        <w:ind w:firstLine="701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3.3.5. подписать дополнительное соглашение об изменений условий настоящего Соглашения в случае уменьшения или исчерпания средств субсидии, предоставленной Учреждением на осуществление финансовой поддержки субъектов деятельности в сфере промышленности в форме грантов, в том числе в отношении изменения размера и/или сроков предоставления гранта, в течение 2 (двух) рабочих дней со дня направления дополнительного соглашения Учреждением.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3.3.6. выполнять иные обязательства в соответствии с законодательством Российской Федерации, условиями Порядка и настоящего Соглашения. </w:t>
      </w:r>
    </w:p>
    <w:p w:rsidR="002E039E" w:rsidRPr="0040204A" w:rsidRDefault="002E039E" w:rsidP="002E039E">
      <w:pPr>
        <w:spacing w:after="11" w:line="269" w:lineRule="auto"/>
        <w:ind w:left="540" w:firstLine="0"/>
        <w:rPr>
          <w:szCs w:val="28"/>
        </w:rPr>
      </w:pPr>
      <w:r w:rsidRPr="0040204A">
        <w:rPr>
          <w:szCs w:val="28"/>
        </w:rPr>
        <w:t xml:space="preserve">3.4. Грантополучатель вправе: </w:t>
      </w:r>
    </w:p>
    <w:p w:rsidR="002E039E" w:rsidRPr="0040204A" w:rsidRDefault="002E039E" w:rsidP="002E039E">
      <w:pPr>
        <w:numPr>
          <w:ilvl w:val="0"/>
          <w:numId w:val="15"/>
        </w:numPr>
        <w:spacing w:after="1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обращаться в Учреждение в целях получения разъяснений в связи с исполнением настоящего Соглашения; </w:t>
      </w:r>
    </w:p>
    <w:p w:rsidR="002E039E" w:rsidRPr="0040204A" w:rsidRDefault="002E039E" w:rsidP="002E039E">
      <w:pPr>
        <w:numPr>
          <w:ilvl w:val="0"/>
          <w:numId w:val="15"/>
        </w:numPr>
        <w:spacing w:after="1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направлять в Учреждение предложения о внесении изменений в настоящее Соглашение,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 </w:t>
      </w:r>
    </w:p>
    <w:p w:rsidR="002E039E" w:rsidRPr="0040204A" w:rsidRDefault="002E039E" w:rsidP="002E039E">
      <w:pPr>
        <w:numPr>
          <w:ilvl w:val="0"/>
          <w:numId w:val="15"/>
        </w:numPr>
        <w:spacing w:after="1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обращаться в Учреждение в целях получения разъяснений в связи с исполнением настоящего Соглашения; </w:t>
      </w:r>
    </w:p>
    <w:p w:rsidR="002E039E" w:rsidRPr="0040204A" w:rsidRDefault="002E039E" w:rsidP="002E039E">
      <w:pPr>
        <w:numPr>
          <w:ilvl w:val="0"/>
          <w:numId w:val="15"/>
        </w:numPr>
        <w:spacing w:after="261" w:line="269" w:lineRule="auto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осуществлять иные права в соответствии с законодательством Российской Федерации и условиями Порядка и настоящего Соглашения.   </w:t>
      </w:r>
    </w:p>
    <w:p w:rsidR="002E039E" w:rsidRPr="0040204A" w:rsidRDefault="002E039E" w:rsidP="002E039E">
      <w:pPr>
        <w:keepNext/>
        <w:keepLines/>
        <w:spacing w:after="127" w:line="259" w:lineRule="auto"/>
        <w:ind w:left="542" w:hanging="10"/>
        <w:jc w:val="center"/>
        <w:outlineLvl w:val="1"/>
        <w:rPr>
          <w:b/>
          <w:szCs w:val="28"/>
          <w:lang w:val="ru-RU"/>
        </w:rPr>
      </w:pPr>
      <w:r w:rsidRPr="0040204A">
        <w:rPr>
          <w:b/>
          <w:szCs w:val="28"/>
          <w:lang w:val="ru-RU"/>
        </w:rPr>
        <w:t>4. Ответственность Сторон</w:t>
      </w:r>
      <w:r w:rsidRPr="0040204A">
        <w:rPr>
          <w:szCs w:val="28"/>
          <w:lang w:val="ru-RU"/>
        </w:rPr>
        <w:t xml:space="preserve"> </w:t>
      </w:r>
    </w:p>
    <w:p w:rsidR="002E039E" w:rsidRPr="0040204A" w:rsidRDefault="002E039E" w:rsidP="002E039E">
      <w:pPr>
        <w:spacing w:after="262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2E039E" w:rsidRPr="0040204A" w:rsidRDefault="002E039E" w:rsidP="002E039E">
      <w:pPr>
        <w:keepNext/>
        <w:keepLines/>
        <w:spacing w:after="127" w:line="259" w:lineRule="auto"/>
        <w:ind w:left="542" w:right="541" w:hanging="10"/>
        <w:jc w:val="center"/>
        <w:outlineLvl w:val="1"/>
        <w:rPr>
          <w:b/>
          <w:szCs w:val="28"/>
          <w:lang w:val="ru-RU"/>
        </w:rPr>
      </w:pPr>
      <w:r w:rsidRPr="0040204A">
        <w:rPr>
          <w:b/>
          <w:szCs w:val="28"/>
          <w:lang w:val="ru-RU"/>
        </w:rPr>
        <w:lastRenderedPageBreak/>
        <w:t xml:space="preserve">5. Заключительные положения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5.1. Споры, возникающие между Сторонами в связи с исполнением настоящего Соглашения, решаются ими, по возможности, путем проведения переговоров. При недостижении согласия споры между Сторонами решаются в судебном порядке в соответствии с законодательством Российской Федерации.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5.3. Изменение настоящего Соглашения, осуществляется по соглашению Сторон и оформляется в виде дополнительного соглашения к настоящему Соглашению.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5.4 Расторжение настоящего Соглашения Учреждением в одностороннем порядке возможно в случае: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5.4.1. реорганизации, ликвидации или банкротства Грантополучателя, а у Грантополучателя - индивидуального предпринимателя прекращена деятельность в качестве индивидуального предпринимателя;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5.4.2. нарушения Грантополучателем порядка, целей и условий предоставления гранта, установленных Порядком и настоящим Соглашением;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5.4.3. нарушение Грантополучателем каких-либо обстоятельств, указанных в статье 2, пункте 3.2.4., пункте 3.3. настоящего Соглашения. </w:t>
      </w:r>
    </w:p>
    <w:p w:rsidR="002E039E" w:rsidRPr="0040204A" w:rsidRDefault="002E039E" w:rsidP="002E039E">
      <w:pPr>
        <w:spacing w:after="11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5.5. Документы и иная информация, предусмотренные настоящим Соглашением, могут направляться Сторонами путем направления заказным письмом с уведомлением о вручении, либо вручением представителем одной из Сторон другой Стороне подлинников документов. </w:t>
      </w:r>
    </w:p>
    <w:p w:rsidR="002E039E" w:rsidRPr="0040204A" w:rsidRDefault="002E039E" w:rsidP="002E039E">
      <w:pPr>
        <w:spacing w:after="239" w:line="269" w:lineRule="auto"/>
        <w:ind w:left="-15" w:firstLine="530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5.6. Настоящее Соглашение заключено Сторонами в форме бумажного документа в 2 (двух) идентичных экземплярах, по одному экземпляру для каждой из Сторон. </w:t>
      </w:r>
    </w:p>
    <w:p w:rsidR="002E039E" w:rsidRPr="0040204A" w:rsidRDefault="002E039E" w:rsidP="002E039E">
      <w:pPr>
        <w:numPr>
          <w:ilvl w:val="0"/>
          <w:numId w:val="16"/>
        </w:numPr>
        <w:spacing w:after="314" w:line="259" w:lineRule="auto"/>
        <w:jc w:val="center"/>
        <w:rPr>
          <w:szCs w:val="28"/>
          <w:lang w:val="ru-RU"/>
        </w:rPr>
      </w:pPr>
      <w:bookmarkStart w:id="17" w:name="_Hlk107221440"/>
      <w:r w:rsidRPr="0040204A">
        <w:rPr>
          <w:b/>
          <w:szCs w:val="28"/>
          <w:lang w:val="ru-RU"/>
        </w:rPr>
        <w:t>Платежные реквизиты и подписи  Сторон</w:t>
      </w:r>
    </w:p>
    <w:p w:rsidR="002E039E" w:rsidRPr="0040204A" w:rsidRDefault="002E039E" w:rsidP="002E039E">
      <w:pPr>
        <w:tabs>
          <w:tab w:val="center" w:pos="7061"/>
        </w:tabs>
        <w:spacing w:after="11" w:line="269" w:lineRule="auto"/>
        <w:ind w:left="-1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</w:t>
      </w:r>
      <w:r w:rsidRPr="0040204A">
        <w:rPr>
          <w:szCs w:val="28"/>
          <w:lang w:val="ru-RU"/>
        </w:rPr>
        <w:tab/>
        <w:t>ГОАУ «ЦИП»</w:t>
      </w:r>
    </w:p>
    <w:p w:rsidR="002E039E" w:rsidRPr="0040204A" w:rsidRDefault="002E039E" w:rsidP="002E039E">
      <w:pPr>
        <w:tabs>
          <w:tab w:val="center" w:pos="2638"/>
          <w:tab w:val="right" w:pos="9359"/>
        </w:tabs>
        <w:spacing w:after="454" w:line="269" w:lineRule="auto"/>
        <w:ind w:firstLine="0"/>
        <w:jc w:val="left"/>
        <w:rPr>
          <w:sz w:val="26"/>
          <w:lang w:val="ru-RU"/>
        </w:rPr>
      </w:pPr>
      <w:r w:rsidRPr="0040204A">
        <w:rPr>
          <w:sz w:val="26"/>
          <w:lang w:val="ru-RU"/>
        </w:rPr>
        <w:t xml:space="preserve">________________/ </w:t>
      </w:r>
      <w:r w:rsidRPr="0040204A">
        <w:rPr>
          <w:sz w:val="26"/>
          <w:lang w:val="ru-RU"/>
        </w:rPr>
        <w:tab/>
        <w:t xml:space="preserve"> </w:t>
      </w:r>
      <w:r w:rsidRPr="0040204A">
        <w:rPr>
          <w:sz w:val="26"/>
          <w:lang w:val="ru-RU"/>
        </w:rPr>
        <w:tab/>
        <w:t xml:space="preserve">________________/ _____________/ </w:t>
      </w:r>
    </w:p>
    <w:p w:rsidR="002E039E" w:rsidRPr="0040204A" w:rsidRDefault="002E039E" w:rsidP="002E039E">
      <w:pPr>
        <w:tabs>
          <w:tab w:val="center" w:pos="1289"/>
          <w:tab w:val="center" w:pos="3965"/>
          <w:tab w:val="center" w:pos="6517"/>
          <w:tab w:val="center" w:pos="8800"/>
        </w:tabs>
        <w:spacing w:after="11" w:line="269" w:lineRule="auto"/>
        <w:ind w:firstLine="0"/>
        <w:jc w:val="left"/>
        <w:rPr>
          <w:sz w:val="26"/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sz w:val="26"/>
          <w:lang w:val="ru-RU"/>
        </w:rPr>
        <w:t xml:space="preserve">(подпись) </w:t>
      </w:r>
      <w:r w:rsidRPr="0040204A">
        <w:rPr>
          <w:sz w:val="26"/>
          <w:lang w:val="ru-RU"/>
        </w:rPr>
        <w:tab/>
        <w:t xml:space="preserve">  </w:t>
      </w:r>
      <w:r w:rsidRPr="0040204A">
        <w:rPr>
          <w:sz w:val="26"/>
          <w:lang w:val="ru-RU"/>
        </w:rPr>
        <w:tab/>
        <w:t xml:space="preserve">(подпись) </w:t>
      </w:r>
      <w:r w:rsidRPr="0040204A">
        <w:rPr>
          <w:sz w:val="26"/>
          <w:lang w:val="ru-RU"/>
        </w:rPr>
        <w:tab/>
        <w:t xml:space="preserve">  </w:t>
      </w:r>
    </w:p>
    <w:p w:rsidR="002E039E" w:rsidRPr="0040204A" w:rsidRDefault="002E039E" w:rsidP="002E039E">
      <w:pPr>
        <w:tabs>
          <w:tab w:val="center" w:pos="1289"/>
          <w:tab w:val="center" w:pos="6517"/>
        </w:tabs>
        <w:spacing w:after="96" w:line="269" w:lineRule="auto"/>
        <w:ind w:firstLine="0"/>
        <w:jc w:val="left"/>
        <w:rPr>
          <w:sz w:val="26"/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sz w:val="26"/>
          <w:lang w:val="ru-RU"/>
        </w:rPr>
        <w:t xml:space="preserve">МП </w:t>
      </w:r>
      <w:r w:rsidRPr="0040204A">
        <w:rPr>
          <w:sz w:val="26"/>
          <w:lang w:val="ru-RU"/>
        </w:rPr>
        <w:tab/>
        <w:t xml:space="preserve">МП </w:t>
      </w:r>
    </w:p>
    <w:p w:rsidR="002E039E" w:rsidRPr="0040204A" w:rsidRDefault="002E039E" w:rsidP="002E039E">
      <w:pPr>
        <w:spacing w:line="259" w:lineRule="auto"/>
        <w:ind w:firstLine="0"/>
        <w:jc w:val="left"/>
        <w:rPr>
          <w:sz w:val="26"/>
          <w:lang w:val="ru-RU"/>
        </w:rPr>
      </w:pPr>
      <w:r w:rsidRPr="0040204A">
        <w:rPr>
          <w:rFonts w:ascii="Arial" w:eastAsia="Arial" w:hAnsi="Arial" w:cs="Arial"/>
          <w:lang w:val="ru-RU"/>
        </w:rPr>
        <w:t xml:space="preserve"> </w:t>
      </w:r>
    </w:p>
    <w:bookmarkEnd w:id="17"/>
    <w:p w:rsidR="00DD38BD" w:rsidRPr="0040204A" w:rsidRDefault="00DD38BD">
      <w:pPr>
        <w:spacing w:line="259" w:lineRule="auto"/>
        <w:ind w:left="10" w:right="58" w:hanging="10"/>
        <w:jc w:val="right"/>
        <w:rPr>
          <w:lang w:val="ru-RU"/>
        </w:rPr>
      </w:pPr>
    </w:p>
    <w:p w:rsidR="00DD38BD" w:rsidRPr="0040204A" w:rsidRDefault="00DD38BD">
      <w:pPr>
        <w:spacing w:line="259" w:lineRule="auto"/>
        <w:ind w:left="10" w:right="58" w:hanging="10"/>
        <w:jc w:val="right"/>
        <w:rPr>
          <w:lang w:val="ru-RU"/>
        </w:rPr>
      </w:pPr>
    </w:p>
    <w:p w:rsidR="00DD38BD" w:rsidRPr="0040204A" w:rsidRDefault="00DD38BD">
      <w:pPr>
        <w:spacing w:line="259" w:lineRule="auto"/>
        <w:ind w:left="10" w:right="58" w:hanging="10"/>
        <w:jc w:val="right"/>
        <w:rPr>
          <w:lang w:val="ru-RU"/>
        </w:rPr>
      </w:pPr>
    </w:p>
    <w:p w:rsidR="00DD38BD" w:rsidRPr="0040204A" w:rsidRDefault="00DD38BD">
      <w:pPr>
        <w:spacing w:line="259" w:lineRule="auto"/>
        <w:ind w:left="10" w:right="58" w:hanging="10"/>
        <w:jc w:val="right"/>
        <w:rPr>
          <w:lang w:val="ru-RU"/>
        </w:rPr>
      </w:pPr>
    </w:p>
    <w:p w:rsidR="001773EA" w:rsidRDefault="001773EA">
      <w:pPr>
        <w:spacing w:line="259" w:lineRule="auto"/>
        <w:ind w:left="10" w:right="58" w:hanging="10"/>
        <w:jc w:val="right"/>
        <w:rPr>
          <w:lang w:val="ru-RU"/>
        </w:rPr>
      </w:pPr>
    </w:p>
    <w:p w:rsidR="00E80E96" w:rsidRDefault="00E80E96" w:rsidP="008A7441">
      <w:pPr>
        <w:spacing w:after="11" w:line="269" w:lineRule="auto"/>
        <w:ind w:left="-15" w:firstLine="701"/>
        <w:jc w:val="right"/>
        <w:rPr>
          <w:sz w:val="24"/>
          <w:szCs w:val="24"/>
          <w:lang w:val="ru-RU"/>
        </w:rPr>
      </w:pPr>
    </w:p>
    <w:p w:rsidR="00E80E96" w:rsidRDefault="00E80E96" w:rsidP="008A7441">
      <w:pPr>
        <w:spacing w:after="11" w:line="269" w:lineRule="auto"/>
        <w:ind w:left="-15" w:firstLine="701"/>
        <w:jc w:val="right"/>
        <w:rPr>
          <w:sz w:val="24"/>
          <w:szCs w:val="24"/>
          <w:lang w:val="ru-RU"/>
        </w:rPr>
      </w:pPr>
    </w:p>
    <w:p w:rsidR="00E80E96" w:rsidRDefault="00E80E96" w:rsidP="008A7441">
      <w:pPr>
        <w:spacing w:after="11" w:line="269" w:lineRule="auto"/>
        <w:ind w:left="-15" w:firstLine="701"/>
        <w:jc w:val="right"/>
        <w:rPr>
          <w:sz w:val="24"/>
          <w:szCs w:val="24"/>
          <w:lang w:val="ru-RU"/>
        </w:rPr>
      </w:pPr>
    </w:p>
    <w:p w:rsidR="008A7441" w:rsidRPr="008A7441" w:rsidRDefault="008A7441" w:rsidP="008A7441">
      <w:pPr>
        <w:spacing w:after="11" w:line="269" w:lineRule="auto"/>
        <w:ind w:left="-15" w:firstLine="701"/>
        <w:jc w:val="right"/>
        <w:rPr>
          <w:sz w:val="24"/>
          <w:szCs w:val="24"/>
          <w:lang w:val="ru-RU"/>
        </w:rPr>
      </w:pPr>
      <w:r w:rsidRPr="008A7441">
        <w:rPr>
          <w:sz w:val="24"/>
          <w:szCs w:val="24"/>
          <w:lang w:val="ru-RU"/>
        </w:rPr>
        <w:t>Приложение №1 к Соглашению</w:t>
      </w:r>
    </w:p>
    <w:p w:rsidR="008A7441" w:rsidRDefault="008A7441" w:rsidP="008A7441">
      <w:pPr>
        <w:keepNext/>
        <w:keepLines/>
        <w:spacing w:after="28" w:line="259" w:lineRule="auto"/>
        <w:ind w:left="36" w:firstLine="0"/>
        <w:jc w:val="right"/>
        <w:outlineLvl w:val="0"/>
        <w:rPr>
          <w:bCs/>
          <w:sz w:val="22"/>
          <w:lang w:val="ru-RU"/>
        </w:rPr>
      </w:pPr>
      <w:r w:rsidRPr="008A7441">
        <w:rPr>
          <w:bCs/>
          <w:sz w:val="22"/>
          <w:lang w:val="ru-RU"/>
        </w:rPr>
        <w:t xml:space="preserve">о предоставлении </w:t>
      </w:r>
      <w:r>
        <w:rPr>
          <w:bCs/>
          <w:sz w:val="22"/>
          <w:lang w:val="ru-RU"/>
        </w:rPr>
        <w:t>ГОАУ «ЦИП»</w:t>
      </w:r>
      <w:r w:rsidRPr="008A7441">
        <w:rPr>
          <w:bCs/>
          <w:sz w:val="22"/>
          <w:lang w:val="ru-RU"/>
        </w:rPr>
        <w:t xml:space="preserve"> финансовой поддержки </w:t>
      </w:r>
    </w:p>
    <w:p w:rsidR="008A7441" w:rsidRDefault="008A7441" w:rsidP="008A7441">
      <w:pPr>
        <w:keepNext/>
        <w:keepLines/>
        <w:spacing w:after="28" w:line="259" w:lineRule="auto"/>
        <w:ind w:left="36" w:firstLine="0"/>
        <w:jc w:val="right"/>
        <w:outlineLvl w:val="0"/>
        <w:rPr>
          <w:bCs/>
          <w:sz w:val="22"/>
          <w:lang w:val="ru-RU"/>
        </w:rPr>
      </w:pPr>
      <w:r w:rsidRPr="008A7441">
        <w:rPr>
          <w:bCs/>
          <w:sz w:val="22"/>
          <w:lang w:val="ru-RU"/>
        </w:rPr>
        <w:t>в виде гранта для компенсации части затрат на уплату процентов</w:t>
      </w:r>
    </w:p>
    <w:p w:rsidR="008A7441" w:rsidRPr="008A7441" w:rsidRDefault="008A7441" w:rsidP="008A7441">
      <w:pPr>
        <w:keepNext/>
        <w:keepLines/>
        <w:spacing w:after="28" w:line="259" w:lineRule="auto"/>
        <w:ind w:left="36" w:firstLine="0"/>
        <w:jc w:val="right"/>
        <w:outlineLvl w:val="0"/>
        <w:rPr>
          <w:bCs/>
          <w:sz w:val="22"/>
          <w:lang w:val="ru-RU"/>
        </w:rPr>
      </w:pPr>
      <w:r w:rsidRPr="008A7441">
        <w:rPr>
          <w:bCs/>
          <w:sz w:val="22"/>
          <w:lang w:val="ru-RU"/>
        </w:rPr>
        <w:t xml:space="preserve"> по кредитам на пополнение оборотных средств в пределах установленного лимита.</w:t>
      </w:r>
    </w:p>
    <w:p w:rsidR="008A7441" w:rsidRDefault="008A7441" w:rsidP="008A7441">
      <w:pPr>
        <w:spacing w:after="11" w:line="269" w:lineRule="auto"/>
        <w:ind w:left="-15" w:firstLine="701"/>
        <w:rPr>
          <w:szCs w:val="28"/>
          <w:lang w:val="ru-RU"/>
        </w:rPr>
      </w:pPr>
    </w:p>
    <w:p w:rsidR="008A7441" w:rsidRDefault="008A7441" w:rsidP="008A7441">
      <w:pPr>
        <w:spacing w:after="11" w:line="269" w:lineRule="auto"/>
        <w:ind w:left="-15" w:firstLine="701"/>
        <w:jc w:val="center"/>
        <w:rPr>
          <w:szCs w:val="28"/>
          <w:lang w:val="ru-RU"/>
        </w:rPr>
      </w:pPr>
      <w:r>
        <w:rPr>
          <w:szCs w:val="28"/>
          <w:lang w:val="ru-RU"/>
        </w:rPr>
        <w:t>Расчет</w:t>
      </w:r>
    </w:p>
    <w:p w:rsidR="008A7441" w:rsidRPr="0040204A" w:rsidRDefault="008A7441" w:rsidP="008A7441">
      <w:pPr>
        <w:spacing w:after="11" w:line="269" w:lineRule="auto"/>
        <w:ind w:left="-15" w:firstLine="701"/>
        <w:jc w:val="center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Pr="0040204A">
        <w:rPr>
          <w:szCs w:val="28"/>
          <w:lang w:val="ru-RU"/>
        </w:rPr>
        <w:t>редельн</w:t>
      </w:r>
      <w:r>
        <w:rPr>
          <w:szCs w:val="28"/>
          <w:lang w:val="ru-RU"/>
        </w:rPr>
        <w:t>ой</w:t>
      </w:r>
      <w:r w:rsidRPr="0040204A">
        <w:rPr>
          <w:szCs w:val="28"/>
          <w:lang w:val="ru-RU"/>
        </w:rPr>
        <w:t xml:space="preserve"> сумм</w:t>
      </w:r>
      <w:r>
        <w:rPr>
          <w:szCs w:val="28"/>
          <w:lang w:val="ru-RU"/>
        </w:rPr>
        <w:t>ы</w:t>
      </w:r>
      <w:r w:rsidRPr="0040204A">
        <w:rPr>
          <w:szCs w:val="28"/>
          <w:lang w:val="ru-RU"/>
        </w:rPr>
        <w:t xml:space="preserve"> (лимит</w:t>
      </w:r>
      <w:r>
        <w:rPr>
          <w:szCs w:val="28"/>
          <w:lang w:val="ru-RU"/>
        </w:rPr>
        <w:t>а</w:t>
      </w:r>
      <w:r w:rsidRPr="0040204A">
        <w:rPr>
          <w:szCs w:val="28"/>
          <w:lang w:val="ru-RU"/>
        </w:rPr>
        <w:t xml:space="preserve">) финансовой поддержки в форме гранта на возмещение части затрат в виде уплаты процентов по Кредитам </w:t>
      </w:r>
    </w:p>
    <w:p w:rsidR="008A7441" w:rsidRPr="0040204A" w:rsidRDefault="008A7441" w:rsidP="008A7441">
      <w:pPr>
        <w:spacing w:line="259" w:lineRule="auto"/>
        <w:ind w:left="-2" w:hanging="10"/>
        <w:jc w:val="left"/>
      </w:pPr>
      <w:r w:rsidRPr="0040204A">
        <w:t xml:space="preserve">_________________________________________________________________ </w:t>
      </w:r>
    </w:p>
    <w:p w:rsidR="008A7441" w:rsidRPr="0040204A" w:rsidRDefault="008A7441" w:rsidP="008A7441">
      <w:pPr>
        <w:spacing w:after="113" w:line="259" w:lineRule="auto"/>
        <w:ind w:left="505" w:right="565" w:hanging="10"/>
        <w:jc w:val="center"/>
      </w:pPr>
      <w:r w:rsidRPr="0040204A">
        <w:rPr>
          <w:sz w:val="18"/>
        </w:rPr>
        <w:t xml:space="preserve">(наименование промышленного предприятия, ИНН) </w:t>
      </w:r>
    </w:p>
    <w:p w:rsidR="008A7441" w:rsidRPr="0040204A" w:rsidRDefault="008A7441" w:rsidP="008A7441">
      <w:pPr>
        <w:spacing w:line="259" w:lineRule="auto"/>
        <w:ind w:right="27" w:firstLine="0"/>
        <w:jc w:val="center"/>
      </w:pPr>
      <w:r w:rsidRPr="0040204A">
        <w:rPr>
          <w:sz w:val="18"/>
        </w:rPr>
        <w:t xml:space="preserve"> </w:t>
      </w:r>
    </w:p>
    <w:tbl>
      <w:tblPr>
        <w:tblW w:w="9869" w:type="dxa"/>
        <w:tblInd w:w="-105" w:type="dxa"/>
        <w:tblCellMar>
          <w:right w:w="38" w:type="dxa"/>
        </w:tblCellMar>
        <w:tblLook w:val="04A0"/>
      </w:tblPr>
      <w:tblGrid>
        <w:gridCol w:w="617"/>
        <w:gridCol w:w="5191"/>
        <w:gridCol w:w="4061"/>
      </w:tblGrid>
      <w:tr w:rsidR="008A7441" w:rsidRPr="0040204A" w:rsidTr="00010EE3">
        <w:trPr>
          <w:trHeight w:val="6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58" w:firstLine="0"/>
            </w:pPr>
            <w:r w:rsidRPr="0040204A">
              <w:rPr>
                <w:b/>
              </w:rPr>
              <w:t xml:space="preserve">№ </w:t>
            </w:r>
          </w:p>
          <w:p w:rsidR="008A7441" w:rsidRPr="0040204A" w:rsidRDefault="008A7441" w:rsidP="00010EE3">
            <w:pPr>
              <w:ind w:firstLine="0"/>
            </w:pPr>
            <w:r w:rsidRPr="0040204A">
              <w:rPr>
                <w:b/>
              </w:rPr>
              <w:t xml:space="preserve">п/п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41" w:rsidRPr="0040204A" w:rsidRDefault="008A7441" w:rsidP="00010EE3">
            <w:pPr>
              <w:ind w:right="70" w:firstLine="0"/>
              <w:jc w:val="center"/>
            </w:pPr>
            <w:r w:rsidRPr="0040204A">
              <w:rPr>
                <w:b/>
              </w:rPr>
              <w:t xml:space="preserve">Наименование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41" w:rsidRPr="0040204A" w:rsidRDefault="008A7441" w:rsidP="00010EE3">
            <w:pPr>
              <w:ind w:right="68" w:firstLine="0"/>
              <w:jc w:val="center"/>
            </w:pPr>
            <w:r w:rsidRPr="0040204A">
              <w:rPr>
                <w:b/>
              </w:rPr>
              <w:t xml:space="preserve">Данные </w:t>
            </w:r>
          </w:p>
        </w:tc>
      </w:tr>
      <w:tr w:rsidR="008A7441" w:rsidRPr="0040204A" w:rsidTr="00010EE3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1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</w:pPr>
            <w:r w:rsidRPr="0040204A">
              <w:t xml:space="preserve">Наименование кредитной организации, ИНН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41" w:rsidRPr="0040204A" w:rsidRDefault="008A7441" w:rsidP="00010EE3">
            <w:pPr>
              <w:ind w:firstLine="0"/>
              <w:jc w:val="left"/>
            </w:pPr>
            <w:r w:rsidRPr="0040204A">
              <w:t xml:space="preserve"> </w:t>
            </w:r>
          </w:p>
        </w:tc>
      </w:tr>
      <w:tr w:rsidR="008A7441" w:rsidRPr="0040204A" w:rsidTr="00010EE3">
        <w:trPr>
          <w:trHeight w:val="9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2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  <w:rPr>
                <w:lang w:val="ru-RU"/>
              </w:rPr>
            </w:pPr>
            <w:r w:rsidRPr="0040204A">
              <w:rPr>
                <w:lang w:val="ru-RU"/>
              </w:rPr>
              <w:t xml:space="preserve">Реквизиты кредитного </w:t>
            </w:r>
          </w:p>
          <w:p w:rsidR="008A7441" w:rsidRPr="0040204A" w:rsidRDefault="008A7441" w:rsidP="00010EE3">
            <w:pPr>
              <w:ind w:left="2" w:firstLine="0"/>
              <w:jc w:val="left"/>
              <w:rPr>
                <w:lang w:val="ru-RU"/>
              </w:rPr>
            </w:pPr>
            <w:r w:rsidRPr="0040204A">
              <w:rPr>
                <w:lang w:val="ru-RU"/>
              </w:rPr>
              <w:t xml:space="preserve">договора/дополнительного соглашения к кредитной линии (номер, дата)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41" w:rsidRPr="0040204A" w:rsidRDefault="008A7441" w:rsidP="00010EE3">
            <w:pPr>
              <w:ind w:firstLine="0"/>
              <w:jc w:val="right"/>
              <w:rPr>
                <w:lang w:val="ru-RU"/>
              </w:rPr>
            </w:pPr>
            <w:r w:rsidRPr="0040204A">
              <w:rPr>
                <w:lang w:val="ru-RU"/>
              </w:rPr>
              <w:t xml:space="preserve"> </w:t>
            </w:r>
          </w:p>
        </w:tc>
      </w:tr>
      <w:tr w:rsidR="008A7441" w:rsidRPr="0040204A" w:rsidTr="00010EE3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3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</w:pPr>
            <w:r w:rsidRPr="0040204A">
              <w:t xml:space="preserve">Сумма кредита,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firstLine="0"/>
              <w:jc w:val="right"/>
            </w:pPr>
            <w:r w:rsidRPr="0040204A">
              <w:t xml:space="preserve"> </w:t>
            </w:r>
          </w:p>
        </w:tc>
      </w:tr>
      <w:tr w:rsidR="008A7441" w:rsidRPr="0040204A" w:rsidTr="00010EE3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4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</w:pPr>
            <w:r w:rsidRPr="0040204A">
              <w:t xml:space="preserve">Процентная ставка, %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firstLine="0"/>
              <w:jc w:val="left"/>
            </w:pPr>
            <w:r w:rsidRPr="0040204A">
              <w:t xml:space="preserve"> </w:t>
            </w:r>
          </w:p>
        </w:tc>
      </w:tr>
      <w:tr w:rsidR="008A7441" w:rsidRPr="00202D0D" w:rsidTr="00010EE3">
        <w:trPr>
          <w:trHeight w:val="10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2" w:firstLine="0"/>
              <w:jc w:val="center"/>
            </w:pPr>
            <w:r w:rsidRPr="0040204A">
              <w:t xml:space="preserve"> </w:t>
            </w:r>
          </w:p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5 </w:t>
            </w:r>
          </w:p>
          <w:p w:rsidR="008A7441" w:rsidRPr="0040204A" w:rsidRDefault="008A7441" w:rsidP="00010EE3">
            <w:pPr>
              <w:ind w:right="2" w:firstLine="0"/>
              <w:jc w:val="center"/>
            </w:pPr>
            <w:r w:rsidRPr="0040204A">
              <w:t xml:space="preserve">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D" w:rsidRDefault="008A7441" w:rsidP="00202D0D">
            <w:pPr>
              <w:ind w:left="2" w:firstLine="0"/>
              <w:jc w:val="left"/>
              <w:rPr>
                <w:lang w:val="ru-RU"/>
              </w:rPr>
            </w:pPr>
            <w:r w:rsidRPr="0040204A">
              <w:rPr>
                <w:lang w:val="ru-RU"/>
              </w:rPr>
              <w:t>Период, за который оплачены проценты по кредитному</w:t>
            </w:r>
          </w:p>
          <w:p w:rsidR="008A7441" w:rsidRPr="00202D0D" w:rsidRDefault="008A7441" w:rsidP="00202D0D">
            <w:pPr>
              <w:ind w:left="2" w:firstLine="0"/>
              <w:jc w:val="left"/>
              <w:rPr>
                <w:lang w:val="ru-RU"/>
              </w:rPr>
            </w:pPr>
            <w:r w:rsidRPr="00202D0D">
              <w:rPr>
                <w:lang w:val="ru-RU"/>
              </w:rPr>
              <w:t xml:space="preserve">договору/дополнительному соглашению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41" w:rsidRPr="00202D0D" w:rsidRDefault="008A7441" w:rsidP="00010EE3">
            <w:pPr>
              <w:ind w:firstLine="0"/>
              <w:jc w:val="left"/>
              <w:rPr>
                <w:lang w:val="ru-RU"/>
              </w:rPr>
            </w:pPr>
            <w:r w:rsidRPr="00202D0D">
              <w:rPr>
                <w:lang w:val="ru-RU"/>
              </w:rPr>
              <w:t xml:space="preserve"> </w:t>
            </w:r>
          </w:p>
        </w:tc>
      </w:tr>
      <w:tr w:rsidR="008A7441" w:rsidRPr="0040204A" w:rsidTr="00010EE3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6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</w:pPr>
            <w:r w:rsidRPr="0040204A">
              <w:t xml:space="preserve">Сумма оплаченных процентов,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firstLine="0"/>
              <w:jc w:val="left"/>
            </w:pPr>
            <w:r w:rsidRPr="0040204A">
              <w:t xml:space="preserve">  </w:t>
            </w:r>
          </w:p>
        </w:tc>
      </w:tr>
      <w:tr w:rsidR="008A7441" w:rsidRPr="0040204A" w:rsidTr="00010EE3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7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</w:pPr>
            <w:r w:rsidRPr="0040204A">
              <w:t xml:space="preserve">Сумма запрашиваемого гранта,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firstLine="0"/>
              <w:jc w:val="left"/>
            </w:pPr>
            <w:r w:rsidRPr="0040204A">
              <w:t xml:space="preserve"> </w:t>
            </w:r>
          </w:p>
        </w:tc>
      </w:tr>
      <w:tr w:rsidR="008A7441" w:rsidRPr="0040204A" w:rsidTr="00010EE3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right="71" w:firstLine="0"/>
              <w:jc w:val="center"/>
            </w:pPr>
            <w:r w:rsidRPr="0040204A">
              <w:t xml:space="preserve">8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left="2" w:firstLine="0"/>
              <w:jc w:val="left"/>
              <w:rPr>
                <w:lang w:val="ru-RU"/>
              </w:rPr>
            </w:pPr>
            <w:r w:rsidRPr="0040204A">
              <w:rPr>
                <w:lang w:val="ru-RU"/>
              </w:rPr>
              <w:t xml:space="preserve">Сумма ранее полученного гранта,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41" w:rsidRPr="0040204A" w:rsidRDefault="008A7441" w:rsidP="00010EE3">
            <w:pPr>
              <w:ind w:firstLine="0"/>
              <w:jc w:val="left"/>
              <w:rPr>
                <w:lang w:val="ru-RU"/>
              </w:rPr>
            </w:pPr>
            <w:r w:rsidRPr="0040204A">
              <w:rPr>
                <w:lang w:val="ru-RU"/>
              </w:rPr>
              <w:t xml:space="preserve"> </w:t>
            </w:r>
          </w:p>
        </w:tc>
      </w:tr>
      <w:tr w:rsidR="00AC6125" w:rsidRPr="0040204A" w:rsidTr="00010EE3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125" w:rsidRPr="00AC6125" w:rsidRDefault="00AC6125" w:rsidP="00010EE3">
            <w:pPr>
              <w:ind w:right="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125" w:rsidRPr="0040204A" w:rsidRDefault="00AC6125" w:rsidP="00010EE3">
            <w:pPr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(стр. 7+стр.8), руб.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125" w:rsidRPr="0040204A" w:rsidRDefault="00AC6125" w:rsidP="00010EE3">
            <w:pPr>
              <w:ind w:firstLine="0"/>
              <w:jc w:val="left"/>
              <w:rPr>
                <w:lang w:val="ru-RU"/>
              </w:rPr>
            </w:pPr>
          </w:p>
        </w:tc>
      </w:tr>
    </w:tbl>
    <w:p w:rsidR="00E91516" w:rsidRDefault="00E91516" w:rsidP="008A7441">
      <w:pPr>
        <w:ind w:right="57" w:firstLine="0"/>
        <w:rPr>
          <w:lang w:val="ru-RU"/>
        </w:rPr>
      </w:pPr>
    </w:p>
    <w:p w:rsidR="004066D6" w:rsidRDefault="004066D6" w:rsidP="008A7441">
      <w:pPr>
        <w:ind w:right="57" w:firstLine="0"/>
        <w:rPr>
          <w:lang w:val="ru-RU"/>
        </w:rPr>
      </w:pPr>
    </w:p>
    <w:p w:rsidR="008A7441" w:rsidRPr="0040204A" w:rsidRDefault="008A7441" w:rsidP="008A7441">
      <w:pPr>
        <w:ind w:right="57" w:firstLine="0"/>
        <w:rPr>
          <w:lang w:val="ru-RU"/>
        </w:rPr>
      </w:pPr>
      <w:r w:rsidRPr="0040204A">
        <w:rPr>
          <w:lang w:val="ru-RU"/>
        </w:rPr>
        <w:t>Размер гранта</w:t>
      </w:r>
      <w:r w:rsidR="00222E5D">
        <w:rPr>
          <w:lang w:val="ru-RU"/>
        </w:rPr>
        <w:t>, подлежащий выплате</w:t>
      </w:r>
      <w:r w:rsidRPr="0040204A">
        <w:rPr>
          <w:lang w:val="ru-RU"/>
        </w:rPr>
        <w:t xml:space="preserve">: </w:t>
      </w:r>
    </w:p>
    <w:p w:rsidR="008A7441" w:rsidRPr="0040204A" w:rsidRDefault="008A7441" w:rsidP="008A7441">
      <w:pPr>
        <w:spacing w:line="259" w:lineRule="auto"/>
        <w:ind w:left="-2" w:hanging="10"/>
        <w:jc w:val="left"/>
        <w:rPr>
          <w:lang w:val="ru-RU"/>
        </w:rPr>
      </w:pPr>
      <w:r w:rsidRPr="0040204A">
        <w:rPr>
          <w:lang w:val="ru-RU"/>
        </w:rPr>
        <w:t xml:space="preserve">__________________________________________________________________. </w:t>
      </w:r>
    </w:p>
    <w:p w:rsidR="008A7441" w:rsidRPr="0040204A" w:rsidRDefault="008A7441" w:rsidP="008A7441">
      <w:pPr>
        <w:spacing w:after="308" w:line="259" w:lineRule="auto"/>
        <w:ind w:left="505" w:hanging="10"/>
        <w:jc w:val="center"/>
        <w:rPr>
          <w:lang w:val="ru-RU"/>
        </w:rPr>
      </w:pPr>
      <w:r w:rsidRPr="0040204A">
        <w:rPr>
          <w:sz w:val="18"/>
          <w:lang w:val="ru-RU"/>
        </w:rPr>
        <w:t xml:space="preserve">(сумма цифрами и прописью) </w:t>
      </w:r>
    </w:p>
    <w:p w:rsidR="008A7441" w:rsidRDefault="008A7441">
      <w:pPr>
        <w:spacing w:line="259" w:lineRule="auto"/>
        <w:ind w:left="10" w:right="58" w:hanging="10"/>
        <w:jc w:val="right"/>
        <w:rPr>
          <w:lang w:val="ru-RU"/>
        </w:rPr>
      </w:pPr>
    </w:p>
    <w:p w:rsidR="008A7441" w:rsidRDefault="008A7441" w:rsidP="008A7441">
      <w:pPr>
        <w:tabs>
          <w:tab w:val="center" w:pos="7061"/>
        </w:tabs>
        <w:spacing w:after="11" w:line="269" w:lineRule="auto"/>
        <w:ind w:left="-15" w:firstLine="0"/>
        <w:jc w:val="left"/>
        <w:rPr>
          <w:szCs w:val="28"/>
          <w:lang w:val="ru-RU"/>
        </w:rPr>
      </w:pPr>
      <w:r w:rsidRPr="0040204A">
        <w:rPr>
          <w:szCs w:val="28"/>
          <w:lang w:val="ru-RU"/>
        </w:rPr>
        <w:t xml:space="preserve">Грантополучатель </w:t>
      </w:r>
      <w:r w:rsidRPr="0040204A">
        <w:rPr>
          <w:szCs w:val="28"/>
          <w:lang w:val="ru-RU"/>
        </w:rPr>
        <w:tab/>
        <w:t>ГОАУ «ЦИП»</w:t>
      </w:r>
    </w:p>
    <w:p w:rsidR="008A7441" w:rsidRPr="0040204A" w:rsidRDefault="008A7441" w:rsidP="008A7441">
      <w:pPr>
        <w:tabs>
          <w:tab w:val="center" w:pos="7061"/>
        </w:tabs>
        <w:spacing w:after="11" w:line="269" w:lineRule="auto"/>
        <w:ind w:left="-15" w:firstLine="0"/>
        <w:jc w:val="left"/>
        <w:rPr>
          <w:szCs w:val="28"/>
          <w:lang w:val="ru-RU"/>
        </w:rPr>
      </w:pPr>
    </w:p>
    <w:p w:rsidR="008A7441" w:rsidRPr="0040204A" w:rsidRDefault="008A7441" w:rsidP="008A7441">
      <w:pPr>
        <w:tabs>
          <w:tab w:val="center" w:pos="2638"/>
          <w:tab w:val="right" w:pos="9359"/>
        </w:tabs>
        <w:spacing w:after="454" w:line="269" w:lineRule="auto"/>
        <w:ind w:firstLine="0"/>
        <w:jc w:val="left"/>
        <w:rPr>
          <w:sz w:val="26"/>
          <w:lang w:val="ru-RU"/>
        </w:rPr>
      </w:pPr>
      <w:r w:rsidRPr="0040204A">
        <w:rPr>
          <w:sz w:val="26"/>
          <w:lang w:val="ru-RU"/>
        </w:rPr>
        <w:t xml:space="preserve">________________/ </w:t>
      </w:r>
      <w:r w:rsidRPr="0040204A">
        <w:rPr>
          <w:sz w:val="26"/>
          <w:lang w:val="ru-RU"/>
        </w:rPr>
        <w:tab/>
        <w:t xml:space="preserve"> </w:t>
      </w:r>
      <w:r w:rsidRPr="0040204A">
        <w:rPr>
          <w:sz w:val="26"/>
          <w:lang w:val="ru-RU"/>
        </w:rPr>
        <w:tab/>
        <w:t xml:space="preserve">________________/ _____________/ </w:t>
      </w:r>
    </w:p>
    <w:p w:rsidR="008A7441" w:rsidRPr="0040204A" w:rsidRDefault="008A7441" w:rsidP="008A7441">
      <w:pPr>
        <w:tabs>
          <w:tab w:val="center" w:pos="1289"/>
          <w:tab w:val="center" w:pos="3965"/>
          <w:tab w:val="center" w:pos="6517"/>
          <w:tab w:val="center" w:pos="8800"/>
        </w:tabs>
        <w:spacing w:after="11" w:line="269" w:lineRule="auto"/>
        <w:ind w:firstLine="0"/>
        <w:jc w:val="left"/>
        <w:rPr>
          <w:sz w:val="26"/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sz w:val="26"/>
          <w:lang w:val="ru-RU"/>
        </w:rPr>
        <w:t xml:space="preserve">(подпись) </w:t>
      </w:r>
      <w:r w:rsidRPr="0040204A">
        <w:rPr>
          <w:sz w:val="26"/>
          <w:lang w:val="ru-RU"/>
        </w:rPr>
        <w:tab/>
        <w:t xml:space="preserve">  </w:t>
      </w:r>
      <w:r w:rsidRPr="0040204A">
        <w:rPr>
          <w:sz w:val="26"/>
          <w:lang w:val="ru-RU"/>
        </w:rPr>
        <w:tab/>
        <w:t xml:space="preserve">(подпись) </w:t>
      </w:r>
      <w:r w:rsidRPr="0040204A">
        <w:rPr>
          <w:sz w:val="26"/>
          <w:lang w:val="ru-RU"/>
        </w:rPr>
        <w:tab/>
        <w:t xml:space="preserve">  </w:t>
      </w:r>
    </w:p>
    <w:p w:rsidR="008A7441" w:rsidRPr="00E76211" w:rsidRDefault="008A7441" w:rsidP="00E76211">
      <w:pPr>
        <w:tabs>
          <w:tab w:val="center" w:pos="1289"/>
          <w:tab w:val="center" w:pos="6517"/>
        </w:tabs>
        <w:spacing w:after="96" w:line="269" w:lineRule="auto"/>
        <w:ind w:firstLine="0"/>
        <w:jc w:val="left"/>
        <w:rPr>
          <w:sz w:val="26"/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sz w:val="26"/>
          <w:lang w:val="ru-RU"/>
        </w:rPr>
        <w:t xml:space="preserve">МП </w:t>
      </w:r>
      <w:r w:rsidRPr="0040204A">
        <w:rPr>
          <w:sz w:val="26"/>
          <w:lang w:val="ru-RU"/>
        </w:rPr>
        <w:tab/>
        <w:t xml:space="preserve">МП </w:t>
      </w:r>
    </w:p>
    <w:p w:rsidR="009D1701" w:rsidRDefault="00C0192E" w:rsidP="009D1701">
      <w:pPr>
        <w:ind w:left="473" w:right="65" w:hanging="19"/>
        <w:jc w:val="right"/>
        <w:rPr>
          <w:sz w:val="22"/>
          <w:lang w:val="ru-RU"/>
        </w:rPr>
      </w:pPr>
      <w:r w:rsidRPr="009D1701">
        <w:rPr>
          <w:sz w:val="22"/>
          <w:lang w:val="ru-RU"/>
        </w:rPr>
        <w:lastRenderedPageBreak/>
        <w:t>Приложение №</w:t>
      </w:r>
      <w:r w:rsidR="00607C3F" w:rsidRPr="009D1701">
        <w:rPr>
          <w:sz w:val="22"/>
          <w:lang w:val="ru-RU"/>
        </w:rPr>
        <w:t xml:space="preserve"> 2</w:t>
      </w:r>
      <w:r w:rsidR="00321A90" w:rsidRPr="0040204A">
        <w:rPr>
          <w:lang w:val="ru-RU"/>
        </w:rPr>
        <w:t xml:space="preserve"> </w:t>
      </w:r>
      <w:r w:rsidR="009D1701" w:rsidRPr="0054263F">
        <w:rPr>
          <w:bCs/>
          <w:sz w:val="22"/>
          <w:lang w:val="ru-RU"/>
        </w:rPr>
        <w:t>к Порядку</w:t>
      </w:r>
      <w:r w:rsidR="009D1701" w:rsidRPr="0054263F">
        <w:rPr>
          <w:sz w:val="22"/>
          <w:lang w:val="ru-RU"/>
        </w:rPr>
        <w:t xml:space="preserve"> оказания финансовой поддержки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субъектам деятельности в сфере промышленности в форме грантов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на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компенсацию части затрат на уплату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процентов по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кредитным договорам,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>заключенным субъектами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деятельности </w:t>
      </w:r>
    </w:p>
    <w:p w:rsidR="00EA7AAF" w:rsidRPr="0040204A" w:rsidRDefault="009D1701" w:rsidP="009D1701">
      <w:pPr>
        <w:spacing w:line="259" w:lineRule="auto"/>
        <w:ind w:left="10" w:right="58" w:hanging="10"/>
        <w:jc w:val="right"/>
        <w:rPr>
          <w:lang w:val="ru-RU"/>
        </w:rPr>
      </w:pPr>
      <w:r w:rsidRPr="0054263F">
        <w:rPr>
          <w:sz w:val="22"/>
          <w:lang w:val="ru-RU"/>
        </w:rPr>
        <w:t>в сфере промышленности с кредитными организациями</w:t>
      </w:r>
      <w:r w:rsidR="00C0192E" w:rsidRPr="0040204A">
        <w:rPr>
          <w:lang w:val="ru-RU"/>
        </w:rPr>
        <w:t xml:space="preserve">  </w:t>
      </w:r>
    </w:p>
    <w:p w:rsidR="009D1701" w:rsidRDefault="009D1701">
      <w:pPr>
        <w:spacing w:after="3" w:line="259" w:lineRule="auto"/>
        <w:ind w:right="73" w:firstLine="0"/>
        <w:jc w:val="center"/>
        <w:rPr>
          <w:b/>
          <w:sz w:val="26"/>
          <w:lang w:val="ru-RU"/>
        </w:rPr>
      </w:pPr>
    </w:p>
    <w:p w:rsidR="00EA7AAF" w:rsidRPr="009D1701" w:rsidRDefault="00EC2C6B">
      <w:pPr>
        <w:spacing w:after="3" w:line="259" w:lineRule="auto"/>
        <w:ind w:right="73" w:firstLine="0"/>
        <w:jc w:val="center"/>
        <w:rPr>
          <w:sz w:val="22"/>
          <w:lang w:val="ru-RU"/>
        </w:rPr>
      </w:pPr>
      <w:r w:rsidRPr="009D1701">
        <w:rPr>
          <w:b/>
          <w:sz w:val="22"/>
          <w:lang w:val="ru-RU"/>
        </w:rPr>
        <w:t>Типовая форма заявления на получение гранта</w:t>
      </w:r>
      <w:r w:rsidR="00C0192E" w:rsidRPr="009D1701">
        <w:rPr>
          <w:b/>
          <w:sz w:val="22"/>
          <w:lang w:val="ru-RU"/>
        </w:rPr>
        <w:t xml:space="preserve"> </w:t>
      </w:r>
    </w:p>
    <w:p w:rsidR="00EA7AAF" w:rsidRPr="009D1701" w:rsidRDefault="00EA7AAF">
      <w:pPr>
        <w:spacing w:line="259" w:lineRule="auto"/>
        <w:ind w:left="2" w:firstLine="0"/>
        <w:jc w:val="left"/>
        <w:rPr>
          <w:sz w:val="22"/>
          <w:lang w:val="ru-RU"/>
        </w:rPr>
      </w:pPr>
    </w:p>
    <w:tbl>
      <w:tblPr>
        <w:tblW w:w="10061" w:type="dxa"/>
        <w:tblInd w:w="-105" w:type="dxa"/>
        <w:tblCellMar>
          <w:right w:w="70" w:type="dxa"/>
        </w:tblCellMar>
        <w:tblLook w:val="04A0"/>
      </w:tblPr>
      <w:tblGrid>
        <w:gridCol w:w="989"/>
        <w:gridCol w:w="4961"/>
        <w:gridCol w:w="4111"/>
      </w:tblGrid>
      <w:tr w:rsidR="00EA7AAF" w:rsidRPr="009D1701" w:rsidTr="00117A8B">
        <w:trPr>
          <w:trHeight w:val="2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91" w:firstLine="0"/>
              <w:jc w:val="left"/>
              <w:rPr>
                <w:sz w:val="22"/>
              </w:rPr>
            </w:pPr>
            <w:r w:rsidRPr="009D1701">
              <w:rPr>
                <w:b/>
                <w:sz w:val="22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right="39" w:firstLine="0"/>
              <w:jc w:val="center"/>
              <w:rPr>
                <w:sz w:val="22"/>
              </w:rPr>
            </w:pPr>
            <w:r w:rsidRPr="009D1701">
              <w:rPr>
                <w:b/>
                <w:sz w:val="22"/>
              </w:rPr>
              <w:t xml:space="preserve">Информация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14" w:firstLine="0"/>
              <w:jc w:val="center"/>
              <w:rPr>
                <w:sz w:val="22"/>
              </w:rPr>
            </w:pPr>
            <w:r w:rsidRPr="009D1701">
              <w:rPr>
                <w:b/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Полное наименование заявителя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2.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ИНН/ОГРН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3.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Дата регистрации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4.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Юридический адрес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5.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Почтовый адрес (место нахождения)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6.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Телефон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7.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E-mail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8.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Руководитель (Ф.И.О., телефон)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9.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Основной ОКВЭД: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10.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Наименование кредитной организации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11.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E47532">
            <w:pPr>
              <w:spacing w:line="262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Реквизиты договора займа/ доп. соглашения к кредитной линии/ письма банка о принятии решения о заключении кредитного договора и/или доп. соглашения к кредитной линии (с </w:t>
            </w:r>
          </w:p>
          <w:p w:rsidR="00EA7AAF" w:rsidRPr="009D1701" w:rsidRDefault="00C0192E" w:rsidP="00E47532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приложением копии документа)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12.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Сумма кредита, руб.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13.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Процентная ставка, 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14.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Сумма подлежащих уплате процентов за период </w:t>
            </w:r>
            <w:r w:rsidR="00E47532" w:rsidRPr="009D1701">
              <w:rPr>
                <w:sz w:val="22"/>
                <w:lang w:val="ru-RU"/>
              </w:rPr>
              <w:t xml:space="preserve">со дня вступления в силу постановления Правительства Российской Федерации № 686 </w:t>
            </w:r>
            <w:r w:rsidRPr="009D1701">
              <w:rPr>
                <w:sz w:val="22"/>
                <w:lang w:val="ru-RU"/>
              </w:rPr>
              <w:t xml:space="preserve">по 31.12.2022 г.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 </w:t>
            </w:r>
          </w:p>
        </w:tc>
      </w:tr>
      <w:tr w:rsidR="00EA7AAF" w:rsidRPr="009D1701" w:rsidTr="00117A8B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15.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Целевое направление использования кредита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 xml:space="preserve"> </w:t>
            </w:r>
          </w:p>
        </w:tc>
      </w:tr>
      <w:tr w:rsidR="00EA7AAF" w:rsidRPr="009D1701" w:rsidTr="00117A8B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left="360" w:firstLine="0"/>
              <w:jc w:val="left"/>
              <w:rPr>
                <w:sz w:val="22"/>
              </w:rPr>
            </w:pPr>
            <w:r w:rsidRPr="009D1701">
              <w:rPr>
                <w:sz w:val="22"/>
              </w:rPr>
              <w:t>16.</w:t>
            </w:r>
            <w:r w:rsidRPr="009D1701">
              <w:rPr>
                <w:rFonts w:ascii="Arial" w:eastAsia="Arial" w:hAnsi="Arial" w:cs="Arial"/>
                <w:sz w:val="22"/>
              </w:rPr>
              <w:t xml:space="preserve"> </w:t>
            </w:r>
            <w:r w:rsidRPr="009D1701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Сведения о ранее полученных средствах из бюджетов всех уровней за предыдущие два года на основании нормативных правовых актов (с указанием НПА, вида поддержки, года, суммы)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9D1701" w:rsidRDefault="00C0192E" w:rsidP="00117A8B">
            <w:pPr>
              <w:spacing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D1701">
              <w:rPr>
                <w:sz w:val="22"/>
                <w:lang w:val="ru-RU"/>
              </w:rPr>
              <w:t xml:space="preserve"> </w:t>
            </w:r>
          </w:p>
        </w:tc>
      </w:tr>
    </w:tbl>
    <w:p w:rsidR="00EA7AAF" w:rsidRPr="009D1701" w:rsidRDefault="00EA7AAF">
      <w:pPr>
        <w:spacing w:line="259" w:lineRule="auto"/>
        <w:ind w:left="3" w:firstLine="0"/>
        <w:jc w:val="left"/>
        <w:rPr>
          <w:sz w:val="22"/>
          <w:lang w:val="ru-RU"/>
        </w:rPr>
      </w:pPr>
    </w:p>
    <w:p w:rsidR="00EA7AAF" w:rsidRPr="0040204A" w:rsidRDefault="00C0192E">
      <w:pPr>
        <w:spacing w:line="259" w:lineRule="auto"/>
        <w:ind w:left="121" w:hanging="10"/>
        <w:jc w:val="left"/>
        <w:rPr>
          <w:lang w:val="ru-RU"/>
        </w:rPr>
      </w:pPr>
      <w:r w:rsidRPr="0040204A">
        <w:rPr>
          <w:lang w:val="ru-RU"/>
        </w:rPr>
        <w:t>_______________________</w:t>
      </w:r>
      <w:r w:rsidRPr="0040204A">
        <w:rPr>
          <w:vertAlign w:val="superscript"/>
          <w:lang w:val="ru-RU"/>
        </w:rPr>
        <w:t xml:space="preserve">   </w:t>
      </w:r>
      <w:r w:rsidRPr="0040204A">
        <w:rPr>
          <w:lang w:val="ru-RU"/>
        </w:rPr>
        <w:t xml:space="preserve">____________ _______________________ </w:t>
      </w:r>
    </w:p>
    <w:p w:rsidR="004241F9" w:rsidRPr="0040204A" w:rsidRDefault="00C0192E" w:rsidP="004241F9">
      <w:pPr>
        <w:tabs>
          <w:tab w:val="center" w:pos="2211"/>
          <w:tab w:val="center" w:pos="5365"/>
          <w:tab w:val="center" w:pos="8032"/>
        </w:tabs>
        <w:spacing w:after="150" w:line="259" w:lineRule="auto"/>
        <w:ind w:firstLine="0"/>
        <w:jc w:val="left"/>
        <w:rPr>
          <w:sz w:val="18"/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sz w:val="18"/>
          <w:lang w:val="ru-RU"/>
        </w:rPr>
        <w:t xml:space="preserve">(должность руководителя) </w:t>
      </w:r>
      <w:r w:rsidRPr="0040204A">
        <w:rPr>
          <w:sz w:val="18"/>
          <w:lang w:val="ru-RU"/>
        </w:rPr>
        <w:tab/>
        <w:t xml:space="preserve">(подпись) </w:t>
      </w:r>
      <w:r w:rsidRPr="0040204A">
        <w:rPr>
          <w:sz w:val="18"/>
          <w:lang w:val="ru-RU"/>
        </w:rPr>
        <w:tab/>
        <w:t>(расшифровка по</w:t>
      </w:r>
      <w:r w:rsidR="004241F9" w:rsidRPr="0040204A">
        <w:rPr>
          <w:sz w:val="18"/>
          <w:lang w:val="ru-RU"/>
        </w:rPr>
        <w:t>дписи)</w:t>
      </w:r>
    </w:p>
    <w:p w:rsidR="00EA7AAF" w:rsidRPr="0040204A" w:rsidRDefault="004241F9" w:rsidP="004241F9">
      <w:pPr>
        <w:tabs>
          <w:tab w:val="center" w:pos="2211"/>
          <w:tab w:val="center" w:pos="5365"/>
          <w:tab w:val="center" w:pos="8032"/>
        </w:tabs>
        <w:spacing w:after="150" w:line="259" w:lineRule="auto"/>
        <w:ind w:firstLine="0"/>
        <w:jc w:val="left"/>
        <w:rPr>
          <w:lang w:val="ru-RU"/>
        </w:rPr>
      </w:pPr>
      <w:r w:rsidRPr="0040204A">
        <w:rPr>
          <w:sz w:val="18"/>
          <w:lang w:val="ru-RU"/>
        </w:rPr>
        <w:t xml:space="preserve">                        </w:t>
      </w:r>
      <w:r w:rsidR="00C0192E" w:rsidRPr="0040204A">
        <w:rPr>
          <w:sz w:val="18"/>
          <w:lang w:val="ru-RU"/>
        </w:rPr>
        <w:t>М.П.       (при наличии)</w:t>
      </w:r>
      <w:r w:rsidR="00C0192E" w:rsidRPr="0040204A">
        <w:rPr>
          <w:lang w:val="ru-RU"/>
        </w:rPr>
        <w:t xml:space="preserve"> </w:t>
      </w:r>
      <w:r w:rsidR="00C0192E" w:rsidRPr="0040204A">
        <w:rPr>
          <w:lang w:val="ru-RU"/>
        </w:rPr>
        <w:tab/>
      </w:r>
      <w:r w:rsidR="00C0192E" w:rsidRPr="0040204A">
        <w:rPr>
          <w:sz w:val="18"/>
          <w:lang w:val="ru-RU"/>
        </w:rPr>
        <w:t xml:space="preserve"> </w:t>
      </w:r>
      <w:r w:rsidR="00C0192E" w:rsidRPr="0040204A">
        <w:rPr>
          <w:sz w:val="18"/>
          <w:lang w:val="ru-RU"/>
        </w:rPr>
        <w:tab/>
        <w:t xml:space="preserve"> </w:t>
      </w:r>
    </w:p>
    <w:p w:rsidR="00EA7AAF" w:rsidRPr="0040204A" w:rsidRDefault="00C0192E" w:rsidP="00E47532">
      <w:pPr>
        <w:spacing w:line="259" w:lineRule="auto"/>
        <w:ind w:right="22" w:firstLine="0"/>
        <w:jc w:val="center"/>
        <w:rPr>
          <w:lang w:val="ru-RU"/>
        </w:rPr>
      </w:pPr>
      <w:r w:rsidRPr="0040204A">
        <w:rPr>
          <w:sz w:val="20"/>
          <w:lang w:val="ru-RU"/>
        </w:rPr>
        <w:lastRenderedPageBreak/>
        <w:t xml:space="preserve"> </w:t>
      </w:r>
    </w:p>
    <w:p w:rsidR="009D1701" w:rsidRDefault="00C0192E" w:rsidP="009D1701">
      <w:pPr>
        <w:ind w:left="473" w:right="65" w:hanging="19"/>
        <w:jc w:val="right"/>
        <w:rPr>
          <w:sz w:val="22"/>
          <w:lang w:val="ru-RU"/>
        </w:rPr>
      </w:pPr>
      <w:r w:rsidRPr="009D1701">
        <w:rPr>
          <w:sz w:val="22"/>
          <w:lang w:val="ru-RU"/>
        </w:rPr>
        <w:t xml:space="preserve">Приложение № </w:t>
      </w:r>
      <w:r w:rsidR="00EC2C6B" w:rsidRPr="009D1701">
        <w:rPr>
          <w:sz w:val="22"/>
          <w:lang w:val="ru-RU"/>
        </w:rPr>
        <w:t>3</w:t>
      </w:r>
      <w:r w:rsidR="00321A90" w:rsidRPr="0040204A">
        <w:rPr>
          <w:lang w:val="ru-RU"/>
        </w:rPr>
        <w:t xml:space="preserve"> </w:t>
      </w:r>
      <w:r w:rsidR="009D1701" w:rsidRPr="0054263F">
        <w:rPr>
          <w:bCs/>
          <w:sz w:val="22"/>
          <w:lang w:val="ru-RU"/>
        </w:rPr>
        <w:t>к Порядку</w:t>
      </w:r>
      <w:r w:rsidR="009D1701" w:rsidRPr="0054263F">
        <w:rPr>
          <w:sz w:val="22"/>
          <w:lang w:val="ru-RU"/>
        </w:rPr>
        <w:t xml:space="preserve"> оказания финансовой поддержки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субъектам деятельности в сфере промышленности в форме грантов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на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компенсацию части затрат на уплату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процентов по </w:t>
      </w:r>
    </w:p>
    <w:p w:rsidR="009D1701" w:rsidRDefault="009D1701" w:rsidP="009D1701">
      <w:pPr>
        <w:ind w:left="473" w:right="65" w:hanging="19"/>
        <w:jc w:val="right"/>
        <w:rPr>
          <w:sz w:val="22"/>
          <w:lang w:val="ru-RU"/>
        </w:rPr>
      </w:pPr>
      <w:r w:rsidRPr="0054263F">
        <w:rPr>
          <w:sz w:val="22"/>
          <w:lang w:val="ru-RU"/>
        </w:rPr>
        <w:t>кредитным договорам,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>заключенным субъектами</w:t>
      </w:r>
      <w:r>
        <w:rPr>
          <w:sz w:val="22"/>
          <w:lang w:val="ru-RU"/>
        </w:rPr>
        <w:t xml:space="preserve"> </w:t>
      </w:r>
      <w:r w:rsidRPr="0054263F">
        <w:rPr>
          <w:sz w:val="22"/>
          <w:lang w:val="ru-RU"/>
        </w:rPr>
        <w:t xml:space="preserve">деятельности </w:t>
      </w:r>
    </w:p>
    <w:p w:rsidR="00EA7AAF" w:rsidRPr="0040204A" w:rsidRDefault="009D1701" w:rsidP="009D1701">
      <w:pPr>
        <w:ind w:left="10" w:right="58" w:hanging="10"/>
        <w:jc w:val="right"/>
        <w:rPr>
          <w:lang w:val="ru-RU"/>
        </w:rPr>
      </w:pPr>
      <w:r w:rsidRPr="0054263F">
        <w:rPr>
          <w:sz w:val="22"/>
          <w:lang w:val="ru-RU"/>
        </w:rPr>
        <w:t>в сфере промышленности с кредитными организациями</w:t>
      </w:r>
    </w:p>
    <w:p w:rsidR="00EA7AAF" w:rsidRPr="0040204A" w:rsidRDefault="00C0192E" w:rsidP="00E47532">
      <w:pPr>
        <w:ind w:right="7" w:firstLine="0"/>
        <w:jc w:val="right"/>
        <w:rPr>
          <w:lang w:val="ru-RU"/>
        </w:rPr>
      </w:pPr>
      <w:r w:rsidRPr="0040204A">
        <w:rPr>
          <w:b/>
          <w:sz w:val="26"/>
          <w:lang w:val="ru-RU"/>
        </w:rPr>
        <w:t xml:space="preserve"> </w:t>
      </w:r>
    </w:p>
    <w:p w:rsidR="00EA7AAF" w:rsidRPr="0040204A" w:rsidRDefault="00C0192E" w:rsidP="003957C2">
      <w:pPr>
        <w:ind w:left="10" w:right="68" w:hanging="10"/>
        <w:jc w:val="center"/>
        <w:rPr>
          <w:lang w:val="ru-RU"/>
        </w:rPr>
      </w:pPr>
      <w:bookmarkStart w:id="18" w:name="_Hlk106886293"/>
      <w:r w:rsidRPr="0040204A">
        <w:rPr>
          <w:lang w:val="ru-RU"/>
        </w:rPr>
        <w:t xml:space="preserve">Перечень документов, представляемых в </w:t>
      </w:r>
      <w:r w:rsidR="00B26EE5">
        <w:rPr>
          <w:lang w:val="ru-RU"/>
        </w:rPr>
        <w:t>г</w:t>
      </w:r>
      <w:r w:rsidR="003957C2" w:rsidRPr="0040204A">
        <w:rPr>
          <w:lang w:val="ru-RU"/>
        </w:rPr>
        <w:t xml:space="preserve">осударственное областное автономное учреждение «Новгородский центр развития инноваций и промышленности» </w:t>
      </w:r>
      <w:r w:rsidRPr="0040204A">
        <w:rPr>
          <w:lang w:val="ru-RU"/>
        </w:rPr>
        <w:t>в целях получения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</w:r>
    </w:p>
    <w:bookmarkEnd w:id="18"/>
    <w:p w:rsidR="00EA7AAF" w:rsidRPr="0040204A" w:rsidRDefault="00C0192E" w:rsidP="00E47532">
      <w:pPr>
        <w:ind w:left="3" w:firstLine="0"/>
        <w:jc w:val="lef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 w:rsidP="004241F9">
      <w:pPr>
        <w:numPr>
          <w:ilvl w:val="0"/>
          <w:numId w:val="8"/>
        </w:numPr>
        <w:ind w:right="57"/>
        <w:rPr>
          <w:color w:val="auto"/>
          <w:lang w:val="ru-RU"/>
        </w:rPr>
      </w:pPr>
      <w:r w:rsidRPr="0040204A">
        <w:rPr>
          <w:color w:val="auto"/>
          <w:lang w:val="ru-RU"/>
        </w:rPr>
        <w:t>Расчет на предоставление гранта по форме согласно приложению №</w:t>
      </w:r>
      <w:r w:rsidR="0063473F">
        <w:rPr>
          <w:color w:val="auto"/>
          <w:lang w:val="ru-RU"/>
        </w:rPr>
        <w:t>1</w:t>
      </w:r>
      <w:r w:rsidRPr="0040204A">
        <w:rPr>
          <w:color w:val="auto"/>
          <w:lang w:val="ru-RU"/>
        </w:rPr>
        <w:t xml:space="preserve"> к </w:t>
      </w:r>
      <w:r w:rsidR="0063473F">
        <w:rPr>
          <w:color w:val="auto"/>
          <w:lang w:val="ru-RU"/>
        </w:rPr>
        <w:t xml:space="preserve">настоящему </w:t>
      </w:r>
      <w:bookmarkStart w:id="19" w:name="_Hlk107304706"/>
      <w:r w:rsidR="0063473F">
        <w:rPr>
          <w:color w:val="auto"/>
          <w:lang w:val="ru-RU"/>
        </w:rPr>
        <w:t>п</w:t>
      </w:r>
      <w:r w:rsidR="0063473F" w:rsidRPr="0063473F">
        <w:rPr>
          <w:color w:val="auto"/>
          <w:lang w:val="ru-RU"/>
        </w:rPr>
        <w:t>еречн</w:t>
      </w:r>
      <w:r w:rsidR="0063473F">
        <w:rPr>
          <w:color w:val="auto"/>
          <w:lang w:val="ru-RU"/>
        </w:rPr>
        <w:t>ю</w:t>
      </w:r>
      <w:r w:rsidR="0063473F" w:rsidRPr="0063473F">
        <w:rPr>
          <w:color w:val="auto"/>
          <w:lang w:val="ru-RU"/>
        </w:rPr>
        <w:t xml:space="preserve"> документов, представляемых в государственное областное автономное учреждение «Новгородский центр развития инноваций и промышленности» в целях получения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</w:r>
      <w:r w:rsidR="0063473F">
        <w:rPr>
          <w:color w:val="auto"/>
          <w:lang w:val="ru-RU"/>
        </w:rPr>
        <w:t xml:space="preserve"> </w:t>
      </w:r>
      <w:bookmarkEnd w:id="19"/>
      <w:r w:rsidR="0063473F">
        <w:rPr>
          <w:color w:val="auto"/>
          <w:lang w:val="ru-RU"/>
        </w:rPr>
        <w:t>(далее – Перечень)</w:t>
      </w:r>
      <w:r w:rsidRPr="0040204A">
        <w:rPr>
          <w:color w:val="auto"/>
          <w:lang w:val="ru-RU"/>
        </w:rPr>
        <w:t xml:space="preserve">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Копия действующей редакции Устава со всеми изменениями на дату подачи заявки;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Копия свидетельства о регистрации в качестве налогоплательщика;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Документы, подтверждающие полномочия лица, действующего от имени заявителя;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Список лиц, зарегистрированных в реестре владельцев ценных бумаг, владеющих &gt;5% акций на дату подачи Заявки;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color w:val="auto"/>
          <w:lang w:val="ru-RU"/>
        </w:rPr>
      </w:pPr>
      <w:r w:rsidRPr="0040204A">
        <w:rPr>
          <w:color w:val="auto"/>
          <w:lang w:val="ru-RU"/>
        </w:rPr>
        <w:t>Информационная справка о бенефициарных владельцах</w:t>
      </w:r>
      <w:r w:rsidR="00B02AB0" w:rsidRPr="0040204A">
        <w:rPr>
          <w:color w:val="auto"/>
          <w:lang w:val="ru-RU"/>
        </w:rPr>
        <w:t xml:space="preserve"> в соответствии с требованиями Федерального закона «О противодействии легализации (отмыванию) доходов, полученных преступным путем, и финансированию терроризма» от 07.08.2001 № 115-ФЗ</w:t>
      </w:r>
      <w:r w:rsidRPr="0040204A">
        <w:rPr>
          <w:color w:val="auto"/>
          <w:lang w:val="ru-RU"/>
        </w:rPr>
        <w:t xml:space="preserve"> (</w:t>
      </w:r>
      <w:r w:rsidR="00B02AB0" w:rsidRPr="0040204A">
        <w:rPr>
          <w:color w:val="auto"/>
          <w:lang w:val="ru-RU"/>
        </w:rPr>
        <w:t>рекомендованная форма – Приложение №</w:t>
      </w:r>
      <w:r w:rsidR="004A224E">
        <w:rPr>
          <w:color w:val="auto"/>
          <w:lang w:val="ru-RU"/>
        </w:rPr>
        <w:t>2</w:t>
      </w:r>
      <w:r w:rsidR="00B02AB0" w:rsidRPr="0040204A">
        <w:rPr>
          <w:color w:val="auto"/>
          <w:lang w:val="ru-RU"/>
        </w:rPr>
        <w:t xml:space="preserve"> к </w:t>
      </w:r>
      <w:r w:rsidR="0063473F">
        <w:rPr>
          <w:color w:val="auto"/>
          <w:lang w:val="ru-RU"/>
        </w:rPr>
        <w:t>настоящему Перечню</w:t>
      </w:r>
      <w:r w:rsidRPr="0040204A">
        <w:rPr>
          <w:color w:val="auto"/>
          <w:lang w:val="ru-RU"/>
        </w:rPr>
        <w:t xml:space="preserve">);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Информационная справка о получении/неполучение субъектом промышленности средств </w:t>
      </w:r>
      <w:r w:rsidR="00E76211" w:rsidRPr="00E76211">
        <w:rPr>
          <w:lang w:val="ru-RU"/>
        </w:rPr>
        <w:t xml:space="preserve">по кредитному договору и (или) дополнительному соглашению к кредитному договору об открытии кредитной линии, указанному в подпункте "а" пункта 6 </w:t>
      </w:r>
      <w:r w:rsidR="00E76211">
        <w:rPr>
          <w:lang w:val="ru-RU"/>
        </w:rPr>
        <w:t>Постановления №686</w:t>
      </w:r>
      <w:r w:rsidR="00E76211" w:rsidRPr="00E76211">
        <w:rPr>
          <w:lang w:val="ru-RU"/>
        </w:rPr>
        <w:t xml:space="preserve">, 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</w:t>
      </w:r>
      <w:r w:rsidR="00E76211">
        <w:rPr>
          <w:lang w:val="ru-RU"/>
        </w:rPr>
        <w:t>Порядком</w:t>
      </w:r>
      <w:r w:rsidRPr="0040204A">
        <w:rPr>
          <w:lang w:val="ru-RU"/>
        </w:rPr>
        <w:t xml:space="preserve">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Копия кредитного договора и дополнительных соглашений (при наличии), заключенных между банком и заявителем;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Справка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</w:t>
      </w:r>
      <w:r w:rsidRPr="0040204A">
        <w:rPr>
          <w:lang w:val="ru-RU"/>
        </w:rPr>
        <w:lastRenderedPageBreak/>
        <w:t xml:space="preserve">бюджеты бюджетной системы Российской Федерации, выданная не ранее 30 дней до даты предоставления гранта;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Выписка с расчетного счета заявителя, заверенная банком, за период пользования кредитными средствами, подтверждающая произведенные за счет кредитных средств платежи;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Выписка по счету учета ссудной задолженности и учета процентов по кредитному договору заявителя, заверенные банком, за период пользования кредитными средствами;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>Справка банка (с синей печатью) о подтверждении соответствия использования кредитных средств направлениям целевого использования (если такое обязательство Банка по контролю целевого использования отсутствует в кредитном договоре и/или дополнительном соглашении к нему);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Заверенные копии платежных поручений, подтверждающих сумму уплаченных процентов по кредитному договору; 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>Справка банка (с синей печатью) содержащая, в том числе информацию о дате кредитного договора и (или) дополнительных соглашений к кредитной линии, о сумме кредита, о размере процентной ставки, о сумме уплаченных процентов по кредиту с указанием периода начисления и уплаты процентов</w:t>
      </w:r>
      <w:r w:rsidR="00C2460D" w:rsidRPr="0040204A">
        <w:rPr>
          <w:lang w:val="ru-RU"/>
        </w:rPr>
        <w:t>.</w:t>
      </w:r>
    </w:p>
    <w:p w:rsidR="00EA7AAF" w:rsidRPr="0040204A" w:rsidRDefault="00C0192E" w:rsidP="00E47532">
      <w:pPr>
        <w:numPr>
          <w:ilvl w:val="0"/>
          <w:numId w:val="8"/>
        </w:numPr>
        <w:ind w:right="57" w:firstLine="811"/>
        <w:rPr>
          <w:lang w:val="ru-RU"/>
        </w:rPr>
      </w:pPr>
      <w:r w:rsidRPr="0040204A">
        <w:rPr>
          <w:lang w:val="ru-RU"/>
        </w:rPr>
        <w:t xml:space="preserve">Информационное письмо с указанием реквизитов расчетного счета в банке для перечисления грантов.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EA7AAF" w:rsidRPr="0040204A" w:rsidRDefault="00C0192E">
      <w:pPr>
        <w:spacing w:line="259" w:lineRule="auto"/>
        <w:ind w:firstLine="0"/>
        <w:jc w:val="right"/>
        <w:rPr>
          <w:lang w:val="ru-RU"/>
        </w:rPr>
      </w:pPr>
      <w:r w:rsidRPr="0040204A">
        <w:rPr>
          <w:lang w:val="ru-RU"/>
        </w:rPr>
        <w:t xml:space="preserve"> </w:t>
      </w:r>
    </w:p>
    <w:p w:rsidR="001773EA" w:rsidRDefault="001773EA">
      <w:pPr>
        <w:spacing w:line="319" w:lineRule="auto"/>
        <w:ind w:left="8933" w:right="57" w:hanging="1080"/>
        <w:rPr>
          <w:lang w:val="ru-RU"/>
        </w:rPr>
      </w:pPr>
    </w:p>
    <w:p w:rsidR="001773EA" w:rsidRDefault="001773EA">
      <w:pPr>
        <w:spacing w:line="319" w:lineRule="auto"/>
        <w:ind w:left="8933" w:right="57" w:hanging="1080"/>
        <w:rPr>
          <w:lang w:val="ru-RU"/>
        </w:rPr>
      </w:pPr>
    </w:p>
    <w:p w:rsidR="00FD6DBA" w:rsidRDefault="00FD6DBA" w:rsidP="0063473F">
      <w:pPr>
        <w:ind w:left="473" w:right="65" w:hanging="19"/>
        <w:jc w:val="right"/>
        <w:rPr>
          <w:sz w:val="22"/>
          <w:lang w:val="ru-RU"/>
        </w:rPr>
      </w:pPr>
    </w:p>
    <w:p w:rsidR="0063473F" w:rsidRDefault="00FD6DBA" w:rsidP="0063473F">
      <w:pPr>
        <w:ind w:left="473" w:right="65" w:hanging="19"/>
        <w:jc w:val="right"/>
        <w:rPr>
          <w:bCs/>
          <w:sz w:val="22"/>
          <w:lang w:val="ru-RU"/>
        </w:rPr>
      </w:pPr>
      <w:r>
        <w:rPr>
          <w:sz w:val="22"/>
          <w:lang w:val="ru-RU"/>
        </w:rPr>
        <w:lastRenderedPageBreak/>
        <w:t>П</w:t>
      </w:r>
      <w:r w:rsidR="00C0192E" w:rsidRPr="009D1701">
        <w:rPr>
          <w:sz w:val="22"/>
          <w:lang w:val="ru-RU"/>
        </w:rPr>
        <w:t xml:space="preserve">риложение № </w:t>
      </w:r>
      <w:r w:rsidR="0063473F">
        <w:rPr>
          <w:sz w:val="22"/>
          <w:lang w:val="ru-RU"/>
        </w:rPr>
        <w:t>1</w:t>
      </w:r>
      <w:r w:rsidR="009D1701" w:rsidRPr="009D1701">
        <w:rPr>
          <w:bCs/>
          <w:sz w:val="22"/>
          <w:lang w:val="ru-RU"/>
        </w:rPr>
        <w:t xml:space="preserve"> </w:t>
      </w:r>
    </w:p>
    <w:p w:rsidR="0063473F" w:rsidRDefault="009D1701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54263F">
        <w:rPr>
          <w:bCs/>
          <w:sz w:val="22"/>
          <w:lang w:val="ru-RU"/>
        </w:rPr>
        <w:t xml:space="preserve">к </w:t>
      </w:r>
      <w:r w:rsidR="0063473F" w:rsidRPr="0063473F">
        <w:rPr>
          <w:color w:val="auto"/>
          <w:sz w:val="22"/>
          <w:lang w:val="ru-RU"/>
        </w:rPr>
        <w:t xml:space="preserve">перечню документов, представляемых в государственное областное </w:t>
      </w:r>
    </w:p>
    <w:p w:rsidR="0063473F" w:rsidRDefault="0063473F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63473F">
        <w:rPr>
          <w:color w:val="auto"/>
          <w:sz w:val="22"/>
          <w:lang w:val="ru-RU"/>
        </w:rPr>
        <w:t xml:space="preserve">автономное учреждение «Новгородский центр развития инноваций и промышленности» </w:t>
      </w:r>
    </w:p>
    <w:p w:rsidR="0063473F" w:rsidRDefault="0063473F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63473F">
        <w:rPr>
          <w:color w:val="auto"/>
          <w:sz w:val="22"/>
          <w:lang w:val="ru-RU"/>
        </w:rPr>
        <w:t xml:space="preserve">в целях получения финансовой поддержки субъектам промышленности в форме </w:t>
      </w:r>
    </w:p>
    <w:p w:rsidR="0063473F" w:rsidRDefault="0063473F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63473F">
        <w:rPr>
          <w:color w:val="auto"/>
          <w:sz w:val="22"/>
          <w:lang w:val="ru-RU"/>
        </w:rPr>
        <w:t xml:space="preserve">грантов на компенсацию части затрат на уплату процентов по кредитным договорам, </w:t>
      </w:r>
    </w:p>
    <w:p w:rsidR="0063473F" w:rsidRDefault="0063473F" w:rsidP="0063473F">
      <w:pPr>
        <w:ind w:left="473" w:right="65" w:hanging="19"/>
        <w:jc w:val="right"/>
        <w:rPr>
          <w:color w:val="auto"/>
          <w:lang w:val="ru-RU"/>
        </w:rPr>
      </w:pPr>
      <w:r w:rsidRPr="0063473F">
        <w:rPr>
          <w:color w:val="auto"/>
          <w:sz w:val="22"/>
          <w:lang w:val="ru-RU"/>
        </w:rPr>
        <w:t>заключенным субъектами промышленности с кредитными организациями</w:t>
      </w:r>
      <w:r>
        <w:rPr>
          <w:color w:val="auto"/>
          <w:lang w:val="ru-RU"/>
        </w:rPr>
        <w:t xml:space="preserve"> </w:t>
      </w:r>
    </w:p>
    <w:p w:rsidR="00EA7AAF" w:rsidRPr="0063473F" w:rsidRDefault="00C0192E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9D1701">
        <w:rPr>
          <w:i/>
          <w:sz w:val="22"/>
          <w:lang w:val="ru-RU"/>
        </w:rPr>
        <w:t xml:space="preserve">(форма) </w:t>
      </w:r>
    </w:p>
    <w:p w:rsidR="00EA7AAF" w:rsidRPr="00FD6DBA" w:rsidRDefault="00C0192E" w:rsidP="00B050A3">
      <w:pPr>
        <w:ind w:left="11" w:right="69" w:hanging="11"/>
        <w:jc w:val="center"/>
        <w:rPr>
          <w:sz w:val="27"/>
          <w:szCs w:val="27"/>
          <w:lang w:val="ru-RU"/>
        </w:rPr>
      </w:pPr>
      <w:bookmarkStart w:id="20" w:name="_Hlk107221271"/>
      <w:r w:rsidRPr="00FD6DBA">
        <w:rPr>
          <w:sz w:val="27"/>
          <w:szCs w:val="27"/>
          <w:lang w:val="ru-RU"/>
        </w:rPr>
        <w:t xml:space="preserve">РАСЧЕТ </w:t>
      </w:r>
    </w:p>
    <w:p w:rsidR="00EA7AAF" w:rsidRPr="00FD6DBA" w:rsidRDefault="00C0192E" w:rsidP="00B050A3">
      <w:pPr>
        <w:ind w:left="11" w:right="72" w:hanging="11"/>
        <w:jc w:val="center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размера гранта на компенсацию части затрат на возмещение процентов по </w:t>
      </w:r>
    </w:p>
    <w:p w:rsidR="00EA7AAF" w:rsidRPr="00FD6DBA" w:rsidRDefault="00C0192E" w:rsidP="000651D8">
      <w:pPr>
        <w:ind w:left="11" w:right="67" w:hanging="11"/>
        <w:jc w:val="center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кредитным договорам, заключенным в целях пополнения оборотных средств </w:t>
      </w:r>
    </w:p>
    <w:p w:rsidR="00EA7AAF" w:rsidRPr="00FD6DBA" w:rsidRDefault="00C0192E">
      <w:pPr>
        <w:spacing w:line="259" w:lineRule="auto"/>
        <w:ind w:left="-2" w:hanging="10"/>
        <w:jc w:val="left"/>
        <w:rPr>
          <w:sz w:val="27"/>
          <w:szCs w:val="27"/>
        </w:rPr>
      </w:pPr>
      <w:r w:rsidRPr="00FD6DBA">
        <w:rPr>
          <w:sz w:val="27"/>
          <w:szCs w:val="27"/>
        </w:rPr>
        <w:t xml:space="preserve">_________________________________________________________________ </w:t>
      </w:r>
    </w:p>
    <w:p w:rsidR="00EA7AAF" w:rsidRPr="00FD6DBA" w:rsidRDefault="00C0192E">
      <w:pPr>
        <w:spacing w:after="113" w:line="259" w:lineRule="auto"/>
        <w:ind w:left="505" w:right="565" w:hanging="10"/>
        <w:jc w:val="center"/>
        <w:rPr>
          <w:sz w:val="27"/>
          <w:szCs w:val="27"/>
        </w:rPr>
      </w:pPr>
      <w:r w:rsidRPr="00FD6DBA">
        <w:rPr>
          <w:sz w:val="27"/>
          <w:szCs w:val="27"/>
        </w:rPr>
        <w:t xml:space="preserve">(наименование промышленного предприятия, ИНН) </w:t>
      </w:r>
    </w:p>
    <w:p w:rsidR="00EA7AAF" w:rsidRPr="00FD6DBA" w:rsidRDefault="00C0192E">
      <w:pPr>
        <w:spacing w:line="259" w:lineRule="auto"/>
        <w:ind w:right="27" w:firstLine="0"/>
        <w:jc w:val="center"/>
        <w:rPr>
          <w:sz w:val="27"/>
          <w:szCs w:val="27"/>
        </w:rPr>
      </w:pPr>
      <w:r w:rsidRPr="00FD6DBA">
        <w:rPr>
          <w:sz w:val="27"/>
          <w:szCs w:val="27"/>
        </w:rPr>
        <w:t xml:space="preserve"> </w:t>
      </w:r>
    </w:p>
    <w:tbl>
      <w:tblPr>
        <w:tblW w:w="9869" w:type="dxa"/>
        <w:tblInd w:w="-105" w:type="dxa"/>
        <w:tblCellMar>
          <w:right w:w="38" w:type="dxa"/>
        </w:tblCellMar>
        <w:tblLook w:val="04A0"/>
      </w:tblPr>
      <w:tblGrid>
        <w:gridCol w:w="617"/>
        <w:gridCol w:w="5191"/>
        <w:gridCol w:w="4061"/>
      </w:tblGrid>
      <w:tr w:rsidR="00EA7AAF" w:rsidRPr="00FD6DBA" w:rsidTr="00117A8B">
        <w:trPr>
          <w:trHeight w:val="6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58" w:firstLine="0"/>
              <w:rPr>
                <w:sz w:val="27"/>
                <w:szCs w:val="27"/>
              </w:rPr>
            </w:pPr>
            <w:r w:rsidRPr="00FD6DBA">
              <w:rPr>
                <w:b/>
                <w:sz w:val="27"/>
                <w:szCs w:val="27"/>
              </w:rPr>
              <w:t xml:space="preserve">№ </w:t>
            </w:r>
          </w:p>
          <w:p w:rsidR="00EA7AAF" w:rsidRPr="00FD6DBA" w:rsidRDefault="00C0192E" w:rsidP="000651D8">
            <w:pPr>
              <w:ind w:firstLine="0"/>
              <w:rPr>
                <w:sz w:val="27"/>
                <w:szCs w:val="27"/>
              </w:rPr>
            </w:pPr>
            <w:r w:rsidRPr="00FD6DBA">
              <w:rPr>
                <w:b/>
                <w:sz w:val="27"/>
                <w:szCs w:val="27"/>
              </w:rPr>
              <w:t xml:space="preserve">п/п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AAF" w:rsidRPr="00FD6DBA" w:rsidRDefault="00C0192E" w:rsidP="000651D8">
            <w:pPr>
              <w:ind w:right="70" w:firstLine="0"/>
              <w:jc w:val="center"/>
              <w:rPr>
                <w:sz w:val="27"/>
                <w:szCs w:val="27"/>
              </w:rPr>
            </w:pPr>
            <w:r w:rsidRPr="00FD6DBA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AAF" w:rsidRPr="00FD6DBA" w:rsidRDefault="00C0192E" w:rsidP="000651D8">
            <w:pPr>
              <w:ind w:right="68" w:firstLine="0"/>
              <w:jc w:val="center"/>
              <w:rPr>
                <w:sz w:val="27"/>
                <w:szCs w:val="27"/>
              </w:rPr>
            </w:pPr>
            <w:r w:rsidRPr="00FD6DBA">
              <w:rPr>
                <w:b/>
                <w:sz w:val="27"/>
                <w:szCs w:val="27"/>
              </w:rPr>
              <w:t xml:space="preserve">Данные </w:t>
            </w:r>
          </w:p>
        </w:tc>
      </w:tr>
      <w:tr w:rsidR="00EA7AAF" w:rsidRPr="00FD6DBA" w:rsidTr="00117A8B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1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Наименование кредитной организации, ИНН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  <w:tr w:rsidR="00EA7AAF" w:rsidRPr="00FD6DBA" w:rsidTr="00117A8B">
        <w:trPr>
          <w:trHeight w:val="9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2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Реквизиты кредитного </w:t>
            </w:r>
          </w:p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договора/дополнительного соглашения к кредитной линии (номер, дата)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AAF" w:rsidRPr="00FD6DBA" w:rsidRDefault="00C0192E" w:rsidP="000651D8">
            <w:pPr>
              <w:ind w:firstLine="0"/>
              <w:jc w:val="righ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 </w:t>
            </w:r>
          </w:p>
        </w:tc>
      </w:tr>
      <w:tr w:rsidR="00EA7AAF" w:rsidRPr="00FD6DBA" w:rsidTr="00117A8B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3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Сумма кредита,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righ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  <w:tr w:rsidR="00EA7AAF" w:rsidRPr="00FD6DBA" w:rsidTr="00117A8B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4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Процентная ставка, %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  <w:tr w:rsidR="00EA7AAF" w:rsidRPr="00FD6DBA" w:rsidTr="00117A8B">
        <w:trPr>
          <w:trHeight w:val="10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2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5 </w:t>
            </w:r>
          </w:p>
          <w:p w:rsidR="00EA7AAF" w:rsidRPr="00FD6DBA" w:rsidRDefault="00C0192E" w:rsidP="000651D8">
            <w:pPr>
              <w:ind w:right="2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Период, за который оплачены проценты по кредитному </w:t>
            </w:r>
          </w:p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договору/дополнительному соглашению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  <w:tr w:rsidR="00EA7AAF" w:rsidRPr="00FD6DBA" w:rsidTr="00117A8B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6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Сумма оплаченных процентов,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 </w:t>
            </w:r>
          </w:p>
        </w:tc>
      </w:tr>
      <w:tr w:rsidR="00EA7AAF" w:rsidRPr="00FD6DBA" w:rsidTr="00117A8B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7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Сумма запрашиваемого гранта,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  <w:tr w:rsidR="00EA7AAF" w:rsidRPr="00FD6DBA" w:rsidTr="00117A8B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8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Сумма ранее полученного гранта,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  <w:lang w:val="ru-RU"/>
              </w:rPr>
            </w:pPr>
            <w:r w:rsidRPr="00FD6DBA">
              <w:rPr>
                <w:sz w:val="27"/>
                <w:szCs w:val="27"/>
                <w:lang w:val="ru-RU"/>
              </w:rPr>
              <w:t xml:space="preserve"> </w:t>
            </w:r>
          </w:p>
        </w:tc>
      </w:tr>
      <w:tr w:rsidR="00EA7AAF" w:rsidRPr="00FD6DBA" w:rsidTr="00117A8B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right="71" w:firstLine="0"/>
              <w:jc w:val="center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9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left="2"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Итого (стр. 7+ стр.8), руб.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AF" w:rsidRPr="00FD6DBA" w:rsidRDefault="00C0192E" w:rsidP="000651D8">
            <w:pPr>
              <w:ind w:firstLine="0"/>
              <w:jc w:val="left"/>
              <w:rPr>
                <w:sz w:val="27"/>
                <w:szCs w:val="27"/>
              </w:rPr>
            </w:pPr>
            <w:r w:rsidRPr="00FD6DBA">
              <w:rPr>
                <w:sz w:val="27"/>
                <w:szCs w:val="27"/>
              </w:rPr>
              <w:t xml:space="preserve"> </w:t>
            </w:r>
          </w:p>
        </w:tc>
      </w:tr>
    </w:tbl>
    <w:p w:rsidR="00EA7AAF" w:rsidRPr="00FD6DBA" w:rsidRDefault="00C0192E" w:rsidP="000651D8">
      <w:pPr>
        <w:ind w:right="57" w:firstLine="0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Размер запрашиваемого гранта: </w:t>
      </w:r>
    </w:p>
    <w:p w:rsidR="00EA7AAF" w:rsidRPr="00FD6DBA" w:rsidRDefault="00C0192E">
      <w:pPr>
        <w:spacing w:line="259" w:lineRule="auto"/>
        <w:ind w:left="-2" w:hanging="10"/>
        <w:jc w:val="left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__________________________________________________________________. </w:t>
      </w:r>
    </w:p>
    <w:p w:rsidR="00EA7AAF" w:rsidRPr="00FD6DBA" w:rsidRDefault="00C0192E">
      <w:pPr>
        <w:spacing w:after="308" w:line="259" w:lineRule="auto"/>
        <w:ind w:left="505" w:hanging="10"/>
        <w:jc w:val="center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(сумма цифрами и прописью) </w:t>
      </w:r>
    </w:p>
    <w:bookmarkEnd w:id="20"/>
    <w:p w:rsidR="00EA7AAF" w:rsidRPr="00FD6DBA" w:rsidRDefault="00C0192E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Заявитель подтверждает: </w:t>
      </w:r>
    </w:p>
    <w:p w:rsidR="00EA7AAF" w:rsidRPr="00FD6DBA" w:rsidRDefault="00C2460D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- </w:t>
      </w:r>
      <w:r w:rsidR="00C0192E" w:rsidRPr="00FD6DBA">
        <w:rPr>
          <w:sz w:val="27"/>
          <w:szCs w:val="27"/>
          <w:lang w:val="ru-RU"/>
        </w:rPr>
        <w:t xml:space="preserve">отсутствие </w:t>
      </w:r>
      <w:r w:rsidR="00E76211" w:rsidRPr="00FD6DBA">
        <w:rPr>
          <w:sz w:val="27"/>
          <w:szCs w:val="27"/>
          <w:lang w:val="ru-RU"/>
        </w:rPr>
        <w:t>получения по кредитному договору и (или) дополнительному соглашению к кредитному договору об открытии кредитной линии, указанному в подпункте "а" пункта 6 Постановления №686, 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настоящими Правилами;</w:t>
      </w:r>
      <w:r w:rsidR="00C0192E" w:rsidRPr="00FD6DBA">
        <w:rPr>
          <w:sz w:val="27"/>
          <w:szCs w:val="27"/>
          <w:lang w:val="ru-RU"/>
        </w:rPr>
        <w:t xml:space="preserve">; </w:t>
      </w:r>
    </w:p>
    <w:p w:rsidR="00EA7AAF" w:rsidRPr="00FD6DBA" w:rsidRDefault="00C2460D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- </w:t>
      </w:r>
      <w:r w:rsidR="00C0192E" w:rsidRPr="00FD6DBA">
        <w:rPr>
          <w:sz w:val="27"/>
          <w:szCs w:val="27"/>
          <w:lang w:val="ru-RU"/>
        </w:rPr>
        <w:t>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</w:t>
      </w:r>
      <w:r w:rsidRPr="00FD6DBA">
        <w:rPr>
          <w:sz w:val="27"/>
          <w:szCs w:val="27"/>
          <w:lang w:val="ru-RU"/>
        </w:rPr>
        <w:t>.</w:t>
      </w:r>
    </w:p>
    <w:p w:rsidR="00EA7AAF" w:rsidRPr="00FD6DBA" w:rsidRDefault="00C2460D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lastRenderedPageBreak/>
        <w:t xml:space="preserve">- </w:t>
      </w:r>
      <w:r w:rsidR="005C42AA" w:rsidRPr="00FD6DBA">
        <w:rPr>
          <w:sz w:val="27"/>
          <w:szCs w:val="27"/>
          <w:lang w:val="ru-RU"/>
        </w:rPr>
        <w:t xml:space="preserve">отсутствие проведения в отношении субъекта промышленности </w:t>
      </w:r>
      <w:r w:rsidR="008D738D" w:rsidRPr="00FD6DBA">
        <w:rPr>
          <w:sz w:val="27"/>
          <w:szCs w:val="27"/>
          <w:lang w:val="ru-RU"/>
        </w:rPr>
        <w:t>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Кодексом Российской Федерации об административных правонарушениях (в случае, если субъект промышленности является индивидуальным предпринимателем, не прекращение деятельности в качестве индивидуального предпринимателя</w:t>
      </w:r>
      <w:r w:rsidR="00C0192E" w:rsidRPr="00FD6DBA">
        <w:rPr>
          <w:sz w:val="27"/>
          <w:szCs w:val="27"/>
          <w:lang w:val="ru-RU"/>
        </w:rPr>
        <w:t xml:space="preserve">; </w:t>
      </w:r>
    </w:p>
    <w:p w:rsidR="00EA7AAF" w:rsidRPr="00FD6DBA" w:rsidRDefault="00C2460D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- </w:t>
      </w:r>
      <w:r w:rsidR="00C0192E" w:rsidRPr="00FD6DBA">
        <w:rPr>
          <w:sz w:val="27"/>
          <w:szCs w:val="27"/>
          <w:lang w:val="ru-RU"/>
        </w:rPr>
        <w:t xml:space="preserve"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EA7AAF" w:rsidRPr="00FD6DBA" w:rsidRDefault="00C2460D" w:rsidP="00C2460D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- </w:t>
      </w:r>
      <w:r w:rsidR="00C0192E" w:rsidRPr="00FD6DBA">
        <w:rPr>
          <w:sz w:val="27"/>
          <w:szCs w:val="27"/>
          <w:lang w:val="ru-RU"/>
        </w:rPr>
        <w:t xml:space="preserve">в период </w:t>
      </w:r>
      <w:r w:rsidR="00E639D4" w:rsidRPr="00FD6DBA">
        <w:rPr>
          <w:sz w:val="27"/>
          <w:szCs w:val="27"/>
          <w:lang w:val="ru-RU"/>
        </w:rPr>
        <w:t xml:space="preserve">со дня вступления в силу постановления Правительства Российской Федерации № 686 </w:t>
      </w:r>
      <w:r w:rsidR="00930A0D" w:rsidRPr="00FD6DBA">
        <w:rPr>
          <w:sz w:val="27"/>
          <w:szCs w:val="27"/>
          <w:lang w:val="ru-RU"/>
        </w:rPr>
        <w:t>по дату подачи заявки</w:t>
      </w:r>
      <w:r w:rsidR="00C0192E" w:rsidRPr="00FD6DBA">
        <w:rPr>
          <w:sz w:val="27"/>
          <w:szCs w:val="27"/>
          <w:lang w:val="ru-RU"/>
        </w:rPr>
        <w:t xml:space="preserve"> 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EA7AAF" w:rsidRPr="00FD6DBA" w:rsidRDefault="00C0192E" w:rsidP="00E639D4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В случае включения в указанный реестр, заявитель обязуется незамедлительно уведомить об этом в письменном виде </w:t>
      </w:r>
      <w:r w:rsidR="00C23578" w:rsidRPr="00FD6DBA">
        <w:rPr>
          <w:sz w:val="27"/>
          <w:szCs w:val="27"/>
          <w:lang w:val="ru-RU"/>
        </w:rPr>
        <w:t>г</w:t>
      </w:r>
      <w:r w:rsidR="00E639D4" w:rsidRPr="00FD6DBA">
        <w:rPr>
          <w:sz w:val="27"/>
          <w:szCs w:val="27"/>
          <w:lang w:val="ru-RU"/>
        </w:rPr>
        <w:t>осударственное областное автономное учреждение «Новгородский центр развития инноваций и промышленности»</w:t>
      </w:r>
      <w:r w:rsidRPr="00FD6DBA">
        <w:rPr>
          <w:sz w:val="27"/>
          <w:szCs w:val="27"/>
          <w:lang w:val="ru-RU"/>
        </w:rPr>
        <w:t xml:space="preserve">. </w:t>
      </w:r>
    </w:p>
    <w:p w:rsidR="00EA7AAF" w:rsidRPr="00FD6DBA" w:rsidRDefault="00C0192E" w:rsidP="00E639D4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Заявитель гарантирует достоверность представленных сведений и документов, а также выражает согласие: </w:t>
      </w:r>
    </w:p>
    <w:p w:rsidR="00EA7AAF" w:rsidRPr="00FD6DBA" w:rsidRDefault="00C0192E" w:rsidP="00E639D4">
      <w:pPr>
        <w:numPr>
          <w:ilvl w:val="0"/>
          <w:numId w:val="9"/>
        </w:numPr>
        <w:ind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>на осуществление проверок соблюдения заявителем условий, целей</w:t>
      </w:r>
      <w:r w:rsidR="00E639D4" w:rsidRPr="00FD6DBA">
        <w:rPr>
          <w:sz w:val="27"/>
          <w:szCs w:val="27"/>
          <w:lang w:val="ru-RU"/>
        </w:rPr>
        <w:t xml:space="preserve"> </w:t>
      </w:r>
      <w:r w:rsidRPr="00FD6DBA">
        <w:rPr>
          <w:sz w:val="27"/>
          <w:szCs w:val="27"/>
          <w:lang w:val="ru-RU"/>
        </w:rPr>
        <w:t>и порядка предоставления грантов;</w:t>
      </w:r>
    </w:p>
    <w:p w:rsidR="00EA7AAF" w:rsidRPr="00FD6DBA" w:rsidRDefault="00C0192E" w:rsidP="00E639D4">
      <w:pPr>
        <w:numPr>
          <w:ilvl w:val="0"/>
          <w:numId w:val="9"/>
        </w:numPr>
        <w:ind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на обработку персональных данных в соответствии с законодательством Российской Федерации. </w:t>
      </w:r>
    </w:p>
    <w:p w:rsidR="00EA7AAF" w:rsidRPr="00FD6DBA" w:rsidRDefault="00C0192E" w:rsidP="00E639D4">
      <w:pPr>
        <w:ind w:left="-5" w:right="57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К настоящему заявлению прилагаю документы, установленные </w:t>
      </w:r>
      <w:r w:rsidR="00E639D4" w:rsidRPr="00FD6DBA">
        <w:rPr>
          <w:sz w:val="27"/>
          <w:szCs w:val="27"/>
          <w:lang w:val="ru-RU"/>
        </w:rPr>
        <w:t>Порядком</w:t>
      </w:r>
      <w:r w:rsidRPr="00FD6DBA">
        <w:rPr>
          <w:sz w:val="27"/>
          <w:szCs w:val="27"/>
          <w:lang w:val="ru-RU"/>
        </w:rPr>
        <w:t xml:space="preserve"> </w:t>
      </w:r>
      <w:r w:rsidR="00C23578" w:rsidRPr="00FD6DBA">
        <w:rPr>
          <w:sz w:val="27"/>
          <w:szCs w:val="27"/>
          <w:lang w:val="ru-RU"/>
        </w:rPr>
        <w:t>г</w:t>
      </w:r>
      <w:r w:rsidR="00E639D4" w:rsidRPr="00FD6DBA">
        <w:rPr>
          <w:sz w:val="27"/>
          <w:szCs w:val="27"/>
          <w:lang w:val="ru-RU"/>
        </w:rPr>
        <w:t xml:space="preserve">осударственного областного автономного учреждения «Новгородский центр развития инноваций и промышленности» </w:t>
      </w:r>
      <w:r w:rsidRPr="00FD6DBA">
        <w:rPr>
          <w:sz w:val="27"/>
          <w:szCs w:val="27"/>
          <w:lang w:val="ru-RU"/>
        </w:rPr>
        <w:t>«</w:t>
      </w:r>
      <w:r w:rsidR="00E639D4" w:rsidRPr="00FD6DBA">
        <w:rPr>
          <w:sz w:val="27"/>
          <w:szCs w:val="27"/>
          <w:lang w:val="ru-RU"/>
        </w:rPr>
        <w:t>Порядок оказания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</w:t>
      </w:r>
      <w:r w:rsidRPr="00FD6DBA">
        <w:rPr>
          <w:sz w:val="27"/>
          <w:szCs w:val="27"/>
          <w:lang w:val="ru-RU"/>
        </w:rPr>
        <w:t xml:space="preserve">». </w:t>
      </w:r>
    </w:p>
    <w:p w:rsidR="00EA7AAF" w:rsidRPr="00FD6DBA" w:rsidRDefault="00C0192E">
      <w:pPr>
        <w:spacing w:after="68" w:line="259" w:lineRule="auto"/>
        <w:ind w:left="3" w:firstLine="0"/>
        <w:jc w:val="left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 </w:t>
      </w:r>
    </w:p>
    <w:p w:rsidR="00EA7AAF" w:rsidRPr="00FD6DBA" w:rsidRDefault="00C0192E">
      <w:pPr>
        <w:ind w:left="-5" w:right="57" w:firstLine="0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«____» _____________ 20___ г. </w:t>
      </w:r>
    </w:p>
    <w:p w:rsidR="00EA7AAF" w:rsidRPr="00FD6DBA" w:rsidRDefault="00C0192E">
      <w:pPr>
        <w:spacing w:line="259" w:lineRule="auto"/>
        <w:ind w:left="3" w:firstLine="0"/>
        <w:jc w:val="left"/>
        <w:rPr>
          <w:sz w:val="27"/>
          <w:szCs w:val="27"/>
          <w:lang w:val="ru-RU"/>
        </w:rPr>
      </w:pPr>
      <w:r w:rsidRPr="00FD6DBA">
        <w:rPr>
          <w:sz w:val="27"/>
          <w:szCs w:val="27"/>
          <w:lang w:val="ru-RU"/>
        </w:rPr>
        <w:t xml:space="preserve"> </w:t>
      </w:r>
    </w:p>
    <w:p w:rsidR="00EA7AAF" w:rsidRPr="0040204A" w:rsidRDefault="00C0192E">
      <w:pPr>
        <w:tabs>
          <w:tab w:val="center" w:pos="5703"/>
          <w:tab w:val="right" w:pos="9988"/>
        </w:tabs>
        <w:spacing w:line="259" w:lineRule="auto"/>
        <w:ind w:firstLine="0"/>
        <w:jc w:val="left"/>
        <w:rPr>
          <w:lang w:val="ru-RU"/>
        </w:rPr>
      </w:pPr>
      <w:r w:rsidRPr="0040204A">
        <w:rPr>
          <w:lang w:val="ru-RU"/>
        </w:rPr>
        <w:t>________________________________</w:t>
      </w:r>
      <w:r w:rsidRPr="0040204A">
        <w:rPr>
          <w:lang w:val="ru-RU"/>
        </w:rPr>
        <w:tab/>
        <w:t>___________</w:t>
      </w:r>
      <w:r w:rsidRPr="0040204A">
        <w:rPr>
          <w:lang w:val="ru-RU"/>
        </w:rPr>
        <w:tab/>
        <w:t>______________________</w:t>
      </w:r>
    </w:p>
    <w:p w:rsidR="00EA7AAF" w:rsidRPr="0040204A" w:rsidRDefault="00C0192E">
      <w:pPr>
        <w:tabs>
          <w:tab w:val="center" w:pos="2386"/>
          <w:tab w:val="center" w:pos="5703"/>
          <w:tab w:val="center" w:pos="8331"/>
        </w:tabs>
        <w:spacing w:line="259" w:lineRule="auto"/>
        <w:ind w:firstLine="0"/>
        <w:jc w:val="left"/>
        <w:rPr>
          <w:lang w:val="ru-RU"/>
        </w:rPr>
      </w:pPr>
      <w:r w:rsidRPr="0040204A">
        <w:rPr>
          <w:rFonts w:ascii="Calibri" w:eastAsia="Calibri" w:hAnsi="Calibri" w:cs="Calibri"/>
          <w:sz w:val="22"/>
          <w:lang w:val="ru-RU"/>
        </w:rPr>
        <w:tab/>
      </w:r>
      <w:r w:rsidRPr="0040204A">
        <w:rPr>
          <w:lang w:val="ru-RU"/>
        </w:rPr>
        <w:t xml:space="preserve">_ </w:t>
      </w:r>
      <w:r w:rsidRPr="0040204A">
        <w:rPr>
          <w:lang w:val="ru-RU"/>
        </w:rPr>
        <w:tab/>
        <w:t xml:space="preserve">_ </w:t>
      </w:r>
      <w:r w:rsidRPr="0040204A">
        <w:rPr>
          <w:lang w:val="ru-RU"/>
        </w:rPr>
        <w:tab/>
        <w:t xml:space="preserve">_ </w:t>
      </w:r>
    </w:p>
    <w:p w:rsidR="00C33C51" w:rsidRPr="0040204A" w:rsidRDefault="00C0192E" w:rsidP="00C33C51">
      <w:pPr>
        <w:tabs>
          <w:tab w:val="center" w:pos="5701"/>
          <w:tab w:val="center" w:pos="8332"/>
        </w:tabs>
        <w:spacing w:after="210" w:line="259" w:lineRule="auto"/>
        <w:ind w:firstLine="0"/>
        <w:jc w:val="left"/>
        <w:rPr>
          <w:lang w:val="ru-RU"/>
        </w:rPr>
      </w:pPr>
      <w:r w:rsidRPr="0040204A">
        <w:rPr>
          <w:sz w:val="18"/>
          <w:lang w:val="ru-RU"/>
        </w:rPr>
        <w:t xml:space="preserve">                            (должность руководителя) </w:t>
      </w:r>
      <w:r w:rsidRPr="0040204A">
        <w:rPr>
          <w:sz w:val="18"/>
          <w:lang w:val="ru-RU"/>
        </w:rPr>
        <w:tab/>
        <w:t xml:space="preserve">(подпись) </w:t>
      </w:r>
      <w:r w:rsidRPr="0040204A">
        <w:rPr>
          <w:sz w:val="18"/>
          <w:lang w:val="ru-RU"/>
        </w:rPr>
        <w:tab/>
        <w:t xml:space="preserve">(расшифровка подписи) </w:t>
      </w:r>
    </w:p>
    <w:p w:rsidR="00EA7AAF" w:rsidRPr="0040204A" w:rsidRDefault="00C33C51" w:rsidP="00C33C51">
      <w:pPr>
        <w:tabs>
          <w:tab w:val="center" w:pos="5701"/>
          <w:tab w:val="center" w:pos="8332"/>
        </w:tabs>
        <w:spacing w:after="210" w:line="259" w:lineRule="auto"/>
        <w:ind w:firstLine="0"/>
        <w:jc w:val="left"/>
        <w:rPr>
          <w:b/>
        </w:rPr>
      </w:pPr>
      <w:r w:rsidRPr="0040204A">
        <w:rPr>
          <w:lang w:val="ru-RU"/>
        </w:rPr>
        <w:t xml:space="preserve">                </w:t>
      </w:r>
      <w:r w:rsidR="00C0192E" w:rsidRPr="0040204A">
        <w:rPr>
          <w:sz w:val="18"/>
          <w:lang w:val="ru-RU"/>
        </w:rPr>
        <w:t xml:space="preserve">  </w:t>
      </w:r>
      <w:r w:rsidR="00C0192E" w:rsidRPr="0040204A">
        <w:rPr>
          <w:sz w:val="18"/>
        </w:rPr>
        <w:t>М.П.       (при наличии)</w:t>
      </w:r>
      <w:r w:rsidR="00C0192E" w:rsidRPr="0040204A">
        <w:rPr>
          <w:b/>
        </w:rPr>
        <w:t xml:space="preserve"> </w:t>
      </w:r>
    </w:p>
    <w:p w:rsidR="0063473F" w:rsidRDefault="00F20BD6" w:rsidP="0063473F">
      <w:pPr>
        <w:ind w:left="473" w:right="65" w:hanging="19"/>
        <w:jc w:val="right"/>
        <w:rPr>
          <w:color w:val="auto"/>
          <w:sz w:val="22"/>
          <w:lang w:val="ru-RU"/>
        </w:rPr>
      </w:pPr>
      <w:bookmarkStart w:id="21" w:name="_Hlk106276633"/>
      <w:r w:rsidRPr="0063473F">
        <w:rPr>
          <w:rFonts w:eastAsia="Calibri"/>
          <w:bCs/>
          <w:color w:val="auto"/>
          <w:sz w:val="22"/>
          <w:lang w:val="ru-RU"/>
        </w:rPr>
        <w:lastRenderedPageBreak/>
        <w:t>Приложение №</w:t>
      </w:r>
      <w:r w:rsidR="0063473F" w:rsidRPr="0063473F">
        <w:rPr>
          <w:rFonts w:eastAsia="Calibri"/>
          <w:bCs/>
          <w:color w:val="auto"/>
          <w:sz w:val="22"/>
          <w:lang w:val="ru-RU"/>
        </w:rPr>
        <w:t xml:space="preserve">2 </w:t>
      </w:r>
      <w:r w:rsidR="009D1701" w:rsidRPr="0063473F">
        <w:rPr>
          <w:bCs/>
          <w:sz w:val="22"/>
          <w:lang w:val="ru-RU"/>
        </w:rPr>
        <w:t xml:space="preserve">к </w:t>
      </w:r>
      <w:r w:rsidR="004A224E">
        <w:rPr>
          <w:bCs/>
          <w:sz w:val="22"/>
          <w:lang w:val="ru-RU"/>
        </w:rPr>
        <w:t>П</w:t>
      </w:r>
      <w:r w:rsidR="0063473F" w:rsidRPr="0063473F">
        <w:rPr>
          <w:color w:val="auto"/>
          <w:sz w:val="22"/>
          <w:lang w:val="ru-RU"/>
        </w:rPr>
        <w:t xml:space="preserve">еречню документов, представляемых в государственное областное </w:t>
      </w:r>
    </w:p>
    <w:p w:rsidR="0063473F" w:rsidRDefault="0063473F" w:rsidP="0063473F">
      <w:pPr>
        <w:ind w:left="473" w:right="65" w:hanging="19"/>
        <w:jc w:val="right"/>
        <w:rPr>
          <w:color w:val="auto"/>
          <w:sz w:val="22"/>
          <w:lang w:val="ru-RU"/>
        </w:rPr>
      </w:pPr>
      <w:r w:rsidRPr="0063473F">
        <w:rPr>
          <w:color w:val="auto"/>
          <w:sz w:val="22"/>
          <w:lang w:val="ru-RU"/>
        </w:rPr>
        <w:t xml:space="preserve">автономное учреждение «Новгородский центр развития инноваций и промышленности» </w:t>
      </w:r>
    </w:p>
    <w:p w:rsidR="00F20BD6" w:rsidRPr="0063473F" w:rsidRDefault="0063473F" w:rsidP="0063473F">
      <w:pPr>
        <w:ind w:left="473" w:right="65" w:hanging="19"/>
        <w:jc w:val="right"/>
        <w:rPr>
          <w:rFonts w:eastAsia="Calibri"/>
          <w:b/>
          <w:color w:val="auto"/>
          <w:sz w:val="22"/>
          <w:lang w:val="ru-RU"/>
        </w:rPr>
      </w:pPr>
      <w:r w:rsidRPr="0063473F">
        <w:rPr>
          <w:color w:val="auto"/>
          <w:sz w:val="22"/>
          <w:lang w:val="ru-RU"/>
        </w:rPr>
        <w:t>в целях получения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</w:r>
    </w:p>
    <w:p w:rsidR="004A224E" w:rsidRDefault="004A224E" w:rsidP="00F20BD6">
      <w:pPr>
        <w:spacing w:after="160" w:line="259" w:lineRule="auto"/>
        <w:ind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F20BD6" w:rsidRPr="0040204A" w:rsidRDefault="00F20BD6" w:rsidP="00F20BD6">
      <w:pPr>
        <w:spacing w:after="160" w:line="259" w:lineRule="auto"/>
        <w:ind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40204A">
        <w:rPr>
          <w:rFonts w:eastAsia="Calibri"/>
          <w:b/>
          <w:color w:val="auto"/>
          <w:sz w:val="24"/>
          <w:szCs w:val="24"/>
          <w:lang w:val="ru-RU"/>
        </w:rPr>
        <w:t>Справка о бенефициарных владельцах (форма)</w:t>
      </w:r>
    </w:p>
    <w:bookmarkEnd w:id="21"/>
    <w:p w:rsidR="00F20BD6" w:rsidRPr="0040204A" w:rsidRDefault="00F20BD6" w:rsidP="00F20BD6">
      <w:pPr>
        <w:ind w:firstLine="0"/>
        <w:jc w:val="left"/>
        <w:rPr>
          <w:rFonts w:eastAsia="Calibri"/>
          <w:i/>
          <w:color w:val="auto"/>
          <w:sz w:val="24"/>
          <w:szCs w:val="24"/>
          <w:lang w:val="ru-RU"/>
        </w:rPr>
      </w:pPr>
      <w:r w:rsidRPr="0040204A">
        <w:rPr>
          <w:rFonts w:eastAsia="Calibri"/>
          <w:iCs/>
          <w:color w:val="auto"/>
          <w:sz w:val="24"/>
          <w:szCs w:val="24"/>
          <w:lang w:val="ru-RU"/>
        </w:rPr>
        <w:t>Настоящим сообщаем с</w:t>
      </w:r>
      <w:r w:rsidRPr="0040204A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ведения о бенефициарных владельцах</w:t>
      </w:r>
      <w:r w:rsidRPr="0040204A">
        <w:rPr>
          <w:rFonts w:eastAsia="Calibri"/>
          <w:i/>
          <w:color w:val="auto"/>
          <w:sz w:val="24"/>
          <w:szCs w:val="24"/>
          <w:lang w:val="ru-RU"/>
        </w:rPr>
        <w:t xml:space="preserve"> ___________________________________________________________________________________наименование, адрес, ОГРН, ИНН </w:t>
      </w:r>
      <w:r w:rsidR="001018AB" w:rsidRPr="0040204A">
        <w:rPr>
          <w:rFonts w:eastAsia="Calibri"/>
          <w:i/>
          <w:color w:val="auto"/>
          <w:sz w:val="24"/>
          <w:szCs w:val="24"/>
          <w:lang w:val="ru-RU"/>
        </w:rPr>
        <w:t>заявителя</w:t>
      </w:r>
    </w:p>
    <w:p w:rsidR="00F20BD6" w:rsidRPr="0040204A" w:rsidRDefault="00F20BD6" w:rsidP="00F20BD6">
      <w:pPr>
        <w:ind w:firstLine="0"/>
        <w:jc w:val="center"/>
        <w:rPr>
          <w:rFonts w:eastAsia="Calibri"/>
          <w:i/>
          <w:color w:val="auto"/>
          <w:sz w:val="24"/>
          <w:szCs w:val="24"/>
          <w:lang w:val="ru-RU"/>
        </w:rPr>
      </w:pPr>
    </w:p>
    <w:tbl>
      <w:tblPr>
        <w:tblW w:w="10037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3"/>
        <w:gridCol w:w="4394"/>
      </w:tblGrid>
      <w:tr w:rsidR="00F20BD6" w:rsidRPr="0040204A" w:rsidTr="00363575">
        <w:trPr>
          <w:trHeight w:val="656"/>
        </w:trPr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Сведения об основаниях, свидетельствующих о том, что лицо является бенефициарным владельцем (</w:t>
            </w:r>
            <w:r w:rsidRPr="00626A12">
              <w:rPr>
                <w:i/>
                <w:iCs/>
                <w:sz w:val="22"/>
                <w:bdr w:val="none" w:sz="0" w:space="0" w:color="auto" w:frame="1"/>
                <w:lang w:val="ru-RU" w:eastAsia="ru-RU"/>
              </w:rPr>
              <w:t>например, имеет преобладающее участие более 25% в капитале или имеет возможность контролировать участие действия юридического лица</w:t>
            </w:r>
            <w:r w:rsidRPr="00626A12">
              <w:rPr>
                <w:sz w:val="22"/>
                <w:lang w:val="ru-RU" w:eastAsia="ru-RU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9D1701">
        <w:trPr>
          <w:trHeight w:val="1073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Фамилия, имя, а также отчество (если иное не вытекает из закона или национального обычая)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rPr>
          <w:trHeight w:val="832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Дата и место рождения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Гражданство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Реквизиты документа, удостоверяющего личность: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</w:p>
        </w:tc>
      </w:tr>
      <w:tr w:rsidR="00F20BD6" w:rsidRPr="0040204A" w:rsidTr="00626A12">
        <w:trPr>
          <w:trHeight w:val="858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Адрес места жительства (регистрации) или места пребывания</w:t>
            </w:r>
            <w:bookmarkStart w:id="22" w:name="_GoBack"/>
            <w:bookmarkEnd w:id="2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ИНН (если имеется)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Номера контактных телефонов и факсов (если имеются)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rPr>
          <w:trHeight w:val="340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spacing w:before="375" w:after="450"/>
              <w:ind w:left="30" w:right="30" w:firstLine="0"/>
              <w:jc w:val="left"/>
              <w:textAlignment w:val="baseline"/>
              <w:rPr>
                <w:sz w:val="22"/>
                <w:lang w:val="ru-RU" w:eastAsia="ru-RU"/>
              </w:rPr>
            </w:pPr>
            <w:r w:rsidRPr="00626A12">
              <w:rPr>
                <w:sz w:val="22"/>
                <w:lang w:val="ru-RU" w:eastAsia="ru-RU"/>
              </w:rPr>
              <w:t>Дата заполнения сведений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D6" w:rsidRPr="00626A12" w:rsidRDefault="00F20BD6" w:rsidP="00F20BD6">
            <w:pPr>
              <w:ind w:firstLine="0"/>
              <w:jc w:val="left"/>
              <w:rPr>
                <w:sz w:val="22"/>
                <w:lang w:val="ru-RU" w:eastAsia="ru-RU"/>
              </w:rPr>
            </w:pPr>
          </w:p>
        </w:tc>
      </w:tr>
      <w:tr w:rsidR="00F20BD6" w:rsidRPr="0040204A" w:rsidTr="00363575">
        <w:tc>
          <w:tcPr>
            <w:tcW w:w="5643" w:type="dxa"/>
            <w:shd w:val="clear" w:color="auto" w:fill="auto"/>
            <w:vAlign w:val="center"/>
            <w:hideMark/>
          </w:tcPr>
          <w:p w:rsidR="00F20BD6" w:rsidRPr="0040204A" w:rsidRDefault="00F20BD6" w:rsidP="00F20BD6">
            <w:pPr>
              <w:spacing w:before="30" w:after="30"/>
              <w:ind w:left="30" w:right="3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20BD6" w:rsidRPr="0040204A" w:rsidRDefault="00F20BD6" w:rsidP="00F20BD6">
            <w:pPr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F20BD6" w:rsidRPr="0040204A" w:rsidRDefault="00F20BD6" w:rsidP="00F20BD6">
      <w:pPr>
        <w:tabs>
          <w:tab w:val="left" w:pos="0"/>
          <w:tab w:val="left" w:pos="4111"/>
        </w:tabs>
        <w:ind w:firstLine="0"/>
        <w:jc w:val="left"/>
        <w:rPr>
          <w:color w:val="auto"/>
          <w:sz w:val="24"/>
          <w:szCs w:val="24"/>
          <w:lang w:val="ru-RU" w:eastAsia="ru-RU"/>
        </w:rPr>
      </w:pPr>
      <w:r w:rsidRPr="0040204A">
        <w:rPr>
          <w:color w:val="auto"/>
          <w:sz w:val="24"/>
          <w:szCs w:val="24"/>
          <w:lang w:val="ru-RU" w:eastAsia="ru-RU"/>
        </w:rPr>
        <w:t xml:space="preserve">__________________________ </w:t>
      </w:r>
      <w:r w:rsidR="001018AB" w:rsidRPr="0040204A">
        <w:rPr>
          <w:color w:val="auto"/>
          <w:sz w:val="24"/>
          <w:szCs w:val="24"/>
          <w:lang w:val="ru-RU" w:eastAsia="ru-RU"/>
        </w:rPr>
        <w:t xml:space="preserve">                                    </w:t>
      </w:r>
      <w:r w:rsidRPr="0040204A">
        <w:rPr>
          <w:color w:val="auto"/>
          <w:sz w:val="24"/>
          <w:szCs w:val="24"/>
          <w:lang w:val="ru-RU" w:eastAsia="ru-RU"/>
        </w:rPr>
        <w:t>______________________________</w:t>
      </w:r>
    </w:p>
    <w:p w:rsidR="00276A4A" w:rsidRPr="00C33C51" w:rsidRDefault="00F20BD6" w:rsidP="001018AB">
      <w:pPr>
        <w:tabs>
          <w:tab w:val="left" w:pos="0"/>
          <w:tab w:val="left" w:pos="4111"/>
        </w:tabs>
        <w:ind w:firstLine="0"/>
        <w:jc w:val="left"/>
        <w:rPr>
          <w:lang w:val="ru-RU"/>
        </w:rPr>
      </w:pPr>
      <w:r w:rsidRPr="0040204A">
        <w:rPr>
          <w:i/>
          <w:color w:val="auto"/>
          <w:sz w:val="24"/>
          <w:szCs w:val="24"/>
          <w:lang w:val="ru-RU" w:eastAsia="ru-RU"/>
        </w:rPr>
        <w:t>подпись</w:t>
      </w:r>
      <w:r w:rsidR="001018AB" w:rsidRPr="0040204A">
        <w:rPr>
          <w:i/>
          <w:color w:val="auto"/>
          <w:sz w:val="24"/>
          <w:szCs w:val="24"/>
          <w:lang w:val="ru-RU" w:eastAsia="ru-RU"/>
        </w:rPr>
        <w:t>, печать (при наличии)</w:t>
      </w:r>
      <w:r w:rsidRPr="0040204A">
        <w:rPr>
          <w:i/>
          <w:color w:val="auto"/>
          <w:sz w:val="24"/>
          <w:szCs w:val="24"/>
          <w:lang w:val="ru-RU" w:eastAsia="ru-RU"/>
        </w:rPr>
        <w:t xml:space="preserve">                                                     должность, Ф. И. О.</w:t>
      </w:r>
    </w:p>
    <w:sectPr w:rsidR="00276A4A" w:rsidRPr="00C33C51" w:rsidSect="009D1701">
      <w:footerReference w:type="even" r:id="rId11"/>
      <w:footerReference w:type="default" r:id="rId12"/>
      <w:footerReference w:type="first" r:id="rId13"/>
      <w:pgSz w:w="11899" w:h="16841"/>
      <w:pgMar w:top="763" w:right="781" w:bottom="851" w:left="1130" w:header="720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08" w:rsidRDefault="008B7F08">
      <w:r>
        <w:separator/>
      </w:r>
    </w:p>
  </w:endnote>
  <w:endnote w:type="continuationSeparator" w:id="1">
    <w:p w:rsidR="008B7F08" w:rsidRDefault="008B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AF" w:rsidRDefault="00C0192E">
    <w:pPr>
      <w:spacing w:line="259" w:lineRule="auto"/>
      <w:ind w:right="72" w:firstLine="0"/>
      <w:jc w:val="right"/>
    </w:pPr>
    <w:fldSimple w:instr=" PAGE   \* MERGEFORMAT ">
      <w:r w:rsidR="008B2241" w:rsidRPr="008B2241">
        <w:rPr>
          <w:rFonts w:ascii="Arial" w:eastAsia="Arial" w:hAnsi="Arial" w:cs="Arial"/>
          <w:noProof/>
          <w:sz w:val="24"/>
        </w:rPr>
        <w:t>22</w:t>
      </w:r>
    </w:fldSimple>
    <w:r>
      <w:rPr>
        <w:rFonts w:ascii="Arial" w:eastAsia="Arial" w:hAnsi="Arial" w:cs="Arial"/>
        <w:sz w:val="24"/>
      </w:rPr>
      <w:t xml:space="preserve"> </w:t>
    </w:r>
  </w:p>
  <w:p w:rsidR="00EA7AAF" w:rsidRDefault="00C0192E">
    <w:pPr>
      <w:spacing w:line="259" w:lineRule="auto"/>
      <w:ind w:left="3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AF" w:rsidRDefault="00C0192E">
    <w:pPr>
      <w:spacing w:line="259" w:lineRule="auto"/>
      <w:ind w:right="72" w:firstLine="0"/>
      <w:jc w:val="right"/>
    </w:pPr>
    <w:fldSimple w:instr=" PAGE   \* MERGEFORMAT ">
      <w:r w:rsidR="008B2241" w:rsidRPr="008B2241">
        <w:rPr>
          <w:rFonts w:ascii="Arial" w:eastAsia="Arial" w:hAnsi="Arial" w:cs="Arial"/>
          <w:noProof/>
          <w:sz w:val="24"/>
        </w:rPr>
        <w:t>21</w:t>
      </w:r>
    </w:fldSimple>
    <w:r>
      <w:rPr>
        <w:rFonts w:ascii="Arial" w:eastAsia="Arial" w:hAnsi="Arial" w:cs="Arial"/>
        <w:sz w:val="24"/>
      </w:rPr>
      <w:t xml:space="preserve"> </w:t>
    </w:r>
  </w:p>
  <w:p w:rsidR="00EA7AAF" w:rsidRDefault="00C0192E">
    <w:pPr>
      <w:spacing w:line="259" w:lineRule="auto"/>
      <w:ind w:left="3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AF" w:rsidRDefault="00C0192E">
    <w:pPr>
      <w:spacing w:line="259" w:lineRule="auto"/>
      <w:ind w:right="72" w:firstLine="0"/>
      <w:jc w:val="right"/>
    </w:pPr>
    <w:fldSimple w:instr=" PAGE   \* MERGEFORMAT ">
      <w:r>
        <w:rPr>
          <w:rFonts w:ascii="Arial" w:eastAsia="Arial" w:hAnsi="Arial" w:cs="Arial"/>
          <w:sz w:val="24"/>
        </w:rPr>
        <w:t>2</w:t>
      </w:r>
    </w:fldSimple>
    <w:r>
      <w:rPr>
        <w:rFonts w:ascii="Arial" w:eastAsia="Arial" w:hAnsi="Arial" w:cs="Arial"/>
        <w:sz w:val="24"/>
      </w:rPr>
      <w:t xml:space="preserve"> </w:t>
    </w:r>
  </w:p>
  <w:p w:rsidR="00EA7AAF" w:rsidRDefault="00C0192E">
    <w:pPr>
      <w:spacing w:line="259" w:lineRule="auto"/>
      <w:ind w:left="3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08" w:rsidRDefault="008B7F08">
      <w:r>
        <w:separator/>
      </w:r>
    </w:p>
  </w:footnote>
  <w:footnote w:type="continuationSeparator" w:id="1">
    <w:p w:rsidR="008B7F08" w:rsidRDefault="008B7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280"/>
    <w:multiLevelType w:val="hybridMultilevel"/>
    <w:tmpl w:val="31BEC11A"/>
    <w:lvl w:ilvl="0" w:tplc="96862D5C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A70F0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C6B52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AA8AA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41546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496B8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AB9D0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34D0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A593A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612"/>
    <w:multiLevelType w:val="hybridMultilevel"/>
    <w:tmpl w:val="CDD02576"/>
    <w:lvl w:ilvl="0" w:tplc="F0CC77E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C06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0B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281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812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2BA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45E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69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CBF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00319"/>
    <w:multiLevelType w:val="hybridMultilevel"/>
    <w:tmpl w:val="F15E5D32"/>
    <w:lvl w:ilvl="0" w:tplc="A8B6B98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36475"/>
    <w:multiLevelType w:val="multilevel"/>
    <w:tmpl w:val="53242010"/>
    <w:lvl w:ilvl="0">
      <w:start w:val="2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A1B6E"/>
    <w:multiLevelType w:val="hybridMultilevel"/>
    <w:tmpl w:val="65F87018"/>
    <w:lvl w:ilvl="0" w:tplc="FFFFFFFF">
      <w:start w:val="6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EA4095"/>
    <w:multiLevelType w:val="hybridMultilevel"/>
    <w:tmpl w:val="C3564734"/>
    <w:lvl w:ilvl="0" w:tplc="1C1EEF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10BC0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6253E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A82BC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654F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9078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343FD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3CA88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9AB7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78229E"/>
    <w:multiLevelType w:val="hybridMultilevel"/>
    <w:tmpl w:val="7DB64CC2"/>
    <w:lvl w:ilvl="0" w:tplc="38A22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A7A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EA3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122E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4B9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C63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2A9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8A2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0D6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F67723"/>
    <w:multiLevelType w:val="hybridMultilevel"/>
    <w:tmpl w:val="A4806EA2"/>
    <w:lvl w:ilvl="0" w:tplc="B94A03E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62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20C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CC4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E33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E8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2F9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C8F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4FB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076269"/>
    <w:multiLevelType w:val="hybridMultilevel"/>
    <w:tmpl w:val="4DB81074"/>
    <w:lvl w:ilvl="0" w:tplc="8E7465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A8FA50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84B2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E8555C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DA3454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EBE24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D870CE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F4EEF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EED62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CC6BCF"/>
    <w:multiLevelType w:val="hybridMultilevel"/>
    <w:tmpl w:val="6A163AAA"/>
    <w:lvl w:ilvl="0" w:tplc="017C302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5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6BA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0D1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412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23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C23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4F9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85C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A164B2"/>
    <w:multiLevelType w:val="hybridMultilevel"/>
    <w:tmpl w:val="BB0890F8"/>
    <w:lvl w:ilvl="0" w:tplc="01EC2DA2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21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8E9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8F9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E50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84A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4E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E25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E104D0"/>
    <w:multiLevelType w:val="multilevel"/>
    <w:tmpl w:val="9F1EB1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FC0CD5"/>
    <w:multiLevelType w:val="hybridMultilevel"/>
    <w:tmpl w:val="DD7C7284"/>
    <w:lvl w:ilvl="0" w:tplc="9A20589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2145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FB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609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90EA4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24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08B3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6AC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4F5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FD4348"/>
    <w:multiLevelType w:val="hybridMultilevel"/>
    <w:tmpl w:val="AFBEC21E"/>
    <w:lvl w:ilvl="0" w:tplc="AA7CF4FE">
      <w:start w:val="18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015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AFEB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265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4F92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A9A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2C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07F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2C5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9933C2"/>
    <w:multiLevelType w:val="hybridMultilevel"/>
    <w:tmpl w:val="BED0BF4C"/>
    <w:lvl w:ilvl="0" w:tplc="543CE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2A186">
      <w:start w:val="1"/>
      <w:numFmt w:val="lowerLetter"/>
      <w:lvlText w:val="%2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C5CE6">
      <w:start w:val="1"/>
      <w:numFmt w:val="lowerRoman"/>
      <w:lvlText w:val="%3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BF4C">
      <w:start w:val="1"/>
      <w:numFmt w:val="decimal"/>
      <w:lvlText w:val="%4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49394">
      <w:start w:val="1"/>
      <w:numFmt w:val="lowerLetter"/>
      <w:lvlText w:val="%5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835B2">
      <w:start w:val="1"/>
      <w:numFmt w:val="lowerRoman"/>
      <w:lvlText w:val="%6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00610">
      <w:start w:val="1"/>
      <w:numFmt w:val="decimal"/>
      <w:lvlText w:val="%7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8235E">
      <w:start w:val="1"/>
      <w:numFmt w:val="lowerLetter"/>
      <w:lvlText w:val="%8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87392">
      <w:start w:val="1"/>
      <w:numFmt w:val="lowerRoman"/>
      <w:lvlText w:val="%9"/>
      <w:lvlJc w:val="left"/>
      <w:pPr>
        <w:ind w:left="6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2B5C33"/>
    <w:multiLevelType w:val="multilevel"/>
    <w:tmpl w:val="C2D4F2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EC02A5"/>
    <w:multiLevelType w:val="hybridMultilevel"/>
    <w:tmpl w:val="59F2202A"/>
    <w:lvl w:ilvl="0" w:tplc="E7DEDF4E">
      <w:start w:val="6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38C902">
      <w:start w:val="1"/>
      <w:numFmt w:val="lowerLetter"/>
      <w:lvlText w:val="%2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664EEE">
      <w:start w:val="1"/>
      <w:numFmt w:val="lowerRoman"/>
      <w:lvlText w:val="%3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869F26">
      <w:start w:val="1"/>
      <w:numFmt w:val="decimal"/>
      <w:lvlText w:val="%4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1E168A">
      <w:start w:val="1"/>
      <w:numFmt w:val="lowerLetter"/>
      <w:lvlText w:val="%5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E3408">
      <w:start w:val="1"/>
      <w:numFmt w:val="lowerRoman"/>
      <w:lvlText w:val="%6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DCB512">
      <w:start w:val="1"/>
      <w:numFmt w:val="decimal"/>
      <w:lvlText w:val="%7"/>
      <w:lvlJc w:val="left"/>
      <w:pPr>
        <w:ind w:left="7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842E46">
      <w:start w:val="1"/>
      <w:numFmt w:val="lowerLetter"/>
      <w:lvlText w:val="%8"/>
      <w:lvlJc w:val="left"/>
      <w:pPr>
        <w:ind w:left="8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AA9D0">
      <w:start w:val="1"/>
      <w:numFmt w:val="lowerRoman"/>
      <w:lvlText w:val="%9"/>
      <w:lvlJc w:val="left"/>
      <w:pPr>
        <w:ind w:left="8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140935"/>
    <w:multiLevelType w:val="multilevel"/>
    <w:tmpl w:val="C1765E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7AAF"/>
    <w:rsid w:val="00010EE3"/>
    <w:rsid w:val="0003477B"/>
    <w:rsid w:val="00046389"/>
    <w:rsid w:val="00056BA8"/>
    <w:rsid w:val="00064816"/>
    <w:rsid w:val="000651D8"/>
    <w:rsid w:val="00075A42"/>
    <w:rsid w:val="00082A84"/>
    <w:rsid w:val="000B3CB0"/>
    <w:rsid w:val="001018AB"/>
    <w:rsid w:val="00111CBB"/>
    <w:rsid w:val="00117A8B"/>
    <w:rsid w:val="001773EA"/>
    <w:rsid w:val="0018253A"/>
    <w:rsid w:val="001D4B18"/>
    <w:rsid w:val="001E4CB7"/>
    <w:rsid w:val="001F47D9"/>
    <w:rsid w:val="00202D0D"/>
    <w:rsid w:val="002061E3"/>
    <w:rsid w:val="00222E5D"/>
    <w:rsid w:val="00230E80"/>
    <w:rsid w:val="0025009A"/>
    <w:rsid w:val="00267C4D"/>
    <w:rsid w:val="002746F6"/>
    <w:rsid w:val="00276A4A"/>
    <w:rsid w:val="00293BB7"/>
    <w:rsid w:val="002A3001"/>
    <w:rsid w:val="002B094F"/>
    <w:rsid w:val="002C3DC0"/>
    <w:rsid w:val="002E039E"/>
    <w:rsid w:val="00306E8D"/>
    <w:rsid w:val="00316937"/>
    <w:rsid w:val="00316AA6"/>
    <w:rsid w:val="003213F1"/>
    <w:rsid w:val="00321A90"/>
    <w:rsid w:val="0034239E"/>
    <w:rsid w:val="003425F8"/>
    <w:rsid w:val="00361B30"/>
    <w:rsid w:val="00363575"/>
    <w:rsid w:val="00384AC2"/>
    <w:rsid w:val="003957C2"/>
    <w:rsid w:val="003A512E"/>
    <w:rsid w:val="003A5A89"/>
    <w:rsid w:val="003C64E4"/>
    <w:rsid w:val="0040204A"/>
    <w:rsid w:val="004066D6"/>
    <w:rsid w:val="004169DF"/>
    <w:rsid w:val="00420CCE"/>
    <w:rsid w:val="004241F9"/>
    <w:rsid w:val="00425148"/>
    <w:rsid w:val="004375AF"/>
    <w:rsid w:val="00453C40"/>
    <w:rsid w:val="004700DA"/>
    <w:rsid w:val="00477847"/>
    <w:rsid w:val="004A224E"/>
    <w:rsid w:val="004F1ADC"/>
    <w:rsid w:val="004F6553"/>
    <w:rsid w:val="00500B32"/>
    <w:rsid w:val="005034BB"/>
    <w:rsid w:val="00503874"/>
    <w:rsid w:val="00505354"/>
    <w:rsid w:val="00525B50"/>
    <w:rsid w:val="0053440F"/>
    <w:rsid w:val="0054263F"/>
    <w:rsid w:val="005815B7"/>
    <w:rsid w:val="00597FDC"/>
    <w:rsid w:val="005A22EA"/>
    <w:rsid w:val="005B4771"/>
    <w:rsid w:val="005C42AA"/>
    <w:rsid w:val="005C7301"/>
    <w:rsid w:val="005D3EE6"/>
    <w:rsid w:val="005E2599"/>
    <w:rsid w:val="005E296E"/>
    <w:rsid w:val="005F5D02"/>
    <w:rsid w:val="00607C3F"/>
    <w:rsid w:val="006146EB"/>
    <w:rsid w:val="00626A12"/>
    <w:rsid w:val="00631234"/>
    <w:rsid w:val="0063183E"/>
    <w:rsid w:val="00633EB7"/>
    <w:rsid w:val="0063473F"/>
    <w:rsid w:val="00641F23"/>
    <w:rsid w:val="0066413B"/>
    <w:rsid w:val="00667D88"/>
    <w:rsid w:val="006803D1"/>
    <w:rsid w:val="006B3D5C"/>
    <w:rsid w:val="006D04FB"/>
    <w:rsid w:val="006D402B"/>
    <w:rsid w:val="006E3D0C"/>
    <w:rsid w:val="00743BE7"/>
    <w:rsid w:val="007E33CE"/>
    <w:rsid w:val="008401FA"/>
    <w:rsid w:val="00851E7C"/>
    <w:rsid w:val="00852A1C"/>
    <w:rsid w:val="00866B71"/>
    <w:rsid w:val="00877EA7"/>
    <w:rsid w:val="00877FBF"/>
    <w:rsid w:val="008809AA"/>
    <w:rsid w:val="008A090A"/>
    <w:rsid w:val="008A7441"/>
    <w:rsid w:val="008B2241"/>
    <w:rsid w:val="008B6495"/>
    <w:rsid w:val="008B7B86"/>
    <w:rsid w:val="008B7F08"/>
    <w:rsid w:val="008D3301"/>
    <w:rsid w:val="008D7208"/>
    <w:rsid w:val="008D738D"/>
    <w:rsid w:val="009057B2"/>
    <w:rsid w:val="00907DB2"/>
    <w:rsid w:val="00912039"/>
    <w:rsid w:val="00926384"/>
    <w:rsid w:val="00930A0D"/>
    <w:rsid w:val="0094494D"/>
    <w:rsid w:val="0096040D"/>
    <w:rsid w:val="00993060"/>
    <w:rsid w:val="009C2878"/>
    <w:rsid w:val="009D1701"/>
    <w:rsid w:val="009E6277"/>
    <w:rsid w:val="00A010F7"/>
    <w:rsid w:val="00A159BC"/>
    <w:rsid w:val="00A32329"/>
    <w:rsid w:val="00A40737"/>
    <w:rsid w:val="00A51F28"/>
    <w:rsid w:val="00A61E51"/>
    <w:rsid w:val="00A9414F"/>
    <w:rsid w:val="00AA2340"/>
    <w:rsid w:val="00AC4FF0"/>
    <w:rsid w:val="00AC6125"/>
    <w:rsid w:val="00AD02C4"/>
    <w:rsid w:val="00AD666B"/>
    <w:rsid w:val="00AE6318"/>
    <w:rsid w:val="00AE660F"/>
    <w:rsid w:val="00B00C4E"/>
    <w:rsid w:val="00B02AB0"/>
    <w:rsid w:val="00B050A3"/>
    <w:rsid w:val="00B23734"/>
    <w:rsid w:val="00B26EE5"/>
    <w:rsid w:val="00B4015D"/>
    <w:rsid w:val="00B514BB"/>
    <w:rsid w:val="00B64B7F"/>
    <w:rsid w:val="00B775AA"/>
    <w:rsid w:val="00B81B00"/>
    <w:rsid w:val="00B94ECD"/>
    <w:rsid w:val="00BD1F8A"/>
    <w:rsid w:val="00BE2366"/>
    <w:rsid w:val="00BF6A71"/>
    <w:rsid w:val="00C0192E"/>
    <w:rsid w:val="00C04A6C"/>
    <w:rsid w:val="00C12A0E"/>
    <w:rsid w:val="00C23578"/>
    <w:rsid w:val="00C2460D"/>
    <w:rsid w:val="00C25DA5"/>
    <w:rsid w:val="00C33C51"/>
    <w:rsid w:val="00C405DD"/>
    <w:rsid w:val="00C45D49"/>
    <w:rsid w:val="00C903D6"/>
    <w:rsid w:val="00C96336"/>
    <w:rsid w:val="00CA13A3"/>
    <w:rsid w:val="00CB4FE2"/>
    <w:rsid w:val="00CE0777"/>
    <w:rsid w:val="00D06050"/>
    <w:rsid w:val="00D13EDA"/>
    <w:rsid w:val="00D4112F"/>
    <w:rsid w:val="00D5635F"/>
    <w:rsid w:val="00D730B4"/>
    <w:rsid w:val="00D742FB"/>
    <w:rsid w:val="00D95CFF"/>
    <w:rsid w:val="00DD38BD"/>
    <w:rsid w:val="00DE3A8C"/>
    <w:rsid w:val="00DF3413"/>
    <w:rsid w:val="00E02F05"/>
    <w:rsid w:val="00E23297"/>
    <w:rsid w:val="00E301D1"/>
    <w:rsid w:val="00E31BDE"/>
    <w:rsid w:val="00E354C8"/>
    <w:rsid w:val="00E3786A"/>
    <w:rsid w:val="00E432C1"/>
    <w:rsid w:val="00E4695D"/>
    <w:rsid w:val="00E47532"/>
    <w:rsid w:val="00E52194"/>
    <w:rsid w:val="00E5789D"/>
    <w:rsid w:val="00E639D4"/>
    <w:rsid w:val="00E76211"/>
    <w:rsid w:val="00E80E96"/>
    <w:rsid w:val="00E91516"/>
    <w:rsid w:val="00EA1F3A"/>
    <w:rsid w:val="00EA7AAF"/>
    <w:rsid w:val="00EC2C6B"/>
    <w:rsid w:val="00F06134"/>
    <w:rsid w:val="00F12453"/>
    <w:rsid w:val="00F20BD6"/>
    <w:rsid w:val="00F51E6E"/>
    <w:rsid w:val="00F64ADF"/>
    <w:rsid w:val="00F6533E"/>
    <w:rsid w:val="00F764F4"/>
    <w:rsid w:val="00F85061"/>
    <w:rsid w:val="00FA7A0D"/>
    <w:rsid w:val="00FB2919"/>
    <w:rsid w:val="00FC1ACF"/>
    <w:rsid w:val="00FD6DBA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41"/>
    <w:pPr>
      <w:ind w:firstLine="71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ind w:firstLine="714"/>
      <w:jc w:val="both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4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414F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5">
    <w:name w:val="Hyperlink"/>
    <w:uiPriority w:val="99"/>
    <w:unhideWhenUsed/>
    <w:rsid w:val="004F655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F65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058&amp;dst=100033&amp;field=134&amp;date=01.08.2022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6428&amp;dst=100006&amp;field=134&amp;date=19.05.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15&amp;date=01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315&amp;date=01.08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7036</Words>
  <Characters>40110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47052</CharactersWithSpaces>
  <SharedDoc>false</SharedDoc>
  <HLinks>
    <vt:vector size="24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https://login.consultant.ru/link/?req=doc&amp;base=LAW&amp;n=422315&amp;date=01.08.2022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https://login.consultant.ru/link/?req=doc&amp;base=LAW&amp;n=422315&amp;date=01.08.2022</vt:lpwstr>
      </vt:variant>
      <vt:variant>
        <vt:lpwstr/>
      </vt:variant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https://login.consultant.ru/link/?req=doc&amp;base=LAW&amp;n=421058&amp;dst=100033&amp;field=134&amp;date=01.08.2022</vt:lpwstr>
      </vt:variant>
      <vt:variant>
        <vt:lpwstr/>
      </vt:variant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https://login.consultant.ru/link/?req=doc&amp;base=LAW&amp;n=396428&amp;dst=100006&amp;field=134&amp;date=19.05.2022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Абрахимов М.А.</dc:creator>
  <cp:lastModifiedBy>Наташа</cp:lastModifiedBy>
  <cp:revision>2</cp:revision>
  <cp:lastPrinted>2022-06-29T07:31:00Z</cp:lastPrinted>
  <dcterms:created xsi:type="dcterms:W3CDTF">2022-08-04T13:17:00Z</dcterms:created>
  <dcterms:modified xsi:type="dcterms:W3CDTF">2022-08-04T13:17:00Z</dcterms:modified>
</cp:coreProperties>
</file>