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theme/theme1.xml" ContentType="application/vnd.openxmlformats-officedocument.theme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3" w:after="0"/>
        <w:ind w:left="0" w:right="120" w:hanging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1</w:t>
      </w:r>
    </w:p>
    <w:p>
      <w:pPr>
        <w:pStyle w:val="Normal"/>
        <w:spacing w:before="63" w:after="0"/>
        <w:ind w:left="0" w:right="120" w:hanging="0"/>
        <w:jc w:val="center"/>
        <w:rPr>
          <w:b/>
          <w:b/>
          <w:bCs/>
        </w:rPr>
      </w:pPr>
      <w:r>
        <w:rPr>
          <w:b/>
          <w:bCs/>
          <w:spacing w:val="-10"/>
          <w:sz w:val="28"/>
        </w:rPr>
        <w:t>Комитет образования Администрации Батецкого муниципального района</w:t>
      </w:r>
    </w:p>
    <w:p>
      <w:pPr>
        <w:pStyle w:val="Normal"/>
        <w:spacing w:lineRule="auto" w:line="240" w:before="5" w:after="0"/>
        <w:rPr>
          <w:sz w:val="38"/>
        </w:rPr>
      </w:pPr>
      <w:r>
        <w:rPr>
          <w:sz w:val="38"/>
        </w:rPr>
      </w:r>
    </w:p>
    <w:p>
      <w:pPr>
        <w:pStyle w:val="Style16"/>
        <w:ind w:left="314" w:right="175" w:hanging="0"/>
        <w:jc w:val="center"/>
        <w:rPr/>
      </w:pPr>
      <w:r>
        <w:rPr/>
        <w:t>Показатели</w:t>
      </w:r>
      <w:r>
        <w:rPr>
          <w:spacing w:val="-10"/>
        </w:rPr>
        <w:t xml:space="preserve"> </w:t>
      </w:r>
      <w:r>
        <w:rPr/>
        <w:t>мониторинга</w:t>
      </w:r>
      <w:r>
        <w:rPr>
          <w:spacing w:val="-8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</w:t>
      </w:r>
    </w:p>
    <w:p>
      <w:pPr>
        <w:pStyle w:val="Normal"/>
        <w:spacing w:lineRule="auto" w:line="240"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6"/>
        <w:ind w:left="314" w:right="161" w:hanging="0"/>
        <w:jc w:val="center"/>
        <w:rPr>
          <w:w w:val="95"/>
        </w:rPr>
      </w:pPr>
      <w:r>
        <w:rPr>
          <w:w w:val="95"/>
        </w:rPr>
      </w:r>
    </w:p>
    <w:p>
      <w:pPr>
        <w:pStyle w:val="Normal"/>
        <w:spacing w:lineRule="auto" w:line="240" w:before="5" w:after="0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1906" w:h="16838"/>
          <w:pgMar w:left="860" w:right="440" w:header="0" w:top="10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086" w:right="3076" w:hanging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283" w:right="281" w:firstLine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Единица </w:t>
            </w:r>
            <w:r>
              <w:rPr>
                <w:spacing w:val="-2"/>
                <w:w w:val="95"/>
                <w:sz w:val="28"/>
              </w:rPr>
              <w:t xml:space="preserve">измерения/форма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>
        <w:trPr>
          <w:trHeight w:val="52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</w:tc>
      </w:tr>
      <w:tr>
        <w:trPr>
          <w:trHeight w:val="52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 доступности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населения, получающего дошкольное образование</w:t>
            </w:r>
          </w:p>
        </w:tc>
      </w:tr>
      <w:tr>
        <w:trPr>
          <w:trHeight w:val="310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1.1.1. 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воспитанников), к сумме указанной численности и численности детей соответствующей возрастной группы, нуждающихся в получении дошкольного образования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z w:val="28"/>
              </w:rPr>
              <w:t>(или)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присмотра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z w:val="28"/>
              </w:rPr>
              <w:t>ухода,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целях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направления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детей 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детьми):</w:t>
            </w:r>
          </w:p>
        </w:tc>
      </w:tr>
      <w:tr>
        <w:trPr>
          <w:trHeight w:val="149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в возрасте от 3 лет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60" w:right="440" w:header="0" w:top="10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71,4%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36 %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98,4%</w:t>
            </w:r>
          </w:p>
        </w:tc>
      </w:tr>
      <w:tr>
        <w:trPr>
          <w:trHeight w:val="245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присмотр и уход за детьми: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компенсирующей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16,7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группы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группы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комбинированной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детьми;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149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пребывания, в организациях, осуществляющих образовательную деятельность по образовательным программам дошкольного образования,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присмотр и уход за детьми: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пребывания;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 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пребывания.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 образовательной деятельности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 образовательного процесса по образовательным программам дошкольного образования</w:t>
            </w:r>
          </w:p>
        </w:tc>
      </w:tr>
      <w:tr>
        <w:trPr>
          <w:trHeight w:val="149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компенсирующей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0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100%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860" w:right="440" w:header="569" w:top="102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группы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комбинированной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направленности;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детьми;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w w:val="99"/>
                <w:sz w:val="28"/>
              </w:rPr>
              <w:t>%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81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одного педагогического работника.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>,6 человек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2" w:hanging="0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83,3%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5,5%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инструкторы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5,5%</w:t>
            </w:r>
          </w:p>
        </w:tc>
      </w:tr>
      <w:tr>
        <w:trPr>
          <w:trHeight w:val="57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логопеды;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дефектологи;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педагоги-</w:t>
            </w:r>
            <w:r>
              <w:rPr>
                <w:spacing w:val="-2"/>
                <w:sz w:val="28"/>
              </w:rPr>
              <w:t>психологи;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педагоги-</w:t>
            </w:r>
            <w:r>
              <w:rPr>
                <w:spacing w:val="-2"/>
                <w:w w:val="95"/>
                <w:sz w:val="28"/>
              </w:rPr>
              <w:t>организаторы;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дополнительного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>
              <w:rPr>
                <w:spacing w:val="-2"/>
                <w:sz w:val="28"/>
              </w:rPr>
              <w:t>организациям).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110,6%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014" w:leader="none"/>
                <w:tab w:val="left" w:pos="4465" w:leader="none"/>
                <w:tab w:val="left" w:pos="6833" w:leader="none"/>
                <w:tab w:val="left" w:pos="8623" w:leader="none"/>
              </w:tabs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1.4.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Материально-</w:t>
            </w:r>
            <w:r>
              <w:rPr>
                <w:spacing w:val="-2"/>
                <w:w w:val="95"/>
                <w:sz w:val="28"/>
              </w:rPr>
              <w:t>техническое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дошкольных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ребенка.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12,6 </w:t>
            </w:r>
            <w:r>
              <w:rPr>
                <w:spacing w:val="-2"/>
                <w:sz w:val="28"/>
              </w:rPr>
              <w:t>кв.м.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дошкольных образовательных организаций, имеющих все виды благоустройства (водопровод, центральное отопление, канализация), в общем числе дошкольных 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дошкольных образовательных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60%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9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85" w:leader="none"/>
                <w:tab w:val="left" w:pos="3270" w:leader="none"/>
                <w:tab w:val="left" w:pos="5080" w:leader="none"/>
                <w:tab w:val="left" w:pos="6789" w:leader="none"/>
                <w:tab w:val="left" w:pos="7899" w:leader="none"/>
                <w:tab w:val="left" w:pos="8244" w:leader="none"/>
              </w:tabs>
              <w:spacing w:lineRule="auto" w:line="240" w:before="84" w:after="0"/>
              <w:ind w:left="62" w:right="58" w:hanging="0"/>
              <w:rPr>
                <w:sz w:val="28"/>
              </w:rPr>
            </w:pPr>
            <w:r>
              <w:rPr>
                <w:sz w:val="28"/>
              </w:rPr>
              <w:t>1.5. Условия</w:t>
              <w:tab/>
            </w:r>
            <w:r>
              <w:rPr>
                <w:spacing w:val="-2"/>
                <w:sz w:val="28"/>
              </w:rPr>
              <w:t>получения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ограниченными </w:t>
            </w:r>
            <w:r>
              <w:rPr>
                <w:sz w:val="28"/>
              </w:rPr>
              <w:t>возможностями здоровья и инвалидами</w:t>
            </w:r>
          </w:p>
        </w:tc>
      </w:tr>
      <w:tr>
        <w:trPr>
          <w:trHeight w:val="214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36" w:leader="none"/>
                <w:tab w:val="left" w:pos="5387" w:leader="none"/>
              </w:tabs>
              <w:spacing w:before="93" w:after="0"/>
              <w:ind w:left="62" w:right="54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1.5.1. Удельный вес численности детей с ограниченными возможностями здоровья в общей численности детей, </w:t>
            </w:r>
            <w:r>
              <w:rPr>
                <w:spacing w:val="-2"/>
                <w:sz w:val="28"/>
              </w:rPr>
              <w:t>посещающих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осуществляющие </w:t>
            </w:r>
            <w:r>
              <w:rPr>
                <w:sz w:val="28"/>
              </w:rPr>
              <w:t xml:space="preserve">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pacing w:val="-2"/>
                <w:sz w:val="28"/>
              </w:rPr>
              <w:t>детьми.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0,84%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0,42%</w:t>
            </w:r>
          </w:p>
        </w:tc>
      </w:tr>
      <w:tr>
        <w:trPr>
          <w:trHeight w:val="116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9" w:hanging="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организаций, по видам групп: &lt;*&gt;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детей: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слуха,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зрения,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6" w:leader="none"/>
                <w:tab w:val="left" w:pos="2856" w:leader="none"/>
                <w:tab w:val="left" w:pos="4984" w:leader="none"/>
              </w:tabs>
              <w:spacing w:before="88" w:after="0"/>
              <w:ind w:left="62" w:right="72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(интеллектуальными нарушениями),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аппарата,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дефектами,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детей: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туберкулезной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интоксикацией,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болеющих;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группы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комбинированной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направленности.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6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 и комбинированной направленности дошкольных образовательных организаций, по видам групп: &lt;*&gt;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детей: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слуха,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зрения,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6" w:leader="none"/>
                <w:tab w:val="left" w:pos="2856" w:leader="none"/>
                <w:tab w:val="left" w:pos="4984" w:leader="none"/>
              </w:tabs>
              <w:spacing w:lineRule="auto" w:line="240" w:before="84" w:after="0"/>
              <w:ind w:left="62" w:right="72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(интеллектуальными нарушениями),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аппарата,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дефектами,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группы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комбинированной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направленности.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0%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2" w:leader="none"/>
                <w:tab w:val="left" w:pos="3466" w:leader="none"/>
                <w:tab w:val="left" w:pos="4268" w:leader="none"/>
                <w:tab w:val="left" w:pos="6218" w:leader="none"/>
                <w:tab w:val="left" w:pos="6799" w:leader="none"/>
                <w:tab w:val="left" w:pos="8556" w:leader="none"/>
              </w:tabs>
              <w:spacing w:before="88" w:after="0"/>
              <w:ind w:left="62" w:right="63" w:hanging="0"/>
              <w:rPr>
                <w:sz w:val="28"/>
              </w:rPr>
            </w:pPr>
            <w:r>
              <w:rPr>
                <w:sz w:val="28"/>
              </w:rPr>
              <w:t>1.6. Состояние</w:t>
              <w:tab/>
            </w:r>
            <w:r>
              <w:rPr>
                <w:spacing w:val="-2"/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лиц,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дошкольного образования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rPr>
                <w:sz w:val="28"/>
              </w:rPr>
            </w:pPr>
            <w:r>
              <w:rPr>
                <w:sz w:val="28"/>
              </w:rPr>
              <w:t>1.6.1.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Удельный вес численности детей, охваченных летними оздоровительными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9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pacing w:val="-2"/>
                <w:sz w:val="28"/>
              </w:rPr>
              <w:t>детьми.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</w:t>
            </w:r>
            <w:r>
              <w:rPr>
                <w:spacing w:val="-2"/>
                <w:sz w:val="28"/>
              </w:rPr>
              <w:t>деятельность)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>1.7.1. Изменение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дошкольные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организации;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55" w:leader="none"/>
                <w:tab w:val="left" w:pos="4312" w:leader="none"/>
                <w:tab w:val="left" w:pos="5958" w:leader="none"/>
              </w:tabs>
              <w:spacing w:before="89" w:after="0"/>
              <w:ind w:left="62" w:right="61" w:hanging="0"/>
              <w:rPr>
                <w:sz w:val="28"/>
              </w:rPr>
            </w:pPr>
            <w:r>
              <w:rPr>
                <w:spacing w:val="-2"/>
                <w:sz w:val="28"/>
              </w:rPr>
              <w:t>обособленные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(филиалы)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11" w:leader="none"/>
                <w:tab w:val="left" w:pos="6222" w:leader="none"/>
              </w:tabs>
              <w:spacing w:before="88" w:after="0"/>
              <w:ind w:left="62" w:right="55" w:hanging="0"/>
              <w:rPr>
                <w:sz w:val="28"/>
              </w:rPr>
            </w:pPr>
            <w:r>
              <w:rPr>
                <w:spacing w:val="-2"/>
                <w:sz w:val="28"/>
              </w:rPr>
              <w:t>обособленные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 организаций;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6" w:hanging="0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182" w:leader="none"/>
                <w:tab w:val="left" w:pos="6170" w:leader="none"/>
                <w:tab w:val="left" w:pos="8100" w:leader="none"/>
              </w:tabs>
              <w:spacing w:before="88" w:after="0"/>
              <w:ind w:left="62" w:right="64" w:hanging="0"/>
              <w:rPr>
                <w:sz w:val="28"/>
              </w:rPr>
            </w:pPr>
            <w:r>
              <w:rPr>
                <w:sz w:val="28"/>
              </w:rPr>
              <w:t>1.8. Финансово-экономическая</w:t>
              <w:tab/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дошкольных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образовательных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одного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123,68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тыс.руб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дошкольных образовательных организациях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4" w:leader="none"/>
                <w:tab w:val="left" w:pos="2064" w:leader="none"/>
                <w:tab w:val="left" w:pos="3366" w:leader="none"/>
                <w:tab w:val="left" w:pos="4940" w:leader="none"/>
                <w:tab w:val="left" w:pos="6040" w:leader="none"/>
                <w:tab w:val="left" w:pos="7817" w:leader="none"/>
                <w:tab w:val="left" w:pos="9267" w:leader="none"/>
              </w:tabs>
              <w:spacing w:before="89" w:after="0"/>
              <w:ind w:left="62" w:right="57" w:hanging="0"/>
              <w:rPr>
                <w:sz w:val="28"/>
              </w:rPr>
            </w:pPr>
            <w:r>
              <w:rPr>
                <w:sz w:val="28"/>
              </w:rPr>
              <w:t>2. Сведения</w:t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 и среднего общего образования</w:t>
            </w:r>
          </w:p>
        </w:tc>
      </w:tr>
      <w:tr>
        <w:trPr>
          <w:trHeight w:val="116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2" w:hanging="0"/>
              <w:jc w:val="both"/>
              <w:rPr>
                <w:sz w:val="28"/>
              </w:rPr>
            </w:pPr>
            <w:r>
              <w:rPr>
                <w:sz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от 7 до 18 лет).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246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52" w:leader="none"/>
                <w:tab w:val="left" w:pos="5300" w:leader="none"/>
              </w:tabs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2.1.2. Удельный вес численности обучающихся по </w:t>
            </w:r>
            <w:r>
              <w:rPr>
                <w:spacing w:val="-2"/>
                <w:sz w:val="28"/>
              </w:rPr>
              <w:t>образовательным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соответствующим </w:t>
            </w:r>
            <w:r>
              <w:rPr>
                <w:sz w:val="28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99,7%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образовании, по итогам учебного года, предшествующего </w:t>
            </w:r>
            <w:r>
              <w:rPr>
                <w:spacing w:val="-2"/>
                <w:sz w:val="28"/>
              </w:rPr>
              <w:t>отчетному.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(1–4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11,1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(5–9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9,28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(10–11(12)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8,25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2.1.5.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охваченных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100,0%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подвозом,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нуждающихся в подвозе в общеобразовательные организации.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77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30" w:leader="none"/>
                <w:tab w:val="left" w:pos="5824" w:leader="none"/>
              </w:tabs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2.1.6. Оценка</w:t>
              <w:tab/>
            </w:r>
            <w:r>
              <w:rPr>
                <w:spacing w:val="-2"/>
                <w:sz w:val="28"/>
              </w:rPr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 &lt;**&gt;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0" w:right="0" w:hanging="0"/>
              <w:rPr>
                <w:sz w:val="28"/>
              </w:rPr>
            </w:pPr>
            <w:r>
              <w:rPr>
                <w:spacing w:val="-5"/>
                <w:sz w:val="28"/>
                <w:lang w:val="en-US"/>
              </w:rPr>
              <w:t>100</w:t>
            </w:r>
            <w:r>
              <w:rPr>
                <w:spacing w:val="-5"/>
                <w:sz w:val="28"/>
              </w:rPr>
              <w:t>%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7,6%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2.2.3. Удельный вес численности обучающихся в классах (группах) профильного обучения в общей численности обучающихся в 10–11(12) классах по образовательным программам среднего общего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245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7" w:leader="none"/>
                <w:tab w:val="left" w:pos="2775" w:leader="none"/>
                <w:tab w:val="left" w:pos="4984" w:leader="none"/>
                <w:tab w:val="left" w:pos="5430" w:leader="none"/>
              </w:tabs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2.2.4. Удельный вес численности обучающихся с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дистанционных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 xml:space="preserve">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</w:t>
            </w:r>
            <w:r>
              <w:rPr>
                <w:spacing w:val="-2"/>
                <w:sz w:val="28"/>
              </w:rPr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(интеллектуальными нарушениями).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99,7%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1,14%</w:t>
            </w:r>
          </w:p>
        </w:tc>
      </w:tr>
      <w:tr>
        <w:trPr>
          <w:trHeight w:val="52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организаций,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расчете на одного педагогического работника.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10,9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310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-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15,0%</w:t>
            </w:r>
          </w:p>
        </w:tc>
      </w:tr>
      <w:tr>
        <w:trPr>
          <w:trHeight w:val="277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91" w:leader="none"/>
                <w:tab w:val="left" w:pos="5421" w:leader="none"/>
              </w:tabs>
              <w:spacing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2.3.3. Отношение среднемесячной заработной платы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государственных </w:t>
            </w:r>
            <w:r>
              <w:rPr>
                <w:sz w:val="28"/>
              </w:rPr>
              <w:t xml:space="preserve">(муниципальных)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100,5%</w:t>
            </w:r>
          </w:p>
        </w:tc>
      </w:tr>
      <w:tr>
        <w:trPr>
          <w:trHeight w:val="310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60,0%</w:t>
            </w:r>
          </w:p>
        </w:tc>
      </w:tr>
      <w:tr>
        <w:trPr>
          <w:trHeight w:val="245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</w:t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0" w:right="5357" w:hanging="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штате;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100,0%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педагогов-</w:t>
            </w:r>
            <w:r>
              <w:rPr>
                <w:spacing w:val="-2"/>
                <w:sz w:val="28"/>
              </w:rPr>
              <w:t>психологов: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0" w:right="5357" w:hanging="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штате;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100,0%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учителей-</w:t>
            </w:r>
            <w:r>
              <w:rPr>
                <w:spacing w:val="-2"/>
                <w:sz w:val="28"/>
              </w:rPr>
              <w:t>логопедов: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0" w:right="5357" w:hanging="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штате;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учителей-</w:t>
            </w:r>
            <w:r>
              <w:rPr>
                <w:spacing w:val="-2"/>
                <w:sz w:val="28"/>
              </w:rPr>
              <w:t>дефектологов: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0" w:right="5360" w:hanging="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штате.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33,3%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общеобразовательных </w:t>
            </w:r>
            <w:r>
              <w:rPr>
                <w:spacing w:val="-2"/>
                <w:sz w:val="28"/>
              </w:rPr>
              <w:t>программ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2.4.1. Учебная площадь организаций, реализующих образовательные программы начального общего, основного общего, среднего общего образования, в расчете на одного </w:t>
            </w:r>
            <w:r>
              <w:rPr>
                <w:spacing w:val="-2"/>
                <w:sz w:val="28"/>
              </w:rPr>
              <w:t>обучающегося.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16,7</w:t>
            </w:r>
            <w:r>
              <w:rPr>
                <w:spacing w:val="-2"/>
                <w:sz w:val="28"/>
              </w:rPr>
              <w:t>кв.м.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>2.4.2. Удельный вес числа общеобразовательных организаций,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rPr>
                <w:sz w:val="28"/>
              </w:rPr>
            </w:pPr>
            <w:r>
              <w:rPr>
                <w:sz w:val="28"/>
              </w:rPr>
              <w:t>2.4.3.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расчете на 100 обучающихся общеобразовательных организаций: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30,2 </w:t>
            </w:r>
            <w:r>
              <w:rPr>
                <w:spacing w:val="-5"/>
                <w:sz w:val="28"/>
              </w:rPr>
              <w:t>ед.</w:t>
            </w:r>
          </w:p>
        </w:tc>
      </w:tr>
      <w:tr>
        <w:trPr>
          <w:trHeight w:val="84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26,3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ед.</w:t>
            </w:r>
          </w:p>
        </w:tc>
      </w:tr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образовательные программы начального общего, основного общего,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среднего общего образования, обеспеченных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88" w:after="0"/>
              <w:jc w:val="both"/>
              <w:rPr>
                <w:sz w:val="28"/>
              </w:rPr>
            </w:pPr>
            <w:r>
              <w:rPr>
                <w:sz w:val="28"/>
              </w:rPr>
              <w:t>интернет-соединением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менее</w:t>
            </w:r>
          </w:p>
          <w:p>
            <w:pPr>
              <w:pStyle w:val="TableParagraph"/>
              <w:widowControl w:val="false"/>
              <w:spacing w:before="0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</w:t>
            </w:r>
            <w:r>
              <w:rPr>
                <w:spacing w:val="-2"/>
                <w:sz w:val="28"/>
              </w:rPr>
              <w:t>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созданы 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общем числе зданий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80,0%</w:t>
            </w:r>
          </w:p>
        </w:tc>
      </w:tr>
      <w:tr>
        <w:trPr>
          <w:trHeight w:val="246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</w:tr>
      <w:tr>
        <w:trPr>
          <w:trHeight w:val="148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1" w:leader="none"/>
                <w:tab w:val="left" w:pos="2943" w:leader="none"/>
                <w:tab w:val="left" w:pos="5378" w:leader="none"/>
              </w:tabs>
              <w:spacing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отдельных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адаптированным образовательным программам начального общего, основного общего и среднего общего образования, – 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  <w:r>
              <w:rPr>
                <w:spacing w:val="-2"/>
                <w:sz w:val="28"/>
              </w:rPr>
              <w:t>инвалидов;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10"/>
                <w:sz w:val="28"/>
              </w:rPr>
              <w:t>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 образования, – 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9,43%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  <w:r>
              <w:rPr>
                <w:spacing w:val="-2"/>
                <w:sz w:val="28"/>
              </w:rPr>
              <w:t>инвалидов;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(инклюзии)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90,57%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  <w:r>
              <w:rPr>
                <w:spacing w:val="-2"/>
                <w:sz w:val="28"/>
              </w:rPr>
              <w:t>инвалидов.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16,6%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образования обучающихся с ограниченными возможностями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78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26" w:leader="none"/>
                <w:tab w:val="left" w:pos="3663" w:leader="none"/>
                <w:tab w:val="left" w:pos="5982" w:leader="none"/>
              </w:tabs>
              <w:spacing w:before="89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24,4%</w:t>
            </w:r>
          </w:p>
        </w:tc>
      </w:tr>
      <w:tr>
        <w:trPr>
          <w:trHeight w:val="213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2.5.5. Укомплектованность отдельных общеобразовательных организаций, осуществляющих обучение по адаптированным образовательным программам начального общего, основного общего и среднего общего образования, в том числе адаптированным, и программам образования обучающихся с умственной отсталостью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работниками:</w:t>
            </w:r>
          </w:p>
          <w:p>
            <w:pPr>
              <w:pStyle w:val="TableParagraph"/>
              <w:widowControl w:val="false"/>
              <w:spacing w:lineRule="exact" w:line="321" w:before="0" w:after="0"/>
              <w:rPr>
                <w:sz w:val="28"/>
              </w:rPr>
            </w:pPr>
            <w:r>
              <w:rPr>
                <w:spacing w:val="-5"/>
                <w:sz w:val="28"/>
              </w:rPr>
              <w:t>&lt;*&gt;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дефектологи;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педагоги-</w:t>
            </w:r>
            <w:r>
              <w:rPr>
                <w:spacing w:val="-2"/>
                <w:sz w:val="28"/>
              </w:rPr>
              <w:t>психологи;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логопеды;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тьюторы.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67" w:leader="none"/>
                <w:tab w:val="left" w:pos="5296" w:leader="none"/>
                <w:tab w:val="left" w:pos="6256" w:leader="none"/>
                <w:tab w:val="left" w:pos="8940" w:leader="none"/>
              </w:tabs>
              <w:spacing w:lineRule="auto" w:line="240" w:before="84" w:after="0"/>
              <w:ind w:left="62" w:right="64" w:hanging="0"/>
              <w:rPr>
                <w:sz w:val="28"/>
              </w:rPr>
            </w:pPr>
            <w:r>
              <w:rPr>
                <w:sz w:val="28"/>
              </w:rPr>
              <w:t>2.5.6. Численность</w:t>
              <w:tab/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адаптированным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в расчете на одного работника: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дефектолога;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48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учителя-</w:t>
            </w:r>
            <w:r>
              <w:rPr>
                <w:spacing w:val="-2"/>
                <w:sz w:val="28"/>
              </w:rPr>
              <w:t>логопеда;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48чел.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педагога-</w:t>
            </w:r>
            <w:r>
              <w:rPr>
                <w:spacing w:val="-2"/>
                <w:sz w:val="28"/>
              </w:rPr>
              <w:t>психолога;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48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тьютора,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ассистента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(помощника).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чел.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5" w:hanging="0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 образовательным программам начального общего, основного общего и среднего общего образования, по видам программ: &lt;*&gt;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глухих;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</w:tbl>
    <w:p>
      <w:pPr>
        <w:sectPr>
          <w:headerReference w:type="default" r:id="rId12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слабослышащих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позднооглохших;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слепых;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слабовидящих;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тяжелыми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30,2%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спектра;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5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дефектами;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94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88" w:after="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возможностями </w:t>
            </w:r>
            <w:r>
              <w:rPr>
                <w:spacing w:val="-2"/>
                <w:sz w:val="28"/>
              </w:rPr>
              <w:t>здоровья.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69,8%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38" w:hanging="0"/>
              <w:jc w:val="both"/>
              <w:rPr>
                <w:sz w:val="28"/>
              </w:rPr>
            </w:pPr>
            <w:r>
              <w:rPr>
                <w:sz w:val="28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 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9" w:hanging="0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горячим питанием, в общей численности обучающихся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100%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9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2.6.3. Удельный вес числа организаций, имеющих спортивные залы, в общем числе общеобразовательных </w:t>
            </w:r>
            <w:r>
              <w:rPr>
                <w:spacing w:val="-2"/>
                <w:sz w:val="28"/>
              </w:rPr>
              <w:t>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100%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48" w:leader="none"/>
                <w:tab w:val="left" w:pos="4388" w:leader="none"/>
                <w:tab w:val="left" w:pos="5262" w:leader="none"/>
                <w:tab w:val="left" w:pos="6804" w:leader="none"/>
              </w:tabs>
              <w:spacing w:before="88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2.6.4. Удельный вес числа организаций, имеющих закрытые </w:t>
            </w:r>
            <w:r>
              <w:rPr>
                <w:spacing w:val="-2"/>
                <w:sz w:val="28"/>
              </w:rPr>
              <w:t>плавательные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бассейны,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числе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0 %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2" w:hanging="0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</w:tbl>
    <w:p>
      <w:pPr>
        <w:sectPr>
          <w:headerReference w:type="default" r:id="rId13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7" w:leader="none"/>
                <w:tab w:val="left" w:pos="4984" w:leader="none"/>
              </w:tabs>
              <w:spacing w:before="88" w:after="0"/>
              <w:ind w:left="62" w:right="6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адаптированным, и программам образования обучающихся с </w:t>
            </w:r>
            <w:r>
              <w:rPr>
                <w:spacing w:val="-2"/>
                <w:sz w:val="28"/>
              </w:rPr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(интеллектуальными </w:t>
            </w:r>
            <w:r>
              <w:rPr>
                <w:spacing w:val="-2"/>
                <w:sz w:val="28"/>
              </w:rPr>
              <w:t>нарушениями).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2.8.1. Общий объем финансовых средств, поступивших в общеобразовательные организации, в расчете на одного </w:t>
            </w:r>
            <w:r>
              <w:rPr>
                <w:spacing w:val="-2"/>
                <w:sz w:val="28"/>
              </w:rPr>
              <w:t>обучающегося.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112,6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тыс.руб.</w:t>
            </w:r>
          </w:p>
        </w:tc>
      </w:tr>
      <w:tr>
        <w:trPr>
          <w:trHeight w:val="116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62" w:right="56" w:hanging="0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1,1%</w:t>
            </w:r>
          </w:p>
        </w:tc>
      </w:tr>
      <w:tr>
        <w:trPr>
          <w:trHeight w:val="846" w:hRule="atLeast"/>
        </w:trPr>
        <w:tc>
          <w:tcPr>
            <w:tcW w:w="10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6" w:after="0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общеобразовательных организациях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0%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</w:tc>
      </w:tr>
      <w:tr>
        <w:trPr>
          <w:trHeight w:val="52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населения, получающего среднее профессиональное образование</w:t>
            </w:r>
          </w:p>
        </w:tc>
      </w:tr>
      <w:tr>
        <w:trPr>
          <w:trHeight w:val="213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–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15–17 лет).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– программами подготовки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14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численности студентов, обучающихся по программам подготовки специалистов среднего звена, к численности населения в возрасте 15–19 лет).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60" w:hanging="0"/>
              <w:jc w:val="both"/>
              <w:rPr>
                <w:sz w:val="28"/>
              </w:rPr>
            </w:pPr>
            <w:r>
              <w:rPr>
                <w:sz w:val="28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3.2. Содержание образовательной деятельности и организация образовательного процесса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29" w:leader="none"/>
              </w:tabs>
              <w:spacing w:before="84" w:after="0"/>
              <w:ind w:left="62" w:right="59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рабочих, служащих: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1" w:leader="none"/>
                <w:tab w:val="left" w:pos="3150" w:leader="none"/>
                <w:tab w:val="left" w:pos="5440" w:leader="none"/>
              </w:tabs>
              <w:spacing w:before="88" w:after="0"/>
              <w:ind w:left="282" w:right="59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образовательных </w:t>
            </w:r>
            <w:r>
              <w:rPr>
                <w:spacing w:val="-2"/>
                <w:sz w:val="28"/>
              </w:rPr>
              <w:t>технологий,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7" w:leader="none"/>
                <w:tab w:val="left" w:pos="3361" w:leader="none"/>
                <w:tab w:val="left" w:pos="4782" w:leader="none"/>
                <w:tab w:val="left" w:pos="6117" w:leader="none"/>
              </w:tabs>
              <w:spacing w:lineRule="auto" w:line="240" w:before="84" w:after="0"/>
              <w:ind w:left="282" w:right="56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сетевой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 программ;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1" w:leader="none"/>
                <w:tab w:val="left" w:pos="3150" w:leader="none"/>
                <w:tab w:val="left" w:pos="5435" w:leader="none"/>
              </w:tabs>
              <w:spacing w:before="88" w:after="0"/>
              <w:ind w:left="282" w:right="64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образовательных </w:t>
            </w:r>
            <w:r>
              <w:rPr>
                <w:spacing w:val="-2"/>
                <w:sz w:val="28"/>
              </w:rPr>
              <w:t>технологий,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7" w:leader="none"/>
                <w:tab w:val="left" w:pos="3361" w:leader="none"/>
                <w:tab w:val="left" w:pos="4782" w:leader="none"/>
                <w:tab w:val="left" w:pos="6117" w:leader="none"/>
              </w:tabs>
              <w:spacing w:before="88" w:after="0"/>
              <w:ind w:left="282" w:right="56" w:hanging="0"/>
              <w:rPr>
                <w:sz w:val="28"/>
              </w:rPr>
            </w:pP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сетевой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 программ.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– программам подготовки квалифицированных рабочих, служащих на базе основного общего 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 среднего общего образования, в общей численности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15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–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звена: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45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3" w:hanging="0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служащих):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звена):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6" w:hanging="0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</w:tr>
      <w:tr>
        <w:trPr>
          <w:trHeight w:val="84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34" w:leader="none"/>
              </w:tabs>
              <w:spacing w:before="84" w:after="0"/>
              <w:ind w:left="62" w:right="59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рабочих,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16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278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2" w:leader="none"/>
                <w:tab w:val="left" w:pos="5416" w:leader="none"/>
              </w:tabs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специальностям,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 образования, в общем числе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3.2.8. Доля несовершеннолетних, состоящих на различных видах учета, обучающихся по образовательным программам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48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</w:tr>
      <w:tr>
        <w:trPr>
          <w:trHeight w:val="2135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образовательным программам среднего профессионального образования:</w:t>
            </w:r>
          </w:p>
        </w:tc>
      </w:tr>
      <w:tr>
        <w:trPr>
          <w:trHeight w:val="52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мастера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специалистов среднего звена: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всего,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преподаватели,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45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мастера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</w:tr>
    </w:tbl>
    <w:p>
      <w:pPr>
        <w:sectPr>
          <w:headerReference w:type="default" r:id="rId17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высшую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квалификационную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категорию;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первую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квалификационную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категорию.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одного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29" w:leader="none"/>
              </w:tabs>
              <w:spacing w:before="89" w:after="0"/>
              <w:ind w:left="62" w:right="64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рабочих,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34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77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трех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77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</w:tr>
    </w:tbl>
    <w:p>
      <w:pPr>
        <w:sectPr>
          <w:headerReference w:type="default" r:id="rId18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профессионального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5" w:hanging="0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6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5" w:hanging="0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6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61" w:hanging="0"/>
              <w:jc w:val="both"/>
              <w:rPr>
                <w:sz w:val="28"/>
              </w:rPr>
            </w:pPr>
            <w:r>
              <w:rPr>
                <w:sz w:val="28"/>
              </w:rPr>
              <w:t>3.4.3. Число персональных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компьютеров, 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</w:tr>
      <w:tr>
        <w:trPr>
          <w:trHeight w:val="525" w:hRule="atLeast"/>
        </w:trPr>
        <w:tc>
          <w:tcPr>
            <w:tcW w:w="7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3.4.4. Доля организаций, осуществляющих образовательную деятельность по образовательным программам среднего профессионального образования, обеспеченных интернет-соединением:</w:t>
            </w:r>
          </w:p>
        </w:tc>
      </w:tr>
      <w:tr>
        <w:trPr>
          <w:trHeight w:val="60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более;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4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Мб/с.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2" w:leader="none"/>
                <w:tab w:val="left" w:pos="5416" w:leader="none"/>
              </w:tabs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3.4.5. Площадь учебно-лабораторных зданий (корпусов)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 xml:space="preserve">деятельность по образовательным программам среднего профессионального образования, в расчете на одного </w:t>
            </w:r>
            <w:r>
              <w:rPr>
                <w:spacing w:val="-2"/>
                <w:sz w:val="28"/>
              </w:rPr>
              <w:t>студента.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0" w:leader="none"/>
                <w:tab w:val="left" w:pos="3294" w:leader="none"/>
                <w:tab w:val="left" w:pos="4590" w:leader="none"/>
                <w:tab w:val="left" w:pos="7183" w:leader="none"/>
                <w:tab w:val="left" w:pos="8897" w:leader="none"/>
                <w:tab w:val="left" w:pos="10021" w:leader="none"/>
              </w:tabs>
              <w:spacing w:before="88" w:after="0"/>
              <w:ind w:left="62" w:right="53" w:hanging="0"/>
              <w:rPr>
                <w:sz w:val="28"/>
              </w:rPr>
            </w:pPr>
            <w:r>
              <w:rPr>
                <w:sz w:val="28"/>
              </w:rPr>
              <w:t>3.5. Условия</w:t>
              <w:tab/>
            </w:r>
            <w:r>
              <w:rPr>
                <w:spacing w:val="-2"/>
                <w:sz w:val="28"/>
              </w:rPr>
              <w:t>получения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среднего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 здоровья и инвалидами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3.5.1.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зданий, доступных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населения, в общем числе зданий организаций, осуществляющих образовательную деятельность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образования: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учебно-лабораторные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(корпуса);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общежитий.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3.5.2.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возможностями</w:t>
            </w:r>
          </w:p>
        </w:tc>
      </w:tr>
    </w:tbl>
    <w:p>
      <w:pPr>
        <w:sectPr>
          <w:headerReference w:type="default" r:id="rId19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здоровья и студентов, имеющих инвалидность, в общей численности студентов, обучающихся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образования: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дети-</w:t>
            </w:r>
            <w:r>
              <w:rPr>
                <w:spacing w:val="-2"/>
                <w:sz w:val="28"/>
              </w:rPr>
              <w:t>инвалиды.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5" w:hanging="0"/>
              <w:jc w:val="both"/>
              <w:rPr>
                <w:sz w:val="28"/>
              </w:rPr>
            </w:pPr>
            <w:r>
              <w:rPr>
                <w:sz w:val="28"/>
              </w:rPr>
              <w:t>3.5.3.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4" w:hanging="0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29" w:leader="none"/>
              </w:tabs>
              <w:spacing w:before="88" w:after="0"/>
              <w:ind w:left="62" w:right="64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рабочих,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9" w:hanging="0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29" w:leader="none"/>
              </w:tabs>
              <w:spacing w:lineRule="auto" w:line="240" w:before="84" w:after="0"/>
              <w:ind w:left="62" w:right="64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рабочих,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процент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4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 50 наиболее перспективным и востребованным на рынке труда профессиям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специальностям,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20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246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0" w:leader="none"/>
                <w:tab w:val="left" w:pos="4114" w:leader="none"/>
                <w:tab w:val="left" w:pos="6419" w:leader="none"/>
              </w:tabs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3.6.3. Удельный вес численности лиц, участвующих в региональных чемпионатах «Молодые профессионалы» (WorldSkills Russia), региональных этапах всероссийских олимпиад профессионального мастерства и отраслевых чемпионатах, в общей численности студентов, обучающихся </w:t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3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(WorldSkills Russia), в общем числе субъектов Российской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(WorldSkills Russia), всероссийских олимпиадах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148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3.7.1. Темп роста числа организаций (филиалов), осуществляющих образовательную деятельность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3.8.1. Удельный вес финансовых средств от приносящей доход деятельности в общем объеме финансовых средств, полученных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реализующими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среднего профессионального образования, от реализации образовательных программ среднего профессионального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3" w:leader="none"/>
                <w:tab w:val="left" w:pos="3894" w:leader="none"/>
                <w:tab w:val="left" w:pos="5305" w:leader="none"/>
                <w:tab w:val="left" w:pos="7346" w:leader="none"/>
              </w:tabs>
              <w:spacing w:before="88" w:after="0"/>
              <w:ind w:left="62" w:right="53" w:hanging="0"/>
              <w:rPr>
                <w:sz w:val="28"/>
              </w:rPr>
            </w:pPr>
            <w:r>
              <w:rPr>
                <w:sz w:val="28"/>
              </w:rPr>
              <w:t>3.8.2. Объем</w:t>
              <w:tab/>
            </w:r>
            <w:r>
              <w:rPr>
                <w:spacing w:val="-2"/>
                <w:sz w:val="28"/>
              </w:rPr>
              <w:t>финансовых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поступивших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профессиональные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21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310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88" w:after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студента: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06" w:leader="none"/>
                <w:tab w:val="left" w:pos="5906" w:leader="none"/>
              </w:tabs>
              <w:spacing w:before="0" w:after="0"/>
              <w:ind w:left="62" w:right="48" w:hanging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организации, </w:t>
            </w:r>
            <w:r>
              <w:rPr>
                <w:sz w:val="28"/>
              </w:rPr>
              <w:t>реализующие образовательные программы среднего профессионального образования – программы подготовки квалифицированных рабочих, служащих;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06" w:leader="none"/>
                <w:tab w:val="left" w:pos="5906" w:leader="none"/>
              </w:tabs>
              <w:spacing w:before="4" w:after="0"/>
              <w:ind w:left="62" w:right="48" w:hanging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организации, </w:t>
            </w:r>
            <w:r>
              <w:rPr>
                <w:sz w:val="28"/>
              </w:rPr>
              <w:t>реализующие образовательные программы среднего профессионального образования – программы подготовки специалистов среднего 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 характеристика филиалов)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2" w:leader="none"/>
                <w:tab w:val="left" w:pos="5416" w:leader="none"/>
              </w:tabs>
              <w:spacing w:before="89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филиалов образовательных организаций, которые реализуют образовательные программы среднего профессионального образования, в общем числе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среднего профессионального образования, с учетом таких филиалов.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3.10. Создание безопасных условий при организации образовательного процесса в организациях, осуществляющих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>
        <w:trPr>
          <w:trHeight w:val="148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3.10.1.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учебно-лабораторные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(корпуса);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общежитий.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49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2" w:right="54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3.10.2.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</w:t>
            </w:r>
            <w:r>
              <w:rPr>
                <w:spacing w:val="-2"/>
                <w:sz w:val="28"/>
              </w:rPr>
              <w:t>образования: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учебно-лабораторные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(корпуса);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общежитий.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2" w:leader="none"/>
                <w:tab w:val="left" w:pos="5416" w:leader="none"/>
              </w:tabs>
              <w:spacing w:lineRule="auto" w:line="240" w:before="89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3.10.3. Удельный вес площади зданий, требующей капитального ремонта, в общей площади зданий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образовательную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22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72" w:leader="none"/>
                <w:tab w:val="left" w:pos="2400" w:leader="none"/>
                <w:tab w:val="left" w:pos="4720" w:leader="none"/>
                <w:tab w:val="left" w:pos="6419" w:leader="none"/>
              </w:tabs>
              <w:spacing w:before="88" w:after="0"/>
              <w:ind w:left="62" w:right="66" w:hanging="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учебно-лабораторные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(корпуса);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общежитий.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</w:tc>
      </w:tr>
      <w:tr>
        <w:trPr>
          <w:trHeight w:val="52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взрослых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60" w:leader="none"/>
                <w:tab w:val="left" w:pos="4720" w:leader="none"/>
                <w:tab w:val="left" w:pos="7140" w:leader="none"/>
                <w:tab w:val="left" w:pos="8105" w:leader="none"/>
              </w:tabs>
              <w:spacing w:before="89" w:after="0"/>
              <w:ind w:left="62" w:right="64" w:hanging="0"/>
              <w:rPr>
                <w:sz w:val="28"/>
              </w:rPr>
            </w:pPr>
            <w:r>
              <w:rPr>
                <w:sz w:val="28"/>
              </w:rPr>
              <w:t>4.1. Численность</w:t>
              <w:tab/>
            </w:r>
            <w:r>
              <w:rPr>
                <w:spacing w:val="-2"/>
                <w:sz w:val="28"/>
              </w:rPr>
              <w:t>населения,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дополнительным </w:t>
            </w:r>
            <w:r>
              <w:rPr>
                <w:sz w:val="28"/>
              </w:rPr>
              <w:t>общеобразовательным программам</w:t>
            </w:r>
          </w:p>
        </w:tc>
      </w:tr>
      <w:tr>
        <w:trPr>
          <w:trHeight w:val="84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4.1.1.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Доля детей в возрасте от 5 до 18 лет, охваченных услугами дополнительного образования. &lt;*&gt;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78%</w:t>
            </w:r>
          </w:p>
        </w:tc>
      </w:tr>
      <w:tr>
        <w:trPr>
          <w:trHeight w:val="846" w:hRule="atLeast"/>
        </w:trPr>
        <w:tc>
          <w:tcPr>
            <w:tcW w:w="10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91" w:leader="none"/>
                <w:tab w:val="left" w:pos="4288" w:leader="none"/>
                <w:tab w:val="left" w:pos="5397" w:leader="none"/>
                <w:tab w:val="left" w:pos="7433" w:leader="none"/>
                <w:tab w:val="left" w:pos="8100" w:leader="none"/>
              </w:tabs>
              <w:spacing w:before="86" w:after="0"/>
              <w:ind w:left="62" w:right="69" w:hanging="0"/>
              <w:rPr>
                <w:sz w:val="28"/>
              </w:rPr>
            </w:pPr>
            <w:r>
              <w:rPr>
                <w:sz w:val="28"/>
              </w:rPr>
              <w:t>4.1.2. Структура</w:t>
              <w:tab/>
            </w:r>
            <w:r>
              <w:rPr>
                <w:spacing w:val="-2"/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дополнительным </w:t>
            </w:r>
            <w:r>
              <w:rPr>
                <w:sz w:val="28"/>
              </w:rPr>
              <w:t>общеобразовательным программам, по направлениям: &lt;*&gt;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техническое;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24 %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естественно-</w:t>
            </w:r>
            <w:r>
              <w:rPr>
                <w:spacing w:val="-2"/>
                <w:w w:val="95"/>
                <w:sz w:val="28"/>
              </w:rPr>
              <w:t>научное;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0 %</w:t>
            </w:r>
          </w:p>
        </w:tc>
      </w:tr>
      <w:tr>
        <w:trPr>
          <w:trHeight w:val="53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w w:val="95"/>
                <w:sz w:val="28"/>
              </w:rPr>
              <w:t>туристско-</w:t>
            </w:r>
            <w:r>
              <w:rPr>
                <w:spacing w:val="-2"/>
                <w:sz w:val="28"/>
              </w:rPr>
              <w:t>краеведческое;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8,6%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социально-</w:t>
            </w:r>
            <w:r>
              <w:rPr>
                <w:spacing w:val="-2"/>
                <w:w w:val="95"/>
                <w:sz w:val="28"/>
              </w:rPr>
              <w:t>педагогическое;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искусств: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программам,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6,24%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0" w:right="2391" w:hanging="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предпрофессиональным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программам;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0%</w:t>
            </w:r>
          </w:p>
        </w:tc>
      </w:tr>
      <w:tr>
        <w:trPr>
          <w:trHeight w:val="52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программам,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17,28%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0" w:right="2399" w:hanging="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предпрофессиональным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программам.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0 %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24%</w:t>
            </w:r>
          </w:p>
        </w:tc>
      </w:tr>
      <w:tr>
        <w:trPr>
          <w:trHeight w:val="845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 образовательной деятельности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 образовательного процесса по дополнительным общеобразовательным программам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4.2.1. Удельный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17,2%</w:t>
            </w:r>
          </w:p>
        </w:tc>
      </w:tr>
    </w:tbl>
    <w:p>
      <w:pPr>
        <w:sectPr>
          <w:headerReference w:type="default" r:id="rId23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6" w:hanging="0"/>
              <w:jc w:val="both"/>
              <w:rPr>
                <w:sz w:val="28"/>
              </w:rPr>
            </w:pPr>
            <w:r>
              <w:rPr>
                <w:sz w:val="28"/>
              </w:rPr>
              <w:t>в организациях, осуществляющих образовательную деятельность по дополнительным общеобразовательным программам. &lt;*&gt;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программам. &lt;*&gt;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16,1%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4.2.3. Удельный вес численности детей-инвалидов в общей численности обучающихся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организациях, осуществляющих образовательную деятельность по дополнительным общеобразовательным программам. &lt;*&gt;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1,7%</w:t>
            </w:r>
          </w:p>
        </w:tc>
      </w:tr>
      <w:tr>
        <w:trPr>
          <w:trHeight w:val="845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7" w:leader="none"/>
                <w:tab w:val="left" w:pos="3788" w:leader="none"/>
                <w:tab w:val="left" w:pos="5666" w:leader="none"/>
                <w:tab w:val="left" w:pos="8081" w:leader="none"/>
              </w:tabs>
              <w:spacing w:before="89" w:after="0"/>
              <w:ind w:left="62" w:right="66" w:hanging="0"/>
              <w:rPr>
                <w:sz w:val="28"/>
              </w:rPr>
            </w:pPr>
            <w:r>
              <w:rPr>
                <w:sz w:val="28"/>
              </w:rPr>
              <w:t>4.3. Кадровое</w:t>
              <w:tab/>
            </w:r>
            <w:r>
              <w:rPr>
                <w:spacing w:val="-2"/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в части реализации дополнительных общеобразовательных программ</w:t>
            </w:r>
          </w:p>
        </w:tc>
      </w:tr>
      <w:tr>
        <w:trPr>
          <w:trHeight w:val="246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91" w:leader="none"/>
                <w:tab w:val="left" w:pos="5372" w:leader="none"/>
                <w:tab w:val="left" w:pos="5421" w:leader="none"/>
              </w:tabs>
              <w:spacing w:before="88" w:after="0"/>
              <w:ind w:left="62" w:right="4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4.3.1. Отношение среднемесячной заработной платы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государственных (муниципальных)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осуществляющих </w:t>
            </w:r>
            <w:r>
              <w:rPr>
                <w:sz w:val="28"/>
              </w:rPr>
              <w:t xml:space="preserve">образовательную деятельность по дополнительным общеобразовательным программам, к среднемесячной заработной плате учителей в субъекте Российской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80,3%</w:t>
            </w:r>
          </w:p>
        </w:tc>
      </w:tr>
      <w:tr>
        <w:trPr>
          <w:trHeight w:val="148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</w:t>
            </w:r>
            <w:r>
              <w:rPr>
                <w:spacing w:val="-2"/>
                <w:sz w:val="28"/>
              </w:rPr>
              <w:t>программам: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совместители.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37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41" w:leader="none"/>
                <w:tab w:val="left" w:pos="5493" w:leader="none"/>
              </w:tabs>
              <w:spacing w:before="88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4.3.3. Удельный вес численности педагогов дополнительного образования, получивших образование по укрупненной группе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дополнительные </w:t>
            </w:r>
            <w:r>
              <w:rPr>
                <w:sz w:val="28"/>
              </w:rPr>
              <w:t>общеобразовательные программы.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</w:tbl>
    <w:p>
      <w:pPr>
        <w:sectPr>
          <w:headerReference w:type="default" r:id="rId24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214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 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</w:tc>
      </w:tr>
      <w:tr>
        <w:trPr>
          <w:trHeight w:val="116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0" w:hanging="0"/>
              <w:jc w:val="both"/>
              <w:rPr>
                <w:sz w:val="28"/>
              </w:rPr>
            </w:pPr>
            <w:r>
              <w:rPr>
                <w:sz w:val="28"/>
              </w:rPr>
              <w:t>4.4.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4.4.1. Общая площадь всех помещений организаций, осуществляющих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кв.м.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4.4.2. 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pacing w:val="-2"/>
                <w:sz w:val="28"/>
              </w:rPr>
              <w:t>водопровод;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центральное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отопление;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канализацию;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пожарную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сигнализацию;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дымовые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извещатели;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пожарные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рукава;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100%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видеонаблюдения;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100%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«тревожную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кнопку».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100%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7" w:hanging="0"/>
              <w:jc w:val="both"/>
              <w:rPr>
                <w:sz w:val="28"/>
              </w:rPr>
            </w:pPr>
            <w:r>
              <w:rPr>
                <w:sz w:val="28"/>
              </w:rPr>
              <w:t>4.4.3. Число персональных компьютеров, используемых в учебных целях, в расчете на 100 обучающихся организаций, осуществляющих образовательную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деятельность по дополнительным общеобразовательным программам: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33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148" w:hanging="0"/>
              <w:jc w:val="both"/>
              <w:rPr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реорганизация организаций, осуществляющих образовательную деятельность)</w:t>
            </w:r>
          </w:p>
        </w:tc>
      </w:tr>
    </w:tbl>
    <w:p>
      <w:pPr>
        <w:sectPr>
          <w:headerReference w:type="default" r:id="rId25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6" w:hanging="0"/>
              <w:jc w:val="both"/>
              <w:rPr>
                <w:sz w:val="28"/>
              </w:rPr>
            </w:pPr>
            <w:r>
              <w:rPr>
                <w:sz w:val="28"/>
              </w:rPr>
              <w:t>4.5.1. Темп роста числа организаций (филиалов),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54" w:hanging="0"/>
              <w:jc w:val="both"/>
              <w:rPr>
                <w:sz w:val="28"/>
              </w:rPr>
            </w:pPr>
            <w:r>
              <w:rPr>
                <w:sz w:val="28"/>
              </w:rPr>
              <w:t>4.6.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7" w:leader="none"/>
                <w:tab w:val="left" w:pos="5411" w:leader="none"/>
              </w:tabs>
              <w:spacing w:before="84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4.6.1. Общий объем финансовых средств, поступивших в </w:t>
            </w:r>
            <w:r>
              <w:rPr>
                <w:spacing w:val="-2"/>
                <w:sz w:val="28"/>
              </w:rPr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0" w:right="0" w:hanging="0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тыс</w:t>
            </w:r>
            <w:r>
              <w:rPr>
                <w:spacing w:val="-2"/>
                <w:sz w:val="28"/>
                <w:lang w:val="ru-RU"/>
              </w:rPr>
              <w:t>я</w:t>
            </w:r>
            <w:r>
              <w:rPr>
                <w:spacing w:val="-2"/>
                <w:sz w:val="28"/>
                <w:lang w:val="ru-RU"/>
              </w:rPr>
              <w:t xml:space="preserve">ч </w:t>
            </w:r>
            <w:r>
              <w:rPr>
                <w:spacing w:val="-2"/>
                <w:sz w:val="28"/>
                <w:lang w:val="ru-RU"/>
              </w:rPr>
              <w:t>руб</w:t>
            </w:r>
            <w:r>
              <w:rPr>
                <w:spacing w:val="-2"/>
                <w:sz w:val="28"/>
              </w:rPr>
              <w:t>.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3" w:hanging="0"/>
              <w:jc w:val="both"/>
              <w:rPr>
                <w:sz w:val="28"/>
              </w:rPr>
            </w:pPr>
            <w:r>
              <w:rPr>
                <w:sz w:val="28"/>
              </w:rPr>
              <w:t>4.6.2. Удельный вес финансовых средств от иной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приносящей доход деятельности в общем объеме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финансовых средств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12</w:t>
            </w:r>
            <w:r>
              <w:rPr>
                <w:spacing w:val="-4"/>
                <w:sz w:val="28"/>
              </w:rPr>
              <w:t>,</w:t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4"/>
                <w:sz w:val="28"/>
              </w:rPr>
              <w:t>%</w:t>
            </w:r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59" w:leader="none"/>
                <w:tab w:val="left" w:pos="3519" w:leader="none"/>
                <w:tab w:val="left" w:pos="5483" w:leader="none"/>
              </w:tabs>
              <w:spacing w:before="84" w:after="0"/>
              <w:ind w:left="62" w:right="59" w:hanging="0"/>
              <w:rPr>
                <w:sz w:val="28"/>
              </w:rPr>
            </w:pPr>
            <w:r>
              <w:rPr>
                <w:sz w:val="28"/>
              </w:rPr>
              <w:t>4.6.3. Удельный</w:t>
              <w:tab/>
            </w:r>
            <w:r>
              <w:rPr>
                <w:spacing w:val="-4"/>
                <w:sz w:val="28"/>
              </w:rPr>
              <w:t>вес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источников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финансирования </w:t>
            </w:r>
            <w:r>
              <w:rPr>
                <w:sz w:val="28"/>
              </w:rPr>
              <w:t>дополнительных общеобразовательных программ: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9" w:leader="none"/>
                <w:tab w:val="left" w:pos="3490" w:leader="none"/>
                <w:tab w:val="left" w:pos="4988" w:leader="none"/>
                <w:tab w:val="left" w:pos="6419" w:leader="none"/>
              </w:tabs>
              <w:spacing w:before="88" w:after="0"/>
              <w:ind w:left="62" w:right="63" w:hanging="0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федерального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бюджета,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бюджета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субъекта </w:t>
            </w:r>
            <w:r>
              <w:rPr>
                <w:sz w:val="28"/>
              </w:rPr>
              <w:t>Российской Федерации и местного бюджета;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02" w:leader="none"/>
                <w:tab w:val="left" w:pos="3438" w:leader="none"/>
                <w:tab w:val="left" w:pos="4038" w:leader="none"/>
                <w:tab w:val="left" w:pos="4960" w:leader="none"/>
                <w:tab w:val="left" w:pos="6770" w:leader="none"/>
              </w:tabs>
              <w:spacing w:before="88" w:after="0"/>
              <w:ind w:left="62" w:right="63" w:hanging="0"/>
              <w:rPr>
                <w:sz w:val="28"/>
              </w:rPr>
            </w:pPr>
            <w:r>
              <w:rPr>
                <w:spacing w:val="-2"/>
                <w:sz w:val="28"/>
              </w:rPr>
              <w:t>средства,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поступившие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приносящей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доход </w:t>
            </w:r>
            <w:r>
              <w:rPr>
                <w:spacing w:val="-2"/>
                <w:sz w:val="28"/>
              </w:rPr>
              <w:t>деятельности.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4.7.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59" w:leader="none"/>
                <w:tab w:val="left" w:pos="5834" w:leader="none"/>
              </w:tabs>
              <w:spacing w:before="84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4.7.1. Удельный вес числа организаций, осуществляющих </w:t>
            </w:r>
            <w:r>
              <w:rPr>
                <w:spacing w:val="-2"/>
                <w:sz w:val="28"/>
              </w:rPr>
              <w:t>образовательную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реализующих </w:t>
            </w:r>
            <w:r>
              <w:rPr>
                <w:sz w:val="28"/>
              </w:rPr>
              <w:t>дополнительные общеобразовательные программы,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имеющих филиалы, в общем числе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>
        <w:trPr>
          <w:trHeight w:val="1165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9" w:hanging="0"/>
              <w:jc w:val="both"/>
              <w:rPr>
                <w:sz w:val="28"/>
              </w:rPr>
            </w:pPr>
            <w:r>
              <w:rPr>
                <w:sz w:val="28"/>
              </w:rPr>
              <w:t>4.8. Создание безопасных условий при организации образовательного процесса в организациях, осуществляющих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 в части реализации дополнительных общеобразовательных программ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4.8.1.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аварийном состоянии, в общем числе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</w:tbl>
    <w:p>
      <w:pPr>
        <w:sectPr>
          <w:headerReference w:type="default" r:id="rId26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организаций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дополнительного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4.8.2.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3" w:leader="none"/>
                <w:tab w:val="left" w:pos="2232" w:leader="none"/>
                <w:tab w:val="left" w:pos="3879" w:leader="none"/>
                <w:tab w:val="left" w:pos="5536" w:leader="none"/>
                <w:tab w:val="left" w:pos="6270" w:leader="none"/>
                <w:tab w:val="left" w:pos="8163" w:leader="none"/>
                <w:tab w:val="left" w:pos="8681" w:leader="none"/>
              </w:tabs>
              <w:spacing w:lineRule="auto" w:line="240" w:before="84" w:after="0"/>
              <w:ind w:left="62" w:right="60" w:hanging="0"/>
              <w:rPr>
                <w:sz w:val="28"/>
              </w:rPr>
            </w:pPr>
            <w:r>
              <w:rPr>
                <w:sz w:val="28"/>
              </w:rPr>
              <w:t>4.9. Учебные</w:t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внеучебные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лиц,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программам </w:t>
            </w:r>
            <w:r>
              <w:rPr>
                <w:sz w:val="28"/>
              </w:rPr>
              <w:t>дополнительного образования детей</w:t>
            </w:r>
          </w:p>
        </w:tc>
      </w:tr>
      <w:tr>
        <w:trPr>
          <w:trHeight w:val="246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4" w:hanging="0"/>
              <w:jc w:val="both"/>
              <w:rPr>
                <w:sz w:val="28"/>
              </w:rPr>
            </w:pPr>
            <w:r>
              <w:rPr>
                <w:sz w:val="28"/>
              </w:rPr>
              <w:t>4.9.1.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 по дополнительным общеобразовательным программам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(удельный вес родителей детей, обучающихся в организациях, осуществляющих образовательную деятельность по дополнительным общеобразовательным программам,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>
              <w:r>
                <w:rPr>
                  <w:sz w:val="28"/>
                </w:rPr>
                <w:t>&lt;**&gt;</w:t>
              </w:r>
            </w:hyperlink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5" w:leader="none"/>
                <w:tab w:val="left" w:pos="3543" w:leader="none"/>
                <w:tab w:val="left" w:pos="4662" w:leader="none"/>
                <w:tab w:val="left" w:pos="5838" w:leader="none"/>
              </w:tabs>
              <w:spacing w:before="84" w:after="0"/>
              <w:ind w:left="62" w:right="66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приобретение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актуальных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практических </w:t>
            </w:r>
            <w:r>
              <w:rPr>
                <w:sz w:val="28"/>
              </w:rPr>
              <w:t>навыков обучающимися;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  <w:lang w:val="en-US"/>
              </w:rPr>
              <w:t>2</w:t>
            </w:r>
            <w:r>
              <w:rPr>
                <w:spacing w:val="-2"/>
                <w:sz w:val="28"/>
              </w:rPr>
              <w:t>4,7%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3,6</w:t>
            </w:r>
            <w:r>
              <w:rPr>
                <w:spacing w:val="-10"/>
                <w:sz w:val="28"/>
              </w:rPr>
              <w:t>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44" w:leader="none"/>
                <w:tab w:val="left" w:pos="4264" w:leader="none"/>
                <w:tab w:val="left" w:pos="5618" w:leader="none"/>
                <w:tab w:val="left" w:pos="7063" w:leader="none"/>
              </w:tabs>
              <w:spacing w:before="93" w:after="0"/>
              <w:ind w:left="62" w:right="57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ориентация,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значимых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профессиональной деятельности навыков обучающимися;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  <w:lang w:val="en-US"/>
              </w:rPr>
              <w:t>0</w:t>
            </w:r>
            <w:r>
              <w:rPr>
                <w:spacing w:val="-5"/>
                <w:sz w:val="28"/>
              </w:rPr>
              <w:t>%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84" w:after="0"/>
              <w:rPr>
                <w:sz w:val="28"/>
              </w:rPr>
            </w:pPr>
            <w:r>
              <w:rPr>
                <w:sz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spacing w:val="-4"/>
                <w:sz w:val="28"/>
              </w:rPr>
              <w:t>1,9%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IV.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обучение</w:t>
            </w:r>
          </w:p>
        </w:tc>
      </w:tr>
      <w:tr>
        <w:trPr>
          <w:trHeight w:val="52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профессионального </w:t>
            </w:r>
            <w:r>
              <w:rPr>
                <w:spacing w:val="-2"/>
                <w:sz w:val="28"/>
              </w:rPr>
              <w:t>обучения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 численности слушателей, завершивших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 программам профессионального обучения:</w:t>
            </w:r>
          </w:p>
        </w:tc>
      </w:tr>
      <w:tr>
        <w:trPr>
          <w:trHeight w:val="84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 профессиональной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подготовки по профессиям рабочих, должностям 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140" w:leader="none"/>
                <w:tab w:val="left" w:pos="4878" w:leader="none"/>
                <w:tab w:val="left" w:pos="6732" w:leader="none"/>
                <w:tab w:val="left" w:pos="8470" w:leader="none"/>
              </w:tabs>
              <w:spacing w:before="88" w:after="0"/>
              <w:ind w:left="62" w:right="62" w:hanging="0"/>
              <w:rPr>
                <w:sz w:val="28"/>
              </w:rPr>
            </w:pPr>
            <w:r>
              <w:rPr>
                <w:sz w:val="28"/>
              </w:rPr>
              <w:t>5.1.2.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Охват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возрастным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(отношение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определенной</w:t>
            </w:r>
          </w:p>
        </w:tc>
      </w:tr>
    </w:tbl>
    <w:p>
      <w:pPr>
        <w:sectPr>
          <w:headerReference w:type="default" r:id="rId27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18–64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18–34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35–64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 образовательной деятельности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 образовательного процесса по основным программам профессионального обучения</w:t>
            </w:r>
          </w:p>
        </w:tc>
      </w:tr>
      <w:tr>
        <w:trPr>
          <w:trHeight w:val="181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3" w:hanging="0"/>
              <w:jc w:val="both"/>
              <w:rPr>
                <w:sz w:val="28"/>
              </w:rPr>
            </w:pPr>
            <w:r>
              <w:rPr>
                <w:sz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основным программам профессионального обучения: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применением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дистанционных образовательных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rPr>
                <w:sz w:val="28"/>
              </w:rPr>
            </w:pPr>
            <w:r>
              <w:rPr>
                <w:sz w:val="28"/>
              </w:rPr>
              <w:t xml:space="preserve">с применением сетевой формы реализации образовательных </w:t>
            </w:r>
            <w:r>
              <w:rPr>
                <w:spacing w:val="-2"/>
                <w:sz w:val="28"/>
              </w:rPr>
              <w:t>программ.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5.2.2.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 численности слушателей, завершивших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 программам профессионального обучения, по источникам финансирования: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должностям </w:t>
            </w:r>
            <w:r>
              <w:rPr>
                <w:spacing w:val="-2"/>
                <w:sz w:val="28"/>
              </w:rPr>
              <w:t>служащих: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9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служащих:</w:t>
            </w:r>
          </w:p>
        </w:tc>
      </w:tr>
    </w:tbl>
    <w:p>
      <w:pPr>
        <w:sectPr>
          <w:headerReference w:type="default" r:id="rId28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ассигнований,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282" w:right="0" w:hanging="0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55" w:hanging="0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 вес числа основных программ профессионального обучения, прошедших профессионально-общественную аккредитацию работодателями и их объединениями, в общем числе основных программ профессионального обучения: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профессиям рабочих, должностям 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служащих.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7" w:leader="none"/>
                <w:tab w:val="left" w:pos="3788" w:leader="none"/>
                <w:tab w:val="left" w:pos="5666" w:leader="none"/>
                <w:tab w:val="left" w:pos="8081" w:leader="none"/>
              </w:tabs>
              <w:spacing w:before="84" w:after="0"/>
              <w:ind w:left="62" w:right="66" w:hanging="0"/>
              <w:rPr>
                <w:sz w:val="28"/>
              </w:rPr>
            </w:pPr>
            <w:r>
              <w:rPr>
                <w:sz w:val="28"/>
              </w:rPr>
              <w:t>5.3. Кадровое</w:t>
              <w:tab/>
            </w:r>
            <w:r>
              <w:rPr>
                <w:spacing w:val="-2"/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 реализации основных программ профессионального обучения</w:t>
            </w:r>
          </w:p>
        </w:tc>
      </w:tr>
      <w:tr>
        <w:trPr>
          <w:trHeight w:val="2136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 правового характера) в организациях, осуществляющих образовательную деятельность по основным программам профессионального обучения: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48" w:leader="none"/>
                <w:tab w:val="left" w:pos="3735" w:leader="none"/>
                <w:tab w:val="left" w:pos="5469" w:leader="none"/>
                <w:tab w:val="left" w:pos="6016" w:leader="none"/>
              </w:tabs>
              <w:spacing w:lineRule="auto" w:line="240" w:before="89" w:after="0"/>
              <w:ind w:left="62" w:right="59" w:hanging="0"/>
              <w:rPr>
                <w:sz w:val="28"/>
              </w:rPr>
            </w:pPr>
            <w:r>
              <w:rPr>
                <w:spacing w:val="-2"/>
                <w:sz w:val="28"/>
              </w:rPr>
              <w:t>среднее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 звена,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45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40" w:hanging="0"/>
              <w:jc w:val="both"/>
              <w:rPr>
                <w:sz w:val="28"/>
              </w:rPr>
            </w:pPr>
            <w:r>
              <w:rPr>
                <w:sz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(на предприятиях) реального сектора экономики в течение последних трех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основным программам профессионального обучения: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мастера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производственного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29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</w:tr>
      <w:tr>
        <w:trPr>
          <w:trHeight w:val="213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2" w:leader="none"/>
                <w:tab w:val="left" w:pos="5416" w:leader="none"/>
              </w:tabs>
              <w:spacing w:before="89" w:after="0"/>
              <w:ind w:left="62" w:right="45" w:hanging="0"/>
              <w:jc w:val="both"/>
              <w:rPr>
                <w:sz w:val="28"/>
              </w:rPr>
            </w:pPr>
            <w:r>
              <w:rPr>
                <w:sz w:val="28"/>
              </w:rPr>
              <w:t>5.4.1. Удельный вес стоимости дорогостоящих машин и оборудования (стоимостью свыше одного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миллиона рублей за единицу) в общей стоимости машин и оборудования </w:t>
            </w:r>
            <w:r>
              <w:rPr>
                <w:spacing w:val="-2"/>
                <w:sz w:val="28"/>
              </w:rPr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 xml:space="preserve">деятельность по основным программам профессионального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62" w:hanging="0"/>
              <w:jc w:val="both"/>
              <w:rPr>
                <w:sz w:val="28"/>
              </w:rPr>
            </w:pPr>
            <w:r>
              <w:rPr>
                <w:sz w:val="28"/>
              </w:rPr>
              <w:t>5.4.2. Число персональных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компьютеров, 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 в расчете на 100 слушателей организаций, осуществляющих образовательную деятельность по основным программам профессионального обучения: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5.5.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 и инвалидов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4" w:hanging="0"/>
              <w:jc w:val="both"/>
              <w:rPr>
                <w:sz w:val="28"/>
              </w:rPr>
            </w:pPr>
            <w:r>
              <w:rPr>
                <w:sz w:val="28"/>
              </w:rPr>
              <w:t>5.5.1. Удельный вес численности слушателей с ограниченными возможностями здоровья и слушателей, 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инвалидность, в общей численности слушателей, завершивших обучение по основным программам профессионального обучения: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слушатели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  <w:r>
              <w:rPr>
                <w:spacing w:val="-2"/>
                <w:sz w:val="28"/>
              </w:rPr>
              <w:t>инвалидов;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инвалидность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 ограниченными возможностями здоровья).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33" w:leader="none"/>
                <w:tab w:val="left" w:pos="4600" w:leader="none"/>
                <w:tab w:val="left" w:pos="5886" w:leader="none"/>
                <w:tab w:val="left" w:pos="8455" w:leader="none"/>
              </w:tabs>
              <w:spacing w:before="88" w:after="0"/>
              <w:ind w:left="62" w:right="62" w:hanging="0"/>
              <w:rPr>
                <w:sz w:val="28"/>
              </w:rPr>
            </w:pPr>
            <w:r>
              <w:rPr>
                <w:sz w:val="28"/>
              </w:rPr>
              <w:t>5.6. Трудоустройство</w:t>
              <w:tab/>
            </w:r>
            <w:r>
              <w:rPr>
                <w:spacing w:val="-2"/>
                <w:sz w:val="28"/>
              </w:rPr>
              <w:t>(изменение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деятельности) </w:t>
            </w:r>
            <w:r>
              <w:rPr>
                <w:sz w:val="28"/>
              </w:rPr>
              <w:t>выпускников организаций, осуществляющих образовательную деятельность</w:t>
            </w:r>
          </w:p>
        </w:tc>
      </w:tr>
      <w:tr>
        <w:trPr>
          <w:trHeight w:val="149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5.6.1. Удельный вес работников организаций, завершивших обучение за счет средств работодателя, в общей численности слушателей, завершивших обучение по основным программам профессионального 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61" w:hanging="0"/>
              <w:jc w:val="both"/>
              <w:rPr>
                <w:sz w:val="28"/>
              </w:rPr>
            </w:pPr>
            <w:r>
              <w:rPr>
                <w:sz w:val="28"/>
              </w:rPr>
              <w:t>5.7.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47" w:leader="none"/>
                <w:tab w:val="left" w:pos="2760" w:leader="none"/>
                <w:tab w:val="left" w:pos="2904" w:leader="none"/>
                <w:tab w:val="left" w:pos="3802" w:leader="none"/>
                <w:tab w:val="left" w:pos="5378" w:leader="none"/>
                <w:tab w:val="left" w:pos="5670" w:leader="none"/>
              </w:tabs>
              <w:spacing w:lineRule="auto" w:line="240" w:before="84" w:after="0"/>
              <w:ind w:left="62" w:right="57" w:hanging="0"/>
              <w:rPr>
                <w:sz w:val="28"/>
              </w:rPr>
            </w:pPr>
            <w:r>
              <w:rPr>
                <w:sz w:val="28"/>
              </w:rPr>
              <w:t>5.7.1. Темп</w:t>
              <w:tab/>
            </w:r>
            <w:r>
              <w:rPr>
                <w:spacing w:val="-4"/>
                <w:sz w:val="28"/>
              </w:rPr>
              <w:t>роста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числа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(обособленных подразделений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(филиалов),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осуществляющих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>
      <w:pPr>
        <w:sectPr>
          <w:headerReference w:type="default" r:id="rId30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28" w:leader="none"/>
                <w:tab w:val="left" w:pos="4110" w:leader="none"/>
                <w:tab w:val="left" w:pos="4604" w:leader="none"/>
                <w:tab w:val="left" w:pos="6011" w:leader="none"/>
              </w:tabs>
              <w:spacing w:before="88" w:after="0"/>
              <w:ind w:left="62" w:right="63" w:hanging="0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программам </w:t>
            </w:r>
            <w:r>
              <w:rPr>
                <w:sz w:val="28"/>
              </w:rPr>
              <w:t>профессионального обучения: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w w:val="95"/>
                <w:sz w:val="28"/>
              </w:rPr>
              <w:t>общеобразовательные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w w:val="95"/>
                <w:sz w:val="28"/>
              </w:rPr>
              <w:t>профессиональные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организации;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высшего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w w:val="95"/>
                <w:sz w:val="28"/>
              </w:rPr>
              <w:t>организации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дополнительного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04" w:leader="none"/>
                <w:tab w:val="left" w:pos="5118" w:leader="none"/>
              </w:tabs>
              <w:spacing w:before="88" w:after="0"/>
              <w:ind w:left="62" w:right="68" w:hanging="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дополнительного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профессионального </w:t>
            </w:r>
            <w:r>
              <w:rPr>
                <w:spacing w:val="-2"/>
                <w:sz w:val="28"/>
              </w:rPr>
              <w:t>образования;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>5.8. Финансово-экономическая деятельность организаций, осуществляющих образовательную деятельность, в части обеспечения реализации основных программ профессионального обучения</w:t>
            </w:r>
          </w:p>
        </w:tc>
      </w:tr>
      <w:tr>
        <w:trPr>
          <w:trHeight w:val="181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15" w:leader="none"/>
                <w:tab w:val="left" w:pos="5185" w:leader="none"/>
              </w:tabs>
              <w:spacing w:before="89" w:after="0"/>
              <w:ind w:left="62" w:right="52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5.8.1. Удельный вес финансовых средств от приносящей доход деятельности в общем объеме финансовых средств, </w:t>
            </w:r>
            <w:r>
              <w:rPr>
                <w:spacing w:val="-2"/>
                <w:sz w:val="28"/>
              </w:rPr>
              <w:t>полученных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осуществляющими </w:t>
            </w:r>
            <w:r>
              <w:rPr>
                <w:sz w:val="28"/>
              </w:rPr>
              <w:t>образовательную деятельность по основным программам профессионального 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rPr>
                <w:sz w:val="28"/>
              </w:rPr>
            </w:pPr>
            <w:r>
              <w:rPr>
                <w:sz w:val="28"/>
              </w:rPr>
              <w:t>5.9.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работодателей,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процессе</w:t>
            </w:r>
          </w:p>
        </w:tc>
      </w:tr>
      <w:tr>
        <w:trPr>
          <w:trHeight w:val="310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54" w:leader="none"/>
                <w:tab w:val="left" w:pos="2530" w:leader="none"/>
                <w:tab w:val="left" w:pos="4873" w:leader="none"/>
                <w:tab w:val="left" w:pos="5411" w:leader="none"/>
                <w:tab w:val="left" w:pos="7341" w:leader="none"/>
              </w:tabs>
              <w:spacing w:before="93" w:after="0"/>
              <w:ind w:left="62" w:right="47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</w:t>
            </w:r>
            <w:r>
              <w:rPr>
                <w:spacing w:val="-2"/>
                <w:sz w:val="28"/>
              </w:rPr>
              <w:t>внешнего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совместительства,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привлеченных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образовательной деятельности, в общей численности преподавателей и мастеров производственного обучения в </w:t>
            </w:r>
            <w:r>
              <w:rPr>
                <w:spacing w:val="-2"/>
                <w:sz w:val="28"/>
              </w:rPr>
              <w:t>организациях,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осуществляющих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 xml:space="preserve">образовательную </w:t>
            </w:r>
            <w:r>
              <w:rPr>
                <w:sz w:val="28"/>
              </w:rPr>
              <w:t xml:space="preserve">деятельность по основным программам профессионального </w:t>
            </w: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z w:val="28"/>
              </w:rPr>
              <w:t>6. Сведения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сферы труда &lt;***&gt;</w:t>
            </w:r>
          </w:p>
        </w:tc>
      </w:tr>
      <w:tr>
        <w:trPr>
          <w:trHeight w:val="528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науки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34" w:leader="none"/>
                <w:tab w:val="left" w:pos="3001" w:leader="none"/>
                <w:tab w:val="left" w:pos="3270" w:leader="none"/>
                <w:tab w:val="left" w:pos="4768" w:leader="none"/>
                <w:tab w:val="left" w:pos="5185" w:leader="none"/>
                <w:tab w:val="left" w:pos="6569" w:leader="none"/>
              </w:tabs>
              <w:spacing w:before="88" w:after="0"/>
              <w:ind w:left="62" w:right="54" w:hanging="0"/>
              <w:rPr>
                <w:sz w:val="28"/>
              </w:rPr>
            </w:pPr>
            <w:r>
              <w:rPr>
                <w:sz w:val="28"/>
              </w:rPr>
              <w:t>6.1.1. Удельный</w:t>
              <w:tab/>
            </w:r>
            <w:r>
              <w:rPr>
                <w:spacing w:val="-4"/>
                <w:sz w:val="28"/>
              </w:rPr>
              <w:t>вес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финансовых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сектора общеобразовательных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профессиональных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headerReference w:type="default" r:id="rId31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внутренних затратах на внедрение и использование цифровых технологий.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845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71" w:leader="none"/>
                <w:tab w:val="left" w:pos="3514" w:leader="none"/>
                <w:tab w:val="left" w:pos="5032" w:leader="none"/>
                <w:tab w:val="left" w:pos="6338" w:leader="none"/>
                <w:tab w:val="left" w:pos="7870" w:leader="none"/>
                <w:tab w:val="left" w:pos="8239" w:leader="none"/>
                <w:tab w:val="left" w:pos="9992" w:leader="none"/>
              </w:tabs>
              <w:spacing w:before="88" w:after="0"/>
              <w:ind w:left="62" w:right="56" w:hanging="0"/>
              <w:rPr>
                <w:sz w:val="28"/>
              </w:rPr>
            </w:pPr>
            <w:r>
              <w:rPr>
                <w:sz w:val="28"/>
              </w:rPr>
              <w:t>6.2. Участие</w:t>
              <w:tab/>
            </w:r>
            <w:r>
              <w:rPr>
                <w:spacing w:val="-2"/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отраслей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осуществлении образовательной деятельности </w:t>
            </w:r>
            <w:hyperlink w:anchor="_bookmark0">
              <w:r>
                <w:rPr>
                  <w:sz w:val="28"/>
                </w:rPr>
                <w:t>&lt;**&gt;</w:t>
              </w:r>
            </w:hyperlink>
          </w:p>
        </w:tc>
      </w:tr>
      <w:tr>
        <w:trPr>
          <w:trHeight w:val="1170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8" w:after="0"/>
              <w:ind w:left="62" w:right="51" w:hanging="0"/>
              <w:jc w:val="both"/>
              <w:rPr>
                <w:sz w:val="28"/>
              </w:rPr>
            </w:pPr>
            <w:r>
              <w:rPr>
                <w:sz w:val="28"/>
              </w:rPr>
              <w:t>6.2.1. Удельный вес численности студентов, обучающихся по договорам о целевом обучении, в общей численности студентов, обучающихся по образовательным программам среднего профессионального образования: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5" w:leader="none"/>
                <w:tab w:val="left" w:pos="3562" w:leader="none"/>
                <w:tab w:val="left" w:pos="6429" w:leader="none"/>
              </w:tabs>
              <w:spacing w:before="89" w:after="0"/>
              <w:ind w:left="62" w:right="64" w:hanging="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рабочих, </w:t>
            </w:r>
            <w:r>
              <w:rPr>
                <w:spacing w:val="-2"/>
                <w:sz w:val="28"/>
              </w:rPr>
              <w:t>служащих;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звена.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2131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49" w:hanging="0"/>
              <w:jc w:val="both"/>
              <w:rPr>
                <w:sz w:val="28"/>
              </w:rPr>
            </w:pPr>
            <w:r>
              <w:rPr>
                <w:sz w:val="28"/>
              </w:rPr>
              <w:t>6.2.2. Удельный вес числа организаций, имеющих структурные подразделения, обеспечивающие практическую подготовку слушателей на базе предприятий/организаций, осуществляющих деятельность по профилю реализуемых образовательных программ, в общем числе организаций, осуществляющих образовательную деятельность по основным программам профессионального обучения:</w:t>
            </w:r>
          </w:p>
        </w:tc>
      </w:tr>
      <w:tr>
        <w:trPr>
          <w:trHeight w:val="527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86" w:leader="none"/>
                <w:tab w:val="left" w:pos="1541" w:leader="none"/>
                <w:tab w:val="left" w:pos="5017" w:leader="none"/>
                <w:tab w:val="left" w:pos="6569" w:leader="none"/>
              </w:tabs>
              <w:spacing w:before="88" w:after="0"/>
              <w:ind w:left="62" w:right="57" w:hanging="0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базе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предприятий/организаций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сектора экономики.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844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Сведения об интеграции российского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образования с мировым образовательным пространством &lt;***&gt;</w:t>
            </w:r>
          </w:p>
        </w:tc>
      </w:tr>
      <w:tr>
        <w:trPr>
          <w:trHeight w:val="849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дополнительным образовательным программам</w:t>
            </w:r>
          </w:p>
        </w:tc>
      </w:tr>
      <w:tr>
        <w:trPr>
          <w:trHeight w:val="1493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7.1.1.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</w:t>
            </w:r>
            <w:r>
              <w:rPr>
                <w:spacing w:val="-2"/>
                <w:sz w:val="28"/>
              </w:rPr>
              <w:t>звена:</w:t>
            </w:r>
          </w:p>
        </w:tc>
      </w:tr>
      <w:tr>
        <w:trPr>
          <w:trHeight w:val="52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rPr>
                <w:sz w:val="28"/>
              </w:rPr>
            </w:pPr>
            <w:r>
              <w:rPr>
                <w:spacing w:val="-2"/>
                <w:sz w:val="28"/>
              </w:rPr>
              <w:t>всего;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СНГ.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</w:t>
            </w:r>
          </w:p>
        </w:tc>
      </w:tr>
      <w:tr>
        <w:trPr>
          <w:trHeight w:val="117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84" w:after="0"/>
              <w:ind w:left="62" w:right="5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7.2.1. Численность иностранных педагогических и научных работников по программам среднего профессионального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6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>
        <w:trPr>
          <w:trHeight w:val="52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международных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32"/>
          <w:type w:val="nextPage"/>
          <w:pgSz w:w="11906" w:h="16838"/>
          <w:pgMar w:left="860" w:right="440" w:header="569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210" w:type="dxa"/>
        <w:jc w:val="left"/>
        <w:tblInd w:w="2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545"/>
        <w:gridCol w:w="2664"/>
      </w:tblGrid>
      <w:tr>
        <w:trPr>
          <w:trHeight w:val="117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2" w:right="53" w:hanging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организациях, с которыми российскими образовательными организациями заключены договоры по вопросам образования и науки.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отсутствует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0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35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96745" cy="1270"/>
                <wp:effectExtent l="0" t="0" r="0" b="0"/>
                <wp:wrapTopAndBottom/>
                <wp:docPr id="63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20" cy="0"/>
                        </a:xfrm>
                        <a:prstGeom prst="line">
                          <a:avLst/>
                        </a:prstGeom>
                        <a:ln w="13320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.95pt" to="205.9pt,10.95pt" ID="Изображение32" stroked="t" style="position:absolute;mso-position-horizontal-relative:page">
                <v:stroke color="black" weight="13320" dashstyle="shortdash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 w:line="240" w:before="87" w:after="0"/>
        <w:ind w:left="273" w:right="0" w:firstLine="542"/>
        <w:jc w:val="left"/>
        <w:rPr>
          <w:sz w:val="28"/>
        </w:rPr>
      </w:pPr>
      <w:bookmarkStart w:id="0" w:name="_bookmark0"/>
      <w:bookmarkEnd w:id="0"/>
      <w:r>
        <w:rPr>
          <w:sz w:val="28"/>
        </w:rPr>
        <w:t>&lt;*&gt; – сбор данных 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 по Российской Федерации без детализации по субъектам Российской Федерации;</w:t>
      </w:r>
    </w:p>
    <w:p>
      <w:pPr>
        <w:pStyle w:val="Normal"/>
        <w:spacing w:before="193" w:after="0"/>
        <w:ind w:left="839" w:right="0" w:hanging="0"/>
        <w:jc w:val="left"/>
        <w:rPr>
          <w:sz w:val="28"/>
        </w:rPr>
      </w:pPr>
      <w:r>
        <w:rPr>
          <w:sz w:val="28"/>
        </w:rPr>
        <w:t>&lt;**&gt;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сбор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год;</w:t>
      </w:r>
    </w:p>
    <w:p>
      <w:pPr>
        <w:pStyle w:val="Normal"/>
        <w:spacing w:before="201" w:after="0"/>
        <w:ind w:left="273" w:right="0" w:firstLine="566"/>
        <w:jc w:val="left"/>
        <w:rPr>
          <w:sz w:val="28"/>
        </w:rPr>
      </w:pPr>
      <w:r>
        <w:rPr>
          <w:sz w:val="28"/>
        </w:rPr>
        <w:t>&lt;***&gt; – сбор данных осуществляется 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установленной сферой деятельности Министерства просвещения Российской Федерации.</w:t>
      </w:r>
    </w:p>
    <w:sectPr>
      <w:headerReference w:type="default" r:id="rId33"/>
      <w:type w:val="nextPage"/>
      <w:pgSz w:w="11906" w:h="16838"/>
      <w:pgMar w:left="860" w:right="440" w:header="569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9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11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11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21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12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12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23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13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13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25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14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14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27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15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15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29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16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16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1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17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17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3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18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18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5" name="Изображение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19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8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19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7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20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20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3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3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39" name="Изображение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21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0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21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41" name="Изображение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22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1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22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43" name="Изображение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23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2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23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45" name="Изображение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24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3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24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47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25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25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49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26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26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1" name="Изображение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27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6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27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3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28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28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5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29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29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7" name="Изображение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30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9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30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4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4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59" name="Изображение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31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0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31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61" name="Изображение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32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1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32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64" name="Изображение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33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3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33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7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5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5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9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6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6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1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7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7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3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8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8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5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9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9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3849370</wp:posOffset>
              </wp:positionH>
              <wp:positionV relativeFrom="page">
                <wp:posOffset>348615</wp:posOffset>
              </wp:positionV>
              <wp:extent cx="241935" cy="194945"/>
              <wp:effectExtent l="0" t="0" r="0" b="0"/>
              <wp:wrapNone/>
              <wp:docPr id="17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10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path="m0,0l-2147483645,0l-2147483645,-2147483646l0,-2147483646xe" fillcolor="white" stroked="f" style="position:absolute;margin-left:303.1pt;margin-top:27.45pt;width:18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10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before="88" w:after="0"/>
      <w:ind w:left="6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header" Target="header17.xml"/><Relationship Id="rId19" Type="http://schemas.openxmlformats.org/officeDocument/2006/relationships/header" Target="header18.xml"/><Relationship Id="rId20" Type="http://schemas.openxmlformats.org/officeDocument/2006/relationships/header" Target="header19.xml"/><Relationship Id="rId21" Type="http://schemas.openxmlformats.org/officeDocument/2006/relationships/header" Target="header20.xml"/><Relationship Id="rId22" Type="http://schemas.openxmlformats.org/officeDocument/2006/relationships/header" Target="header21.xml"/><Relationship Id="rId23" Type="http://schemas.openxmlformats.org/officeDocument/2006/relationships/header" Target="header22.xml"/><Relationship Id="rId24" Type="http://schemas.openxmlformats.org/officeDocument/2006/relationships/header" Target="header23.xml"/><Relationship Id="rId25" Type="http://schemas.openxmlformats.org/officeDocument/2006/relationships/header" Target="header24.xml"/><Relationship Id="rId26" Type="http://schemas.openxmlformats.org/officeDocument/2006/relationships/header" Target="header25.xml"/><Relationship Id="rId27" Type="http://schemas.openxmlformats.org/officeDocument/2006/relationships/header" Target="header26.xml"/><Relationship Id="rId28" Type="http://schemas.openxmlformats.org/officeDocument/2006/relationships/header" Target="header27.xml"/><Relationship Id="rId29" Type="http://schemas.openxmlformats.org/officeDocument/2006/relationships/header" Target="header28.xml"/><Relationship Id="rId30" Type="http://schemas.openxmlformats.org/officeDocument/2006/relationships/header" Target="header29.xml"/><Relationship Id="rId31" Type="http://schemas.openxmlformats.org/officeDocument/2006/relationships/header" Target="header30.xml"/><Relationship Id="rId32" Type="http://schemas.openxmlformats.org/officeDocument/2006/relationships/header" Target="header31.xml"/><Relationship Id="rId33" Type="http://schemas.openxmlformats.org/officeDocument/2006/relationships/header" Target="header32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Application>LibreOffice/7.1.5.2$Windows_X86_64 LibreOffice_project/85f04e9f809797b8199d13c421bd8a2b025d52b5</Application>
  <AppVersion>15.0000</AppVersion>
  <Pages>33</Pages>
  <Words>5960</Words>
  <Characters>49413</Characters>
  <CharactersWithSpaces>54608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2022-09-30T05:01:41Z</dcterms:created>
  <dc:creator>Нигомедзянова Элмира Рашидовна</dc:creator>
  <dc:description/>
  <dc:language>ru-RU</dc:language>
  <cp:lastModifiedBy/>
  <dcterms:modified xsi:type="dcterms:W3CDTF">2022-10-27T09:28:39Z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